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38AE62">
      <w:pPr>
        <w:spacing w:line="360" w:lineRule="auto"/>
        <w:outlineLvl w:val="0"/>
        <w:rPr>
          <w:rFonts w:hint="eastAsia" w:ascii="仿宋" w:eastAsia="仿宋"/>
          <w:b/>
          <w:color w:val="auto"/>
          <w:sz w:val="48"/>
          <w:szCs w:val="48"/>
          <w:highlight w:val="none"/>
          <w:lang w:val="en-US" w:eastAsia="zh-CN"/>
        </w:rPr>
      </w:pPr>
    </w:p>
    <w:p w14:paraId="3DA93BDE">
      <w:pPr>
        <w:pStyle w:val="24"/>
        <w:spacing w:line="360" w:lineRule="auto"/>
        <w:ind w:left="0"/>
        <w:jc w:val="center"/>
        <w:rPr>
          <w:rFonts w:hint="eastAsia" w:ascii="仿宋" w:eastAsia="仿宋"/>
          <w:b/>
          <w:bCs/>
          <w:color w:val="auto"/>
          <w:sz w:val="56"/>
          <w:szCs w:val="56"/>
          <w:highlight w:val="none"/>
          <w:lang w:val="en-US" w:eastAsia="zh-CN"/>
        </w:rPr>
      </w:pPr>
      <w:r>
        <w:rPr>
          <w:rFonts w:hint="eastAsia" w:ascii="仿宋" w:eastAsia="仿宋"/>
          <w:b/>
          <w:bCs/>
          <w:color w:val="auto"/>
          <w:sz w:val="56"/>
          <w:szCs w:val="56"/>
          <w:highlight w:val="none"/>
          <w:lang w:val="en-US" w:eastAsia="zh-CN"/>
        </w:rPr>
        <w:t>彭水自治县2023年汉葭片区老旧小区配套基础设施建设项目（燃气部分）</w:t>
      </w:r>
      <w:r>
        <w:rPr>
          <w:rFonts w:hint="eastAsia" w:ascii="宋体" w:hAnsi="宋体"/>
          <w:color w:val="auto"/>
          <w:sz w:val="56"/>
          <w:szCs w:val="56"/>
          <w:highlight w:val="none"/>
          <w:lang w:val="en-US" w:eastAsia="zh-CN"/>
        </w:rPr>
        <w:t>--</w:t>
      </w:r>
      <w:r>
        <w:rPr>
          <w:rFonts w:hint="eastAsia" w:ascii="仿宋" w:eastAsia="仿宋"/>
          <w:b/>
          <w:bCs/>
          <w:color w:val="auto"/>
          <w:sz w:val="56"/>
          <w:szCs w:val="56"/>
          <w:highlight w:val="none"/>
          <w:lang w:val="en-US" w:eastAsia="zh-CN"/>
        </w:rPr>
        <w:t>道路部分</w:t>
      </w:r>
      <w:bookmarkStart w:id="305" w:name="_GoBack"/>
      <w:bookmarkEnd w:id="305"/>
      <w:r>
        <w:rPr>
          <w:rFonts w:hint="eastAsia" w:ascii="仿宋" w:eastAsia="仿宋"/>
          <w:b/>
          <w:bCs/>
          <w:color w:val="auto"/>
          <w:sz w:val="56"/>
          <w:szCs w:val="56"/>
          <w:highlight w:val="none"/>
          <w:lang w:val="en-US" w:eastAsia="zh-CN"/>
        </w:rPr>
        <w:t>材料采购</w:t>
      </w:r>
    </w:p>
    <w:p w14:paraId="355B51C7">
      <w:pPr>
        <w:pStyle w:val="24"/>
        <w:spacing w:line="500" w:lineRule="exact"/>
        <w:ind w:left="0"/>
        <w:jc w:val="center"/>
        <w:rPr>
          <w:rFonts w:ascii="仿宋" w:eastAsia="仿宋"/>
          <w:color w:val="auto"/>
          <w:sz w:val="32"/>
          <w:highlight w:val="none"/>
        </w:rPr>
      </w:pPr>
    </w:p>
    <w:p w14:paraId="698E1E62">
      <w:pPr>
        <w:rPr>
          <w:rFonts w:hint="eastAsia"/>
          <w:color w:val="auto"/>
          <w:highlight w:val="none"/>
        </w:rPr>
      </w:pPr>
    </w:p>
    <w:p w14:paraId="06963293">
      <w:pPr>
        <w:pStyle w:val="24"/>
        <w:spacing w:line="500" w:lineRule="exact"/>
        <w:ind w:left="0"/>
        <w:jc w:val="center"/>
        <w:rPr>
          <w:rFonts w:hint="eastAsia" w:ascii="仿宋" w:eastAsia="仿宋"/>
          <w:b/>
          <w:bCs/>
          <w:color w:val="auto"/>
          <w:sz w:val="32"/>
          <w:highlight w:val="none"/>
        </w:rPr>
      </w:pPr>
    </w:p>
    <w:p w14:paraId="75181FE0">
      <w:pPr>
        <w:keepNext/>
        <w:keepLines/>
        <w:pageBreakBefore w:val="0"/>
        <w:widowControl w:val="0"/>
        <w:kinsoku/>
        <w:wordWrap/>
        <w:overflowPunct/>
        <w:topLinePunct w:val="0"/>
        <w:autoSpaceDE/>
        <w:autoSpaceDN/>
        <w:bidi w:val="0"/>
        <w:adjustRightInd/>
        <w:snapToGrid/>
        <w:spacing w:line="413" w:lineRule="auto"/>
        <w:jc w:val="center"/>
        <w:textAlignment w:val="auto"/>
        <w:outlineLvl w:val="9"/>
        <w:rPr>
          <w:rFonts w:hint="default"/>
          <w:color w:val="auto"/>
          <w:sz w:val="96"/>
          <w:szCs w:val="44"/>
          <w:highlight w:val="none"/>
          <w:lang w:val="en-US" w:eastAsia="zh-CN"/>
        </w:rPr>
      </w:pPr>
      <w:bookmarkStart w:id="0" w:name="_Toc2205"/>
      <w:bookmarkStart w:id="1" w:name="_Toc14703"/>
      <w:bookmarkStart w:id="2" w:name="_Toc21591"/>
      <w:r>
        <w:rPr>
          <w:rFonts w:hint="eastAsia"/>
          <w:color w:val="auto"/>
          <w:sz w:val="96"/>
          <w:szCs w:val="44"/>
          <w:highlight w:val="none"/>
          <w:lang w:val="en-US" w:eastAsia="zh-CN"/>
        </w:rPr>
        <w:t>采购文件</w:t>
      </w:r>
      <w:bookmarkEnd w:id="0"/>
      <w:bookmarkEnd w:id="1"/>
      <w:bookmarkEnd w:id="2"/>
    </w:p>
    <w:p w14:paraId="553707AE">
      <w:pPr>
        <w:pStyle w:val="24"/>
        <w:spacing w:line="500" w:lineRule="exact"/>
        <w:ind w:left="0"/>
        <w:jc w:val="center"/>
        <w:rPr>
          <w:rFonts w:hint="eastAsia" w:ascii="仿宋" w:eastAsia="仿宋"/>
          <w:b/>
          <w:bCs/>
          <w:color w:val="auto"/>
          <w:sz w:val="32"/>
          <w:highlight w:val="none"/>
        </w:rPr>
      </w:pPr>
    </w:p>
    <w:p w14:paraId="7B7AE529">
      <w:pPr>
        <w:pStyle w:val="24"/>
        <w:spacing w:line="500" w:lineRule="exact"/>
        <w:ind w:left="0"/>
        <w:jc w:val="center"/>
        <w:rPr>
          <w:rFonts w:ascii="仿宋" w:eastAsia="仿宋"/>
          <w:b/>
          <w:bCs/>
          <w:color w:val="auto"/>
          <w:sz w:val="32"/>
          <w:highlight w:val="none"/>
        </w:rPr>
      </w:pPr>
      <w:r>
        <w:rPr>
          <w:rFonts w:hint="eastAsia" w:ascii="仿宋" w:eastAsia="仿宋"/>
          <w:b/>
          <w:bCs/>
          <w:color w:val="auto"/>
          <w:sz w:val="32"/>
          <w:highlight w:val="none"/>
        </w:rPr>
        <w:t>（</w:t>
      </w:r>
      <w:r>
        <w:rPr>
          <w:rFonts w:hint="eastAsia" w:ascii="仿宋" w:eastAsia="仿宋"/>
          <w:b/>
          <w:bCs/>
          <w:color w:val="auto"/>
          <w:sz w:val="32"/>
          <w:highlight w:val="none"/>
          <w:lang w:val="en-US" w:eastAsia="zh-CN"/>
        </w:rPr>
        <w:t>最低价投标法</w:t>
      </w:r>
      <w:r>
        <w:rPr>
          <w:rFonts w:hint="eastAsia" w:ascii="仿宋" w:eastAsia="仿宋"/>
          <w:b/>
          <w:bCs/>
          <w:color w:val="auto"/>
          <w:sz w:val="32"/>
          <w:highlight w:val="none"/>
        </w:rPr>
        <w:t>）</w:t>
      </w:r>
    </w:p>
    <w:p w14:paraId="21F0DF5B">
      <w:pPr>
        <w:pStyle w:val="24"/>
        <w:spacing w:line="500" w:lineRule="exact"/>
        <w:ind w:left="0"/>
        <w:jc w:val="center"/>
        <w:rPr>
          <w:rFonts w:ascii="仿宋" w:eastAsia="仿宋"/>
          <w:b/>
          <w:bCs/>
          <w:color w:val="auto"/>
          <w:sz w:val="32"/>
          <w:highlight w:val="none"/>
        </w:rPr>
      </w:pPr>
    </w:p>
    <w:p w14:paraId="1C2C0D3D">
      <w:pPr>
        <w:pStyle w:val="24"/>
        <w:spacing w:line="500" w:lineRule="exact"/>
        <w:ind w:left="0"/>
        <w:rPr>
          <w:rFonts w:ascii="仿宋" w:eastAsia="仿宋"/>
          <w:color w:val="auto"/>
          <w:sz w:val="32"/>
          <w:highlight w:val="none"/>
        </w:rPr>
      </w:pPr>
    </w:p>
    <w:p w14:paraId="50D28A90">
      <w:pPr>
        <w:pStyle w:val="24"/>
        <w:spacing w:line="500" w:lineRule="exact"/>
        <w:ind w:left="0"/>
        <w:rPr>
          <w:rFonts w:ascii="仿宋" w:eastAsia="仿宋"/>
          <w:color w:val="auto"/>
          <w:sz w:val="32"/>
          <w:highlight w:val="none"/>
        </w:rPr>
      </w:pPr>
    </w:p>
    <w:p w14:paraId="0BBE430D">
      <w:pPr>
        <w:pStyle w:val="24"/>
        <w:spacing w:line="500" w:lineRule="exact"/>
        <w:ind w:left="0"/>
        <w:rPr>
          <w:rFonts w:ascii="仿宋" w:eastAsia="仿宋"/>
          <w:color w:val="auto"/>
          <w:sz w:val="32"/>
          <w:highlight w:val="none"/>
        </w:rPr>
      </w:pPr>
    </w:p>
    <w:p w14:paraId="282AABF4">
      <w:pPr>
        <w:keepNext w:val="0"/>
        <w:keepLines w:val="0"/>
        <w:pageBreakBefore w:val="0"/>
        <w:widowControl w:val="0"/>
        <w:kinsoku/>
        <w:wordWrap/>
        <w:overflowPunct/>
        <w:topLinePunct w:val="0"/>
        <w:autoSpaceDE/>
        <w:autoSpaceDN/>
        <w:bidi w:val="0"/>
        <w:adjustRightInd/>
        <w:spacing w:line="480" w:lineRule="auto"/>
        <w:jc w:val="center"/>
        <w:textAlignment w:val="auto"/>
        <w:outlineLvl w:val="0"/>
        <w:rPr>
          <w:rFonts w:hint="eastAsia" w:ascii="仿宋" w:eastAsia="仿宋"/>
          <w:color w:val="auto"/>
          <w:sz w:val="30"/>
          <w:szCs w:val="30"/>
          <w:highlight w:val="none"/>
          <w:lang w:eastAsia="zh-CN"/>
        </w:rPr>
      </w:pPr>
      <w:r>
        <w:rPr>
          <w:rFonts w:hint="eastAsia" w:ascii="仿宋" w:eastAsia="仿宋"/>
          <w:color w:val="auto"/>
          <w:sz w:val="30"/>
          <w:szCs w:val="30"/>
          <w:highlight w:val="none"/>
        </w:rPr>
        <w:t>采购人：重庆康发公路工程有限责任公司</w:t>
      </w:r>
    </w:p>
    <w:p w14:paraId="5D64990B">
      <w:pPr>
        <w:keepNext w:val="0"/>
        <w:keepLines w:val="0"/>
        <w:pageBreakBefore w:val="0"/>
        <w:widowControl w:val="0"/>
        <w:kinsoku/>
        <w:wordWrap/>
        <w:overflowPunct/>
        <w:topLinePunct w:val="0"/>
        <w:autoSpaceDE/>
        <w:autoSpaceDN/>
        <w:bidi w:val="0"/>
        <w:adjustRightInd/>
        <w:spacing w:line="480" w:lineRule="auto"/>
        <w:jc w:val="center"/>
        <w:textAlignment w:val="auto"/>
        <w:outlineLvl w:val="0"/>
        <w:rPr>
          <w:rFonts w:hint="eastAsia" w:ascii="仿宋" w:eastAsia="仿宋"/>
          <w:color w:val="auto"/>
          <w:sz w:val="30"/>
          <w:szCs w:val="30"/>
          <w:highlight w:val="none"/>
          <w:lang w:eastAsia="zh-CN"/>
        </w:rPr>
      </w:pPr>
      <w:r>
        <w:rPr>
          <w:rFonts w:hint="eastAsia" w:ascii="仿宋" w:eastAsia="仿宋"/>
          <w:color w:val="auto"/>
          <w:sz w:val="30"/>
          <w:szCs w:val="30"/>
          <w:highlight w:val="none"/>
        </w:rPr>
        <w:t>采购代理机构：重庆千信恒工程咨询有限公司</w:t>
      </w:r>
    </w:p>
    <w:p w14:paraId="4B5A9033">
      <w:pPr>
        <w:keepNext w:val="0"/>
        <w:keepLines w:val="0"/>
        <w:pageBreakBefore w:val="0"/>
        <w:widowControl w:val="0"/>
        <w:kinsoku/>
        <w:wordWrap/>
        <w:overflowPunct/>
        <w:topLinePunct w:val="0"/>
        <w:autoSpaceDE/>
        <w:autoSpaceDN/>
        <w:bidi w:val="0"/>
        <w:adjustRightInd/>
        <w:snapToGrid w:val="0"/>
        <w:spacing w:line="480" w:lineRule="auto"/>
        <w:jc w:val="center"/>
        <w:textAlignment w:val="auto"/>
        <w:rPr>
          <w:rFonts w:hint="eastAsia" w:ascii="仿宋" w:eastAsia="仿宋"/>
          <w:color w:val="auto"/>
          <w:sz w:val="32"/>
          <w:szCs w:val="32"/>
          <w:highlight w:val="none"/>
        </w:rPr>
      </w:pPr>
    </w:p>
    <w:p w14:paraId="1BFA1C4C">
      <w:pPr>
        <w:keepNext w:val="0"/>
        <w:keepLines w:val="0"/>
        <w:pageBreakBefore w:val="0"/>
        <w:widowControl w:val="0"/>
        <w:kinsoku/>
        <w:wordWrap/>
        <w:overflowPunct/>
        <w:topLinePunct w:val="0"/>
        <w:autoSpaceDE/>
        <w:autoSpaceDN/>
        <w:bidi w:val="0"/>
        <w:adjustRightInd/>
        <w:snapToGrid w:val="0"/>
        <w:spacing w:line="480" w:lineRule="auto"/>
        <w:jc w:val="center"/>
        <w:textAlignment w:val="auto"/>
        <w:rPr>
          <w:rFonts w:ascii="仿宋" w:eastAsia="仿宋"/>
          <w:color w:val="auto"/>
          <w:sz w:val="44"/>
          <w:szCs w:val="28"/>
          <w:highlight w:val="none"/>
        </w:rPr>
      </w:pPr>
      <w:r>
        <w:rPr>
          <w:rFonts w:hint="eastAsia" w:ascii="仿宋" w:eastAsia="仿宋"/>
          <w:color w:val="auto"/>
          <w:sz w:val="32"/>
          <w:szCs w:val="32"/>
          <w:highlight w:val="none"/>
        </w:rPr>
        <w:t>二○二</w:t>
      </w:r>
      <w:r>
        <w:rPr>
          <w:rFonts w:hint="eastAsia" w:ascii="仿宋" w:eastAsia="仿宋"/>
          <w:color w:val="auto"/>
          <w:sz w:val="32"/>
          <w:szCs w:val="32"/>
          <w:highlight w:val="none"/>
          <w:lang w:val="en-US" w:eastAsia="zh-CN"/>
        </w:rPr>
        <w:t>五</w:t>
      </w:r>
      <w:r>
        <w:rPr>
          <w:rFonts w:hint="eastAsia" w:ascii="仿宋" w:eastAsia="仿宋"/>
          <w:color w:val="auto"/>
          <w:sz w:val="32"/>
          <w:szCs w:val="32"/>
          <w:highlight w:val="none"/>
        </w:rPr>
        <w:t>年</w:t>
      </w:r>
      <w:r>
        <w:rPr>
          <w:rFonts w:hint="eastAsia" w:ascii="仿宋" w:eastAsia="仿宋"/>
          <w:color w:val="auto"/>
          <w:sz w:val="32"/>
          <w:szCs w:val="32"/>
          <w:highlight w:val="none"/>
          <w:lang w:val="en-US" w:eastAsia="zh-CN"/>
        </w:rPr>
        <w:t>十</w:t>
      </w:r>
      <w:r>
        <w:rPr>
          <w:rFonts w:hint="eastAsia" w:ascii="仿宋" w:eastAsia="仿宋"/>
          <w:color w:val="auto"/>
          <w:sz w:val="32"/>
          <w:szCs w:val="32"/>
          <w:highlight w:val="none"/>
        </w:rPr>
        <w:t>月</w:t>
      </w:r>
    </w:p>
    <w:p w14:paraId="5353A241">
      <w:pPr>
        <w:spacing w:line="480" w:lineRule="exact"/>
        <w:jc w:val="center"/>
        <w:outlineLvl w:val="0"/>
        <w:rPr>
          <w:rFonts w:hint="eastAsia" w:ascii="仿宋" w:eastAsia="仿宋"/>
          <w:color w:val="auto"/>
          <w:sz w:val="44"/>
          <w:szCs w:val="28"/>
          <w:highlight w:val="none"/>
        </w:rPr>
      </w:pPr>
    </w:p>
    <w:p w14:paraId="28C4CE52">
      <w:pPr>
        <w:rPr>
          <w:rFonts w:hint="eastAsia" w:ascii="仿宋" w:eastAsia="仿宋"/>
          <w:color w:val="auto"/>
          <w:sz w:val="44"/>
          <w:szCs w:val="28"/>
          <w:highlight w:val="none"/>
        </w:rPr>
      </w:pPr>
      <w:r>
        <w:rPr>
          <w:rFonts w:hint="eastAsia" w:ascii="仿宋" w:eastAsia="仿宋"/>
          <w:color w:val="auto"/>
          <w:sz w:val="44"/>
          <w:szCs w:val="28"/>
          <w:highlight w:val="none"/>
        </w:rPr>
        <w:br w:type="page"/>
      </w:r>
    </w:p>
    <w:p w14:paraId="25F608D9">
      <w:pPr>
        <w:spacing w:line="480" w:lineRule="exact"/>
        <w:jc w:val="center"/>
        <w:outlineLvl w:val="0"/>
        <w:rPr>
          <w:rFonts w:ascii="仿宋" w:eastAsia="仿宋"/>
          <w:color w:val="auto"/>
          <w:sz w:val="44"/>
          <w:szCs w:val="28"/>
          <w:highlight w:val="none"/>
        </w:rPr>
      </w:pPr>
      <w:r>
        <w:rPr>
          <w:rFonts w:hint="eastAsia" w:ascii="仿宋" w:eastAsia="仿宋"/>
          <w:color w:val="auto"/>
          <w:sz w:val="44"/>
          <w:szCs w:val="28"/>
          <w:highlight w:val="none"/>
        </w:rPr>
        <w:t>目  录</w:t>
      </w:r>
    </w:p>
    <w:p w14:paraId="41782F24">
      <w:pPr>
        <w:pStyle w:val="49"/>
        <w:tabs>
          <w:tab w:val="right" w:leader="dot" w:pos="9412"/>
        </w:tabs>
        <w:rPr>
          <w:color w:val="auto"/>
          <w:highlight w:val="none"/>
        </w:rPr>
      </w:pPr>
      <w:r>
        <w:rPr>
          <w:rFonts w:hint="eastAsia" w:ascii="仿宋" w:eastAsia="仿宋"/>
          <w:color w:val="auto"/>
          <w:sz w:val="24"/>
          <w:szCs w:val="24"/>
          <w:highlight w:val="none"/>
        </w:rPr>
        <w:fldChar w:fldCharType="begin"/>
      </w:r>
      <w:r>
        <w:rPr>
          <w:rFonts w:hint="eastAsia" w:ascii="仿宋" w:eastAsia="仿宋"/>
          <w:color w:val="auto"/>
          <w:sz w:val="24"/>
          <w:szCs w:val="24"/>
          <w:highlight w:val="none"/>
        </w:rPr>
        <w:instrText xml:space="preserve"> TOC \o "1-3" \h \z </w:instrText>
      </w:r>
      <w:r>
        <w:rPr>
          <w:rFonts w:hint="eastAsia" w:ascii="仿宋" w:eastAsia="仿宋"/>
          <w:color w:val="auto"/>
          <w:sz w:val="24"/>
          <w:szCs w:val="24"/>
          <w:highlight w:val="none"/>
        </w:rPr>
        <w:fldChar w:fldCharType="separate"/>
      </w:r>
      <w:r>
        <w:rPr>
          <w:rFonts w:hint="eastAsia" w:ascii="仿宋" w:eastAsia="仿宋"/>
          <w:color w:val="auto"/>
          <w:szCs w:val="24"/>
          <w:highlight w:val="none"/>
        </w:rPr>
        <w:fldChar w:fldCharType="begin"/>
      </w:r>
      <w:r>
        <w:rPr>
          <w:rFonts w:hint="eastAsia" w:ascii="仿宋" w:eastAsia="仿宋"/>
          <w:color w:val="auto"/>
          <w:szCs w:val="24"/>
          <w:highlight w:val="none"/>
        </w:rPr>
        <w:instrText xml:space="preserve"> HYPERLINK \l _Toc20069 </w:instrText>
      </w:r>
      <w:r>
        <w:rPr>
          <w:rFonts w:hint="eastAsia" w:ascii="仿宋" w:eastAsia="仿宋"/>
          <w:color w:val="auto"/>
          <w:szCs w:val="24"/>
          <w:highlight w:val="none"/>
        </w:rPr>
        <w:fldChar w:fldCharType="separate"/>
      </w:r>
      <w:r>
        <w:rPr>
          <w:rFonts w:hint="eastAsia" w:ascii="仿宋" w:eastAsia="仿宋"/>
          <w:color w:val="auto"/>
          <w:szCs w:val="30"/>
          <w:highlight w:val="none"/>
        </w:rPr>
        <w:t>第一篇</w:t>
      </w:r>
      <w:r>
        <w:rPr>
          <w:rFonts w:hint="eastAsia" w:ascii="仿宋" w:eastAsia="仿宋"/>
          <w:color w:val="auto"/>
          <w:szCs w:val="30"/>
          <w:highlight w:val="none"/>
          <w:lang w:val="en-US" w:eastAsia="zh-CN"/>
        </w:rPr>
        <w:t xml:space="preserve"> </w:t>
      </w:r>
      <w:r>
        <w:rPr>
          <w:rFonts w:hint="eastAsia" w:ascii="仿宋" w:eastAsia="仿宋" w:cs="Times New Roman"/>
          <w:color w:val="auto"/>
          <w:szCs w:val="30"/>
          <w:highlight w:val="none"/>
          <w:lang w:eastAsia="zh-CN"/>
        </w:rPr>
        <w:t>采购</w:t>
      </w:r>
      <w:r>
        <w:rPr>
          <w:rFonts w:hint="eastAsia" w:ascii="仿宋" w:eastAsia="仿宋" w:cs="Times New Roman"/>
          <w:color w:val="auto"/>
          <w:szCs w:val="30"/>
          <w:highlight w:val="none"/>
        </w:rPr>
        <w:t>公告</w:t>
      </w:r>
      <w:r>
        <w:rPr>
          <w:color w:val="auto"/>
          <w:highlight w:val="none"/>
        </w:rPr>
        <w:tab/>
      </w:r>
      <w:r>
        <w:rPr>
          <w:color w:val="auto"/>
          <w:highlight w:val="none"/>
        </w:rPr>
        <w:fldChar w:fldCharType="begin"/>
      </w:r>
      <w:r>
        <w:rPr>
          <w:color w:val="auto"/>
          <w:highlight w:val="none"/>
        </w:rPr>
        <w:instrText xml:space="preserve"> PAGEREF _Toc20069 \h </w:instrText>
      </w:r>
      <w:r>
        <w:rPr>
          <w:color w:val="auto"/>
          <w:highlight w:val="none"/>
        </w:rPr>
        <w:fldChar w:fldCharType="separate"/>
      </w:r>
      <w:r>
        <w:rPr>
          <w:color w:val="auto"/>
          <w:highlight w:val="none"/>
        </w:rPr>
        <w:t>- 4 -</w:t>
      </w:r>
      <w:r>
        <w:rPr>
          <w:color w:val="auto"/>
          <w:highlight w:val="none"/>
        </w:rPr>
        <w:fldChar w:fldCharType="end"/>
      </w:r>
      <w:r>
        <w:rPr>
          <w:rFonts w:hint="eastAsia" w:ascii="仿宋" w:eastAsia="仿宋"/>
          <w:color w:val="auto"/>
          <w:szCs w:val="24"/>
          <w:highlight w:val="none"/>
        </w:rPr>
        <w:fldChar w:fldCharType="end"/>
      </w:r>
    </w:p>
    <w:p w14:paraId="1F247ECB">
      <w:pPr>
        <w:pStyle w:val="31"/>
        <w:tabs>
          <w:tab w:val="right" w:leader="dot" w:pos="9412"/>
        </w:tabs>
        <w:rPr>
          <w:color w:val="auto"/>
          <w:highlight w:val="none"/>
        </w:rPr>
      </w:pPr>
      <w:r>
        <w:rPr>
          <w:rFonts w:hint="eastAsia" w:ascii="仿宋" w:eastAsia="仿宋"/>
          <w:color w:val="auto"/>
          <w:szCs w:val="24"/>
          <w:highlight w:val="none"/>
        </w:rPr>
        <w:fldChar w:fldCharType="begin"/>
      </w:r>
      <w:r>
        <w:rPr>
          <w:rFonts w:hint="eastAsia" w:ascii="仿宋" w:eastAsia="仿宋"/>
          <w:color w:val="auto"/>
          <w:szCs w:val="24"/>
          <w:highlight w:val="none"/>
        </w:rPr>
        <w:instrText xml:space="preserve"> HYPERLINK \l _Toc11235 </w:instrText>
      </w:r>
      <w:r>
        <w:rPr>
          <w:rFonts w:hint="eastAsia" w:ascii="仿宋" w:eastAsia="仿宋"/>
          <w:color w:val="auto"/>
          <w:szCs w:val="24"/>
          <w:highlight w:val="none"/>
        </w:rPr>
        <w:fldChar w:fldCharType="separate"/>
      </w:r>
      <w:r>
        <w:rPr>
          <w:rFonts w:hint="eastAsia" w:ascii="仿宋" w:eastAsia="仿宋"/>
          <w:color w:val="auto"/>
          <w:szCs w:val="24"/>
          <w:highlight w:val="none"/>
        </w:rPr>
        <w:t>一、</w:t>
      </w:r>
      <w:r>
        <w:rPr>
          <w:rFonts w:hint="eastAsia" w:ascii="仿宋" w:eastAsia="仿宋"/>
          <w:color w:val="auto"/>
          <w:szCs w:val="24"/>
          <w:highlight w:val="none"/>
          <w:lang w:eastAsia="zh-CN"/>
        </w:rPr>
        <w:t>采购</w:t>
      </w:r>
      <w:r>
        <w:rPr>
          <w:rFonts w:hint="eastAsia" w:ascii="仿宋" w:eastAsia="仿宋"/>
          <w:color w:val="auto"/>
          <w:szCs w:val="24"/>
          <w:highlight w:val="none"/>
        </w:rPr>
        <w:t>内容</w:t>
      </w:r>
      <w:r>
        <w:rPr>
          <w:color w:val="auto"/>
          <w:highlight w:val="none"/>
        </w:rPr>
        <w:tab/>
      </w:r>
      <w:r>
        <w:rPr>
          <w:color w:val="auto"/>
          <w:highlight w:val="none"/>
        </w:rPr>
        <w:fldChar w:fldCharType="begin"/>
      </w:r>
      <w:r>
        <w:rPr>
          <w:color w:val="auto"/>
          <w:highlight w:val="none"/>
        </w:rPr>
        <w:instrText xml:space="preserve"> PAGEREF _Toc11235 \h </w:instrText>
      </w:r>
      <w:r>
        <w:rPr>
          <w:color w:val="auto"/>
          <w:highlight w:val="none"/>
        </w:rPr>
        <w:fldChar w:fldCharType="separate"/>
      </w:r>
      <w:r>
        <w:rPr>
          <w:color w:val="auto"/>
          <w:highlight w:val="none"/>
        </w:rPr>
        <w:t>- 4 -</w:t>
      </w:r>
      <w:r>
        <w:rPr>
          <w:color w:val="auto"/>
          <w:highlight w:val="none"/>
        </w:rPr>
        <w:fldChar w:fldCharType="end"/>
      </w:r>
      <w:r>
        <w:rPr>
          <w:rFonts w:hint="eastAsia" w:ascii="仿宋" w:eastAsia="仿宋"/>
          <w:color w:val="auto"/>
          <w:szCs w:val="24"/>
          <w:highlight w:val="none"/>
        </w:rPr>
        <w:fldChar w:fldCharType="end"/>
      </w:r>
    </w:p>
    <w:p w14:paraId="7A48800D">
      <w:pPr>
        <w:pStyle w:val="31"/>
        <w:tabs>
          <w:tab w:val="right" w:leader="dot" w:pos="9412"/>
        </w:tabs>
        <w:rPr>
          <w:color w:val="auto"/>
          <w:highlight w:val="none"/>
        </w:rPr>
      </w:pPr>
      <w:r>
        <w:rPr>
          <w:rFonts w:hint="eastAsia" w:ascii="仿宋" w:eastAsia="仿宋"/>
          <w:color w:val="auto"/>
          <w:szCs w:val="24"/>
          <w:highlight w:val="none"/>
        </w:rPr>
        <w:fldChar w:fldCharType="begin"/>
      </w:r>
      <w:r>
        <w:rPr>
          <w:rFonts w:hint="eastAsia" w:ascii="仿宋" w:eastAsia="仿宋"/>
          <w:color w:val="auto"/>
          <w:szCs w:val="24"/>
          <w:highlight w:val="none"/>
        </w:rPr>
        <w:instrText xml:space="preserve"> HYPERLINK \l _Toc16984 </w:instrText>
      </w:r>
      <w:r>
        <w:rPr>
          <w:rFonts w:hint="eastAsia" w:ascii="仿宋" w:eastAsia="仿宋"/>
          <w:color w:val="auto"/>
          <w:szCs w:val="24"/>
          <w:highlight w:val="none"/>
        </w:rPr>
        <w:fldChar w:fldCharType="separate"/>
      </w:r>
      <w:r>
        <w:rPr>
          <w:rFonts w:hint="eastAsia" w:ascii="仿宋" w:eastAsia="仿宋"/>
          <w:color w:val="auto"/>
          <w:szCs w:val="24"/>
          <w:highlight w:val="none"/>
        </w:rPr>
        <w:t>二、资金来源</w:t>
      </w:r>
      <w:r>
        <w:rPr>
          <w:color w:val="auto"/>
          <w:highlight w:val="none"/>
        </w:rPr>
        <w:tab/>
      </w:r>
      <w:r>
        <w:rPr>
          <w:color w:val="auto"/>
          <w:highlight w:val="none"/>
        </w:rPr>
        <w:fldChar w:fldCharType="begin"/>
      </w:r>
      <w:r>
        <w:rPr>
          <w:color w:val="auto"/>
          <w:highlight w:val="none"/>
        </w:rPr>
        <w:instrText xml:space="preserve"> PAGEREF _Toc16984 \h </w:instrText>
      </w:r>
      <w:r>
        <w:rPr>
          <w:color w:val="auto"/>
          <w:highlight w:val="none"/>
        </w:rPr>
        <w:fldChar w:fldCharType="separate"/>
      </w:r>
      <w:r>
        <w:rPr>
          <w:color w:val="auto"/>
          <w:highlight w:val="none"/>
        </w:rPr>
        <w:t>- 4 -</w:t>
      </w:r>
      <w:r>
        <w:rPr>
          <w:color w:val="auto"/>
          <w:highlight w:val="none"/>
        </w:rPr>
        <w:fldChar w:fldCharType="end"/>
      </w:r>
      <w:r>
        <w:rPr>
          <w:rFonts w:hint="eastAsia" w:ascii="仿宋" w:eastAsia="仿宋"/>
          <w:color w:val="auto"/>
          <w:szCs w:val="24"/>
          <w:highlight w:val="none"/>
        </w:rPr>
        <w:fldChar w:fldCharType="end"/>
      </w:r>
    </w:p>
    <w:p w14:paraId="1D588659">
      <w:pPr>
        <w:pStyle w:val="31"/>
        <w:tabs>
          <w:tab w:val="right" w:leader="dot" w:pos="9412"/>
        </w:tabs>
        <w:rPr>
          <w:color w:val="auto"/>
          <w:highlight w:val="none"/>
        </w:rPr>
      </w:pPr>
      <w:r>
        <w:rPr>
          <w:rFonts w:hint="eastAsia" w:ascii="仿宋" w:eastAsia="仿宋"/>
          <w:color w:val="auto"/>
          <w:szCs w:val="24"/>
          <w:highlight w:val="none"/>
        </w:rPr>
        <w:fldChar w:fldCharType="begin"/>
      </w:r>
      <w:r>
        <w:rPr>
          <w:rFonts w:hint="eastAsia" w:ascii="仿宋" w:eastAsia="仿宋"/>
          <w:color w:val="auto"/>
          <w:szCs w:val="24"/>
          <w:highlight w:val="none"/>
        </w:rPr>
        <w:instrText xml:space="preserve"> HYPERLINK \l _Toc32157 </w:instrText>
      </w:r>
      <w:r>
        <w:rPr>
          <w:rFonts w:hint="eastAsia" w:ascii="仿宋" w:eastAsia="仿宋"/>
          <w:color w:val="auto"/>
          <w:szCs w:val="24"/>
          <w:highlight w:val="none"/>
        </w:rPr>
        <w:fldChar w:fldCharType="separate"/>
      </w:r>
      <w:r>
        <w:rPr>
          <w:rFonts w:hint="eastAsia" w:ascii="仿宋" w:eastAsia="仿宋"/>
          <w:color w:val="auto"/>
          <w:szCs w:val="24"/>
          <w:highlight w:val="none"/>
        </w:rPr>
        <w:t>三、供应商资格条件</w:t>
      </w:r>
      <w:r>
        <w:rPr>
          <w:color w:val="auto"/>
          <w:highlight w:val="none"/>
        </w:rPr>
        <w:tab/>
      </w:r>
      <w:r>
        <w:rPr>
          <w:color w:val="auto"/>
          <w:highlight w:val="none"/>
        </w:rPr>
        <w:fldChar w:fldCharType="begin"/>
      </w:r>
      <w:r>
        <w:rPr>
          <w:color w:val="auto"/>
          <w:highlight w:val="none"/>
        </w:rPr>
        <w:instrText xml:space="preserve"> PAGEREF _Toc32157 \h </w:instrText>
      </w:r>
      <w:r>
        <w:rPr>
          <w:color w:val="auto"/>
          <w:highlight w:val="none"/>
        </w:rPr>
        <w:fldChar w:fldCharType="separate"/>
      </w:r>
      <w:r>
        <w:rPr>
          <w:color w:val="auto"/>
          <w:highlight w:val="none"/>
        </w:rPr>
        <w:t>- 4 -</w:t>
      </w:r>
      <w:r>
        <w:rPr>
          <w:color w:val="auto"/>
          <w:highlight w:val="none"/>
        </w:rPr>
        <w:fldChar w:fldCharType="end"/>
      </w:r>
      <w:r>
        <w:rPr>
          <w:rFonts w:hint="eastAsia" w:ascii="仿宋" w:eastAsia="仿宋"/>
          <w:color w:val="auto"/>
          <w:szCs w:val="24"/>
          <w:highlight w:val="none"/>
        </w:rPr>
        <w:fldChar w:fldCharType="end"/>
      </w:r>
    </w:p>
    <w:p w14:paraId="5015F0F0">
      <w:pPr>
        <w:pStyle w:val="31"/>
        <w:tabs>
          <w:tab w:val="right" w:leader="dot" w:pos="9412"/>
        </w:tabs>
        <w:rPr>
          <w:color w:val="auto"/>
          <w:highlight w:val="none"/>
        </w:rPr>
      </w:pPr>
      <w:r>
        <w:rPr>
          <w:rFonts w:hint="eastAsia" w:ascii="仿宋" w:eastAsia="仿宋"/>
          <w:color w:val="auto"/>
          <w:szCs w:val="24"/>
          <w:highlight w:val="none"/>
        </w:rPr>
        <w:fldChar w:fldCharType="begin"/>
      </w:r>
      <w:r>
        <w:rPr>
          <w:rFonts w:hint="eastAsia" w:ascii="仿宋" w:eastAsia="仿宋"/>
          <w:color w:val="auto"/>
          <w:szCs w:val="24"/>
          <w:highlight w:val="none"/>
        </w:rPr>
        <w:instrText xml:space="preserve"> HYPERLINK \l _Toc25379 </w:instrText>
      </w:r>
      <w:r>
        <w:rPr>
          <w:rFonts w:hint="eastAsia" w:ascii="仿宋" w:eastAsia="仿宋"/>
          <w:color w:val="auto"/>
          <w:szCs w:val="24"/>
          <w:highlight w:val="none"/>
        </w:rPr>
        <w:fldChar w:fldCharType="separate"/>
      </w:r>
      <w:r>
        <w:rPr>
          <w:rFonts w:hint="eastAsia" w:ascii="仿宋" w:eastAsia="仿宋"/>
          <w:color w:val="auto"/>
          <w:szCs w:val="24"/>
          <w:highlight w:val="none"/>
        </w:rPr>
        <w:t>四、采购有关说明</w:t>
      </w:r>
      <w:r>
        <w:rPr>
          <w:color w:val="auto"/>
          <w:highlight w:val="none"/>
        </w:rPr>
        <w:tab/>
      </w:r>
      <w:r>
        <w:rPr>
          <w:color w:val="auto"/>
          <w:highlight w:val="none"/>
        </w:rPr>
        <w:fldChar w:fldCharType="begin"/>
      </w:r>
      <w:r>
        <w:rPr>
          <w:color w:val="auto"/>
          <w:highlight w:val="none"/>
        </w:rPr>
        <w:instrText xml:space="preserve"> PAGEREF _Toc25379 \h </w:instrText>
      </w:r>
      <w:r>
        <w:rPr>
          <w:color w:val="auto"/>
          <w:highlight w:val="none"/>
        </w:rPr>
        <w:fldChar w:fldCharType="separate"/>
      </w:r>
      <w:r>
        <w:rPr>
          <w:color w:val="auto"/>
          <w:highlight w:val="none"/>
        </w:rPr>
        <w:t>- 4 -</w:t>
      </w:r>
      <w:r>
        <w:rPr>
          <w:color w:val="auto"/>
          <w:highlight w:val="none"/>
        </w:rPr>
        <w:fldChar w:fldCharType="end"/>
      </w:r>
      <w:r>
        <w:rPr>
          <w:rFonts w:hint="eastAsia" w:ascii="仿宋" w:eastAsia="仿宋"/>
          <w:color w:val="auto"/>
          <w:szCs w:val="24"/>
          <w:highlight w:val="none"/>
        </w:rPr>
        <w:fldChar w:fldCharType="end"/>
      </w:r>
    </w:p>
    <w:p w14:paraId="329C149A">
      <w:pPr>
        <w:pStyle w:val="31"/>
        <w:tabs>
          <w:tab w:val="right" w:leader="dot" w:pos="9412"/>
        </w:tabs>
        <w:rPr>
          <w:color w:val="auto"/>
          <w:highlight w:val="none"/>
        </w:rPr>
      </w:pPr>
      <w:r>
        <w:rPr>
          <w:rFonts w:hint="eastAsia" w:ascii="仿宋" w:eastAsia="仿宋"/>
          <w:color w:val="auto"/>
          <w:szCs w:val="24"/>
          <w:highlight w:val="none"/>
        </w:rPr>
        <w:fldChar w:fldCharType="begin"/>
      </w:r>
      <w:r>
        <w:rPr>
          <w:rFonts w:hint="eastAsia" w:ascii="仿宋" w:eastAsia="仿宋"/>
          <w:color w:val="auto"/>
          <w:szCs w:val="24"/>
          <w:highlight w:val="none"/>
        </w:rPr>
        <w:instrText xml:space="preserve"> HYPERLINK \l _Toc20769 </w:instrText>
      </w:r>
      <w:r>
        <w:rPr>
          <w:rFonts w:hint="eastAsia" w:ascii="仿宋" w:eastAsia="仿宋"/>
          <w:color w:val="auto"/>
          <w:szCs w:val="24"/>
          <w:highlight w:val="none"/>
        </w:rPr>
        <w:fldChar w:fldCharType="separate"/>
      </w:r>
      <w:r>
        <w:rPr>
          <w:rFonts w:hint="eastAsia" w:ascii="仿宋" w:eastAsia="仿宋"/>
          <w:color w:val="auto"/>
          <w:szCs w:val="24"/>
          <w:highlight w:val="none"/>
        </w:rPr>
        <w:t>五、保证金</w:t>
      </w:r>
      <w:r>
        <w:rPr>
          <w:color w:val="auto"/>
          <w:highlight w:val="none"/>
        </w:rPr>
        <w:tab/>
      </w:r>
      <w:r>
        <w:rPr>
          <w:color w:val="auto"/>
          <w:highlight w:val="none"/>
        </w:rPr>
        <w:fldChar w:fldCharType="begin"/>
      </w:r>
      <w:r>
        <w:rPr>
          <w:color w:val="auto"/>
          <w:highlight w:val="none"/>
        </w:rPr>
        <w:instrText xml:space="preserve"> PAGEREF _Toc20769 \h </w:instrText>
      </w:r>
      <w:r>
        <w:rPr>
          <w:color w:val="auto"/>
          <w:highlight w:val="none"/>
        </w:rPr>
        <w:fldChar w:fldCharType="separate"/>
      </w:r>
      <w:r>
        <w:rPr>
          <w:color w:val="auto"/>
          <w:highlight w:val="none"/>
        </w:rPr>
        <w:t>- 5 -</w:t>
      </w:r>
      <w:r>
        <w:rPr>
          <w:color w:val="auto"/>
          <w:highlight w:val="none"/>
        </w:rPr>
        <w:fldChar w:fldCharType="end"/>
      </w:r>
      <w:r>
        <w:rPr>
          <w:rFonts w:hint="eastAsia" w:ascii="仿宋" w:eastAsia="仿宋"/>
          <w:color w:val="auto"/>
          <w:szCs w:val="24"/>
          <w:highlight w:val="none"/>
        </w:rPr>
        <w:fldChar w:fldCharType="end"/>
      </w:r>
    </w:p>
    <w:p w14:paraId="7143BFE0">
      <w:pPr>
        <w:pStyle w:val="31"/>
        <w:tabs>
          <w:tab w:val="right" w:leader="dot" w:pos="9412"/>
        </w:tabs>
        <w:rPr>
          <w:color w:val="auto"/>
          <w:highlight w:val="none"/>
        </w:rPr>
      </w:pPr>
      <w:r>
        <w:rPr>
          <w:rFonts w:hint="eastAsia" w:ascii="仿宋" w:eastAsia="仿宋"/>
          <w:color w:val="auto"/>
          <w:szCs w:val="24"/>
          <w:highlight w:val="none"/>
        </w:rPr>
        <w:fldChar w:fldCharType="begin"/>
      </w:r>
      <w:r>
        <w:rPr>
          <w:rFonts w:hint="eastAsia" w:ascii="仿宋" w:eastAsia="仿宋"/>
          <w:color w:val="auto"/>
          <w:szCs w:val="24"/>
          <w:highlight w:val="none"/>
        </w:rPr>
        <w:instrText xml:space="preserve"> HYPERLINK \l _Toc6119 </w:instrText>
      </w:r>
      <w:r>
        <w:rPr>
          <w:rFonts w:hint="eastAsia" w:ascii="仿宋" w:eastAsia="仿宋"/>
          <w:color w:val="auto"/>
          <w:szCs w:val="24"/>
          <w:highlight w:val="none"/>
        </w:rPr>
        <w:fldChar w:fldCharType="separate"/>
      </w:r>
      <w:r>
        <w:rPr>
          <w:rFonts w:hint="eastAsia" w:ascii="仿宋" w:eastAsia="仿宋"/>
          <w:color w:val="auto"/>
          <w:szCs w:val="24"/>
          <w:highlight w:val="none"/>
        </w:rPr>
        <w:t>六、其它有关规定</w:t>
      </w:r>
      <w:r>
        <w:rPr>
          <w:color w:val="auto"/>
          <w:highlight w:val="none"/>
        </w:rPr>
        <w:tab/>
      </w:r>
      <w:r>
        <w:rPr>
          <w:color w:val="auto"/>
          <w:highlight w:val="none"/>
        </w:rPr>
        <w:fldChar w:fldCharType="begin"/>
      </w:r>
      <w:r>
        <w:rPr>
          <w:color w:val="auto"/>
          <w:highlight w:val="none"/>
        </w:rPr>
        <w:instrText xml:space="preserve"> PAGEREF _Toc6119 \h </w:instrText>
      </w:r>
      <w:r>
        <w:rPr>
          <w:color w:val="auto"/>
          <w:highlight w:val="none"/>
        </w:rPr>
        <w:fldChar w:fldCharType="separate"/>
      </w:r>
      <w:r>
        <w:rPr>
          <w:color w:val="auto"/>
          <w:highlight w:val="none"/>
        </w:rPr>
        <w:t>- 5 -</w:t>
      </w:r>
      <w:r>
        <w:rPr>
          <w:color w:val="auto"/>
          <w:highlight w:val="none"/>
        </w:rPr>
        <w:fldChar w:fldCharType="end"/>
      </w:r>
      <w:r>
        <w:rPr>
          <w:rFonts w:hint="eastAsia" w:ascii="仿宋" w:eastAsia="仿宋"/>
          <w:color w:val="auto"/>
          <w:szCs w:val="24"/>
          <w:highlight w:val="none"/>
        </w:rPr>
        <w:fldChar w:fldCharType="end"/>
      </w:r>
    </w:p>
    <w:p w14:paraId="1E4993BB">
      <w:pPr>
        <w:pStyle w:val="31"/>
        <w:tabs>
          <w:tab w:val="right" w:leader="dot" w:pos="9412"/>
        </w:tabs>
        <w:rPr>
          <w:color w:val="auto"/>
          <w:highlight w:val="none"/>
        </w:rPr>
      </w:pPr>
      <w:r>
        <w:rPr>
          <w:rFonts w:hint="eastAsia" w:ascii="仿宋" w:eastAsia="仿宋"/>
          <w:color w:val="auto"/>
          <w:szCs w:val="24"/>
          <w:highlight w:val="none"/>
        </w:rPr>
        <w:fldChar w:fldCharType="begin"/>
      </w:r>
      <w:r>
        <w:rPr>
          <w:rFonts w:hint="eastAsia" w:ascii="仿宋" w:eastAsia="仿宋"/>
          <w:color w:val="auto"/>
          <w:szCs w:val="24"/>
          <w:highlight w:val="none"/>
        </w:rPr>
        <w:instrText xml:space="preserve"> HYPERLINK \l _Toc3078 </w:instrText>
      </w:r>
      <w:r>
        <w:rPr>
          <w:rFonts w:hint="eastAsia" w:ascii="仿宋" w:eastAsia="仿宋"/>
          <w:color w:val="auto"/>
          <w:szCs w:val="24"/>
          <w:highlight w:val="none"/>
        </w:rPr>
        <w:fldChar w:fldCharType="separate"/>
      </w:r>
      <w:r>
        <w:rPr>
          <w:rFonts w:hint="eastAsia" w:ascii="仿宋" w:eastAsia="仿宋"/>
          <w:color w:val="auto"/>
          <w:szCs w:val="24"/>
          <w:highlight w:val="none"/>
        </w:rPr>
        <w:t>七、联系方式</w:t>
      </w:r>
      <w:r>
        <w:rPr>
          <w:color w:val="auto"/>
          <w:highlight w:val="none"/>
        </w:rPr>
        <w:tab/>
      </w:r>
      <w:r>
        <w:rPr>
          <w:color w:val="auto"/>
          <w:highlight w:val="none"/>
        </w:rPr>
        <w:fldChar w:fldCharType="begin"/>
      </w:r>
      <w:r>
        <w:rPr>
          <w:color w:val="auto"/>
          <w:highlight w:val="none"/>
        </w:rPr>
        <w:instrText xml:space="preserve"> PAGEREF _Toc3078 \h </w:instrText>
      </w:r>
      <w:r>
        <w:rPr>
          <w:color w:val="auto"/>
          <w:highlight w:val="none"/>
        </w:rPr>
        <w:fldChar w:fldCharType="separate"/>
      </w:r>
      <w:r>
        <w:rPr>
          <w:color w:val="auto"/>
          <w:highlight w:val="none"/>
        </w:rPr>
        <w:t>- 5 -</w:t>
      </w:r>
      <w:r>
        <w:rPr>
          <w:color w:val="auto"/>
          <w:highlight w:val="none"/>
        </w:rPr>
        <w:fldChar w:fldCharType="end"/>
      </w:r>
      <w:r>
        <w:rPr>
          <w:rFonts w:hint="eastAsia" w:ascii="仿宋" w:eastAsia="仿宋"/>
          <w:color w:val="auto"/>
          <w:szCs w:val="24"/>
          <w:highlight w:val="none"/>
        </w:rPr>
        <w:fldChar w:fldCharType="end"/>
      </w:r>
    </w:p>
    <w:p w14:paraId="1E2483C9">
      <w:pPr>
        <w:pStyle w:val="49"/>
        <w:tabs>
          <w:tab w:val="right" w:leader="dot" w:pos="9412"/>
        </w:tabs>
        <w:rPr>
          <w:color w:val="auto"/>
          <w:highlight w:val="none"/>
        </w:rPr>
      </w:pPr>
      <w:r>
        <w:rPr>
          <w:rFonts w:hint="eastAsia" w:ascii="仿宋" w:eastAsia="仿宋"/>
          <w:color w:val="auto"/>
          <w:szCs w:val="24"/>
          <w:highlight w:val="none"/>
        </w:rPr>
        <w:fldChar w:fldCharType="begin"/>
      </w:r>
      <w:r>
        <w:rPr>
          <w:rFonts w:hint="eastAsia" w:ascii="仿宋" w:eastAsia="仿宋"/>
          <w:color w:val="auto"/>
          <w:szCs w:val="24"/>
          <w:highlight w:val="none"/>
        </w:rPr>
        <w:instrText xml:space="preserve"> HYPERLINK \l _Toc9791 </w:instrText>
      </w:r>
      <w:r>
        <w:rPr>
          <w:rFonts w:hint="eastAsia" w:ascii="仿宋" w:eastAsia="仿宋"/>
          <w:color w:val="auto"/>
          <w:szCs w:val="24"/>
          <w:highlight w:val="none"/>
        </w:rPr>
        <w:fldChar w:fldCharType="separate"/>
      </w:r>
      <w:r>
        <w:rPr>
          <w:rFonts w:hint="eastAsia" w:ascii="仿宋" w:eastAsia="仿宋"/>
          <w:color w:val="auto"/>
          <w:szCs w:val="30"/>
          <w:highlight w:val="none"/>
        </w:rPr>
        <w:t>第二篇 项目技术</w:t>
      </w:r>
      <w:r>
        <w:rPr>
          <w:rFonts w:hint="eastAsia" w:ascii="仿宋" w:eastAsia="仿宋"/>
          <w:color w:val="auto"/>
          <w:szCs w:val="30"/>
          <w:highlight w:val="none"/>
          <w:lang w:eastAsia="zh-CN"/>
        </w:rPr>
        <w:t>（</w:t>
      </w:r>
      <w:r>
        <w:rPr>
          <w:rFonts w:hint="eastAsia" w:ascii="仿宋" w:eastAsia="仿宋"/>
          <w:color w:val="auto"/>
          <w:szCs w:val="30"/>
          <w:highlight w:val="none"/>
          <w:lang w:val="en-US" w:eastAsia="zh-CN"/>
        </w:rPr>
        <w:t>质量</w:t>
      </w:r>
      <w:r>
        <w:rPr>
          <w:rFonts w:hint="eastAsia" w:ascii="仿宋" w:eastAsia="仿宋"/>
          <w:color w:val="auto"/>
          <w:szCs w:val="30"/>
          <w:highlight w:val="none"/>
          <w:lang w:eastAsia="zh-CN"/>
        </w:rPr>
        <w:t>）</w:t>
      </w:r>
      <w:r>
        <w:rPr>
          <w:rFonts w:hint="eastAsia" w:ascii="仿宋" w:eastAsia="仿宋"/>
          <w:color w:val="auto"/>
          <w:szCs w:val="30"/>
          <w:highlight w:val="none"/>
        </w:rPr>
        <w:t>需求</w:t>
      </w:r>
      <w:r>
        <w:rPr>
          <w:color w:val="auto"/>
          <w:highlight w:val="none"/>
        </w:rPr>
        <w:tab/>
      </w:r>
      <w:r>
        <w:rPr>
          <w:color w:val="auto"/>
          <w:highlight w:val="none"/>
        </w:rPr>
        <w:fldChar w:fldCharType="begin"/>
      </w:r>
      <w:r>
        <w:rPr>
          <w:color w:val="auto"/>
          <w:highlight w:val="none"/>
        </w:rPr>
        <w:instrText xml:space="preserve"> PAGEREF _Toc9791 \h </w:instrText>
      </w:r>
      <w:r>
        <w:rPr>
          <w:color w:val="auto"/>
          <w:highlight w:val="none"/>
        </w:rPr>
        <w:fldChar w:fldCharType="separate"/>
      </w:r>
      <w:r>
        <w:rPr>
          <w:color w:val="auto"/>
          <w:highlight w:val="none"/>
        </w:rPr>
        <w:t>- 6 -</w:t>
      </w:r>
      <w:r>
        <w:rPr>
          <w:color w:val="auto"/>
          <w:highlight w:val="none"/>
        </w:rPr>
        <w:fldChar w:fldCharType="end"/>
      </w:r>
      <w:r>
        <w:rPr>
          <w:rFonts w:hint="eastAsia" w:ascii="仿宋" w:eastAsia="仿宋"/>
          <w:color w:val="auto"/>
          <w:szCs w:val="24"/>
          <w:highlight w:val="none"/>
        </w:rPr>
        <w:fldChar w:fldCharType="end"/>
      </w:r>
    </w:p>
    <w:p w14:paraId="2E257607">
      <w:pPr>
        <w:pStyle w:val="31"/>
        <w:tabs>
          <w:tab w:val="right" w:leader="dot" w:pos="9412"/>
        </w:tabs>
        <w:rPr>
          <w:color w:val="auto"/>
          <w:highlight w:val="none"/>
        </w:rPr>
      </w:pPr>
      <w:r>
        <w:rPr>
          <w:rFonts w:hint="eastAsia" w:ascii="仿宋" w:eastAsia="仿宋"/>
          <w:color w:val="auto"/>
          <w:szCs w:val="24"/>
          <w:highlight w:val="none"/>
        </w:rPr>
        <w:fldChar w:fldCharType="begin"/>
      </w:r>
      <w:r>
        <w:rPr>
          <w:rFonts w:hint="eastAsia" w:ascii="仿宋" w:eastAsia="仿宋"/>
          <w:color w:val="auto"/>
          <w:szCs w:val="24"/>
          <w:highlight w:val="none"/>
        </w:rPr>
        <w:instrText xml:space="preserve"> HYPERLINK \l _Toc17410 </w:instrText>
      </w:r>
      <w:r>
        <w:rPr>
          <w:rFonts w:hint="eastAsia" w:ascii="仿宋" w:eastAsia="仿宋"/>
          <w:color w:val="auto"/>
          <w:szCs w:val="24"/>
          <w:highlight w:val="none"/>
        </w:rPr>
        <w:fldChar w:fldCharType="separate"/>
      </w:r>
      <w:r>
        <w:rPr>
          <w:rFonts w:hint="eastAsia" w:ascii="仿宋" w:hAnsi="仿宋" w:eastAsia="仿宋" w:cs="仿宋"/>
          <w:bCs/>
          <w:color w:val="auto"/>
          <w:szCs w:val="24"/>
          <w:highlight w:val="none"/>
          <w:lang w:val="en-US" w:eastAsia="zh-CN"/>
        </w:rPr>
        <w:t>一、基本情况</w:t>
      </w:r>
      <w:r>
        <w:rPr>
          <w:color w:val="auto"/>
          <w:highlight w:val="none"/>
        </w:rPr>
        <w:tab/>
      </w:r>
      <w:r>
        <w:rPr>
          <w:color w:val="auto"/>
          <w:highlight w:val="none"/>
        </w:rPr>
        <w:fldChar w:fldCharType="begin"/>
      </w:r>
      <w:r>
        <w:rPr>
          <w:color w:val="auto"/>
          <w:highlight w:val="none"/>
        </w:rPr>
        <w:instrText xml:space="preserve"> PAGEREF _Toc17410 \h </w:instrText>
      </w:r>
      <w:r>
        <w:rPr>
          <w:color w:val="auto"/>
          <w:highlight w:val="none"/>
        </w:rPr>
        <w:fldChar w:fldCharType="separate"/>
      </w:r>
      <w:r>
        <w:rPr>
          <w:color w:val="auto"/>
          <w:highlight w:val="none"/>
        </w:rPr>
        <w:t>- 6 -</w:t>
      </w:r>
      <w:r>
        <w:rPr>
          <w:color w:val="auto"/>
          <w:highlight w:val="none"/>
        </w:rPr>
        <w:fldChar w:fldCharType="end"/>
      </w:r>
      <w:r>
        <w:rPr>
          <w:rFonts w:hint="eastAsia" w:ascii="仿宋" w:eastAsia="仿宋"/>
          <w:color w:val="auto"/>
          <w:szCs w:val="24"/>
          <w:highlight w:val="none"/>
        </w:rPr>
        <w:fldChar w:fldCharType="end"/>
      </w:r>
    </w:p>
    <w:p w14:paraId="16C57D8E">
      <w:pPr>
        <w:pStyle w:val="31"/>
        <w:tabs>
          <w:tab w:val="right" w:leader="dot" w:pos="9412"/>
        </w:tabs>
        <w:rPr>
          <w:color w:val="auto"/>
          <w:highlight w:val="none"/>
        </w:rPr>
      </w:pPr>
      <w:r>
        <w:rPr>
          <w:rFonts w:hint="eastAsia" w:ascii="仿宋" w:eastAsia="仿宋"/>
          <w:color w:val="auto"/>
          <w:szCs w:val="24"/>
          <w:highlight w:val="none"/>
        </w:rPr>
        <w:fldChar w:fldCharType="begin"/>
      </w:r>
      <w:r>
        <w:rPr>
          <w:rFonts w:hint="eastAsia" w:ascii="仿宋" w:eastAsia="仿宋"/>
          <w:color w:val="auto"/>
          <w:szCs w:val="24"/>
          <w:highlight w:val="none"/>
        </w:rPr>
        <w:instrText xml:space="preserve"> HYPERLINK \l _Toc29921 </w:instrText>
      </w:r>
      <w:r>
        <w:rPr>
          <w:rFonts w:hint="eastAsia" w:ascii="仿宋" w:eastAsia="仿宋"/>
          <w:color w:val="auto"/>
          <w:szCs w:val="24"/>
          <w:highlight w:val="none"/>
        </w:rPr>
        <w:fldChar w:fldCharType="separate"/>
      </w:r>
      <w:r>
        <w:rPr>
          <w:rFonts w:hint="eastAsia" w:ascii="仿宋" w:hAnsi="仿宋" w:eastAsia="仿宋" w:cs="仿宋"/>
          <w:bCs/>
          <w:color w:val="auto"/>
          <w:kern w:val="2"/>
          <w:szCs w:val="24"/>
          <w:highlight w:val="none"/>
          <w:lang w:val="en-US" w:eastAsia="zh-CN" w:bidi="ar-SA"/>
        </w:rPr>
        <w:t>二、</w:t>
      </w:r>
      <w:r>
        <w:rPr>
          <w:rFonts w:hint="eastAsia" w:ascii="仿宋" w:hAnsi="仿宋" w:eastAsia="仿宋" w:cs="仿宋"/>
          <w:bCs/>
          <w:color w:val="auto"/>
          <w:szCs w:val="24"/>
          <w:highlight w:val="none"/>
          <w:lang w:val="en-US" w:eastAsia="zh-CN"/>
        </w:rPr>
        <w:t>需求清单及技术参数要求</w:t>
      </w:r>
      <w:r>
        <w:rPr>
          <w:color w:val="auto"/>
          <w:highlight w:val="none"/>
        </w:rPr>
        <w:tab/>
      </w:r>
      <w:r>
        <w:rPr>
          <w:color w:val="auto"/>
          <w:highlight w:val="none"/>
        </w:rPr>
        <w:fldChar w:fldCharType="begin"/>
      </w:r>
      <w:r>
        <w:rPr>
          <w:color w:val="auto"/>
          <w:highlight w:val="none"/>
        </w:rPr>
        <w:instrText xml:space="preserve"> PAGEREF _Toc29921 \h </w:instrText>
      </w:r>
      <w:r>
        <w:rPr>
          <w:color w:val="auto"/>
          <w:highlight w:val="none"/>
        </w:rPr>
        <w:fldChar w:fldCharType="separate"/>
      </w:r>
      <w:r>
        <w:rPr>
          <w:color w:val="auto"/>
          <w:highlight w:val="none"/>
        </w:rPr>
        <w:t>- 6 -</w:t>
      </w:r>
      <w:r>
        <w:rPr>
          <w:color w:val="auto"/>
          <w:highlight w:val="none"/>
        </w:rPr>
        <w:fldChar w:fldCharType="end"/>
      </w:r>
      <w:r>
        <w:rPr>
          <w:rFonts w:hint="eastAsia" w:ascii="仿宋" w:eastAsia="仿宋"/>
          <w:color w:val="auto"/>
          <w:szCs w:val="24"/>
          <w:highlight w:val="none"/>
        </w:rPr>
        <w:fldChar w:fldCharType="end"/>
      </w:r>
    </w:p>
    <w:p w14:paraId="2C0AFBD8">
      <w:pPr>
        <w:pStyle w:val="31"/>
        <w:tabs>
          <w:tab w:val="right" w:leader="dot" w:pos="9412"/>
        </w:tabs>
        <w:rPr>
          <w:color w:val="auto"/>
          <w:highlight w:val="none"/>
        </w:rPr>
      </w:pPr>
      <w:r>
        <w:rPr>
          <w:rFonts w:hint="eastAsia" w:ascii="仿宋" w:eastAsia="仿宋"/>
          <w:color w:val="auto"/>
          <w:szCs w:val="24"/>
          <w:highlight w:val="none"/>
        </w:rPr>
        <w:fldChar w:fldCharType="begin"/>
      </w:r>
      <w:r>
        <w:rPr>
          <w:rFonts w:hint="eastAsia" w:ascii="仿宋" w:eastAsia="仿宋"/>
          <w:color w:val="auto"/>
          <w:szCs w:val="24"/>
          <w:highlight w:val="none"/>
        </w:rPr>
        <w:instrText xml:space="preserve"> HYPERLINK \l _Toc5498 </w:instrText>
      </w:r>
      <w:r>
        <w:rPr>
          <w:rFonts w:hint="eastAsia" w:ascii="仿宋" w:eastAsia="仿宋"/>
          <w:color w:val="auto"/>
          <w:szCs w:val="24"/>
          <w:highlight w:val="none"/>
        </w:rPr>
        <w:fldChar w:fldCharType="separate"/>
      </w:r>
      <w:r>
        <w:rPr>
          <w:rFonts w:hint="eastAsia" w:ascii="仿宋" w:hAnsi="仿宋" w:eastAsia="仿宋" w:cs="仿宋"/>
          <w:bCs/>
          <w:color w:val="auto"/>
          <w:szCs w:val="24"/>
          <w:highlight w:val="none"/>
          <w:lang w:val="en-US" w:eastAsia="zh-CN"/>
        </w:rPr>
        <w:t>三、其他要求</w:t>
      </w:r>
      <w:r>
        <w:rPr>
          <w:color w:val="auto"/>
          <w:highlight w:val="none"/>
        </w:rPr>
        <w:tab/>
      </w:r>
      <w:r>
        <w:rPr>
          <w:color w:val="auto"/>
          <w:highlight w:val="none"/>
        </w:rPr>
        <w:fldChar w:fldCharType="begin"/>
      </w:r>
      <w:r>
        <w:rPr>
          <w:color w:val="auto"/>
          <w:highlight w:val="none"/>
        </w:rPr>
        <w:instrText xml:space="preserve"> PAGEREF _Toc5498 \h </w:instrText>
      </w:r>
      <w:r>
        <w:rPr>
          <w:color w:val="auto"/>
          <w:highlight w:val="none"/>
        </w:rPr>
        <w:fldChar w:fldCharType="separate"/>
      </w:r>
      <w:r>
        <w:rPr>
          <w:color w:val="auto"/>
          <w:highlight w:val="none"/>
        </w:rPr>
        <w:t>- 6 -</w:t>
      </w:r>
      <w:r>
        <w:rPr>
          <w:color w:val="auto"/>
          <w:highlight w:val="none"/>
        </w:rPr>
        <w:fldChar w:fldCharType="end"/>
      </w:r>
      <w:r>
        <w:rPr>
          <w:rFonts w:hint="eastAsia" w:ascii="仿宋" w:eastAsia="仿宋"/>
          <w:color w:val="auto"/>
          <w:szCs w:val="24"/>
          <w:highlight w:val="none"/>
        </w:rPr>
        <w:fldChar w:fldCharType="end"/>
      </w:r>
    </w:p>
    <w:p w14:paraId="0F1442B9">
      <w:pPr>
        <w:pStyle w:val="49"/>
        <w:tabs>
          <w:tab w:val="right" w:leader="dot" w:pos="9412"/>
        </w:tabs>
        <w:rPr>
          <w:color w:val="auto"/>
          <w:highlight w:val="none"/>
        </w:rPr>
      </w:pPr>
      <w:r>
        <w:rPr>
          <w:rFonts w:hint="eastAsia" w:ascii="仿宋" w:eastAsia="仿宋"/>
          <w:color w:val="auto"/>
          <w:szCs w:val="24"/>
          <w:highlight w:val="none"/>
        </w:rPr>
        <w:fldChar w:fldCharType="begin"/>
      </w:r>
      <w:r>
        <w:rPr>
          <w:rFonts w:hint="eastAsia" w:ascii="仿宋" w:eastAsia="仿宋"/>
          <w:color w:val="auto"/>
          <w:szCs w:val="24"/>
          <w:highlight w:val="none"/>
        </w:rPr>
        <w:instrText xml:space="preserve"> HYPERLINK \l _Toc25853 </w:instrText>
      </w:r>
      <w:r>
        <w:rPr>
          <w:rFonts w:hint="eastAsia" w:ascii="仿宋" w:eastAsia="仿宋"/>
          <w:color w:val="auto"/>
          <w:szCs w:val="24"/>
          <w:highlight w:val="none"/>
        </w:rPr>
        <w:fldChar w:fldCharType="separate"/>
      </w:r>
      <w:r>
        <w:rPr>
          <w:rFonts w:hint="eastAsia" w:ascii="仿宋" w:eastAsia="仿宋"/>
          <w:color w:val="auto"/>
          <w:szCs w:val="30"/>
          <w:highlight w:val="none"/>
        </w:rPr>
        <w:t>第三篇</w:t>
      </w:r>
      <w:r>
        <w:rPr>
          <w:rFonts w:hint="eastAsia" w:ascii="仿宋" w:eastAsia="仿宋"/>
          <w:color w:val="auto"/>
          <w:szCs w:val="30"/>
          <w:highlight w:val="none"/>
          <w:lang w:val="en-US" w:eastAsia="zh-CN"/>
        </w:rPr>
        <w:t xml:space="preserve"> </w:t>
      </w:r>
      <w:r>
        <w:rPr>
          <w:rFonts w:hint="eastAsia" w:ascii="仿宋" w:eastAsia="仿宋"/>
          <w:color w:val="auto"/>
          <w:szCs w:val="30"/>
          <w:highlight w:val="none"/>
        </w:rPr>
        <w:t>项目商务需求</w:t>
      </w:r>
      <w:r>
        <w:rPr>
          <w:color w:val="auto"/>
          <w:highlight w:val="none"/>
        </w:rPr>
        <w:tab/>
      </w:r>
      <w:r>
        <w:rPr>
          <w:color w:val="auto"/>
          <w:highlight w:val="none"/>
        </w:rPr>
        <w:fldChar w:fldCharType="begin"/>
      </w:r>
      <w:r>
        <w:rPr>
          <w:color w:val="auto"/>
          <w:highlight w:val="none"/>
        </w:rPr>
        <w:instrText xml:space="preserve"> PAGEREF _Toc25853 \h </w:instrText>
      </w:r>
      <w:r>
        <w:rPr>
          <w:color w:val="auto"/>
          <w:highlight w:val="none"/>
        </w:rPr>
        <w:fldChar w:fldCharType="separate"/>
      </w:r>
      <w:r>
        <w:rPr>
          <w:color w:val="auto"/>
          <w:highlight w:val="none"/>
        </w:rPr>
        <w:t>- 8 -</w:t>
      </w:r>
      <w:r>
        <w:rPr>
          <w:color w:val="auto"/>
          <w:highlight w:val="none"/>
        </w:rPr>
        <w:fldChar w:fldCharType="end"/>
      </w:r>
      <w:r>
        <w:rPr>
          <w:rFonts w:hint="eastAsia" w:ascii="仿宋" w:eastAsia="仿宋"/>
          <w:color w:val="auto"/>
          <w:szCs w:val="24"/>
          <w:highlight w:val="none"/>
        </w:rPr>
        <w:fldChar w:fldCharType="end"/>
      </w:r>
    </w:p>
    <w:p w14:paraId="723DD8CC">
      <w:pPr>
        <w:pStyle w:val="31"/>
        <w:tabs>
          <w:tab w:val="right" w:leader="dot" w:pos="9412"/>
        </w:tabs>
        <w:rPr>
          <w:color w:val="auto"/>
          <w:highlight w:val="none"/>
        </w:rPr>
      </w:pPr>
      <w:r>
        <w:rPr>
          <w:rFonts w:hint="eastAsia" w:ascii="仿宋" w:eastAsia="仿宋"/>
          <w:color w:val="auto"/>
          <w:szCs w:val="24"/>
          <w:highlight w:val="none"/>
        </w:rPr>
        <w:fldChar w:fldCharType="begin"/>
      </w:r>
      <w:r>
        <w:rPr>
          <w:rFonts w:hint="eastAsia" w:ascii="仿宋" w:eastAsia="仿宋"/>
          <w:color w:val="auto"/>
          <w:szCs w:val="24"/>
          <w:highlight w:val="none"/>
        </w:rPr>
        <w:instrText xml:space="preserve"> HYPERLINK \l _Toc16826 </w:instrText>
      </w:r>
      <w:r>
        <w:rPr>
          <w:rFonts w:hint="eastAsia" w:ascii="仿宋" w:eastAsia="仿宋"/>
          <w:color w:val="auto"/>
          <w:szCs w:val="24"/>
          <w:highlight w:val="none"/>
        </w:rPr>
        <w:fldChar w:fldCharType="separate"/>
      </w:r>
      <w:r>
        <w:rPr>
          <w:rFonts w:hint="eastAsia" w:ascii="仿宋" w:hAnsi="仿宋" w:eastAsia="仿宋" w:cs="仿宋"/>
          <w:bCs/>
          <w:color w:val="auto"/>
          <w:szCs w:val="24"/>
          <w:highlight w:val="none"/>
          <w:lang w:val="en-US" w:eastAsia="zh-CN"/>
        </w:rPr>
        <w:t>一、服务期、地点及验收方式</w:t>
      </w:r>
      <w:r>
        <w:rPr>
          <w:color w:val="auto"/>
          <w:highlight w:val="none"/>
        </w:rPr>
        <w:tab/>
      </w:r>
      <w:r>
        <w:rPr>
          <w:color w:val="auto"/>
          <w:highlight w:val="none"/>
        </w:rPr>
        <w:fldChar w:fldCharType="begin"/>
      </w:r>
      <w:r>
        <w:rPr>
          <w:color w:val="auto"/>
          <w:highlight w:val="none"/>
        </w:rPr>
        <w:instrText xml:space="preserve"> PAGEREF _Toc16826 \h </w:instrText>
      </w:r>
      <w:r>
        <w:rPr>
          <w:color w:val="auto"/>
          <w:highlight w:val="none"/>
        </w:rPr>
        <w:fldChar w:fldCharType="separate"/>
      </w:r>
      <w:r>
        <w:rPr>
          <w:color w:val="auto"/>
          <w:highlight w:val="none"/>
        </w:rPr>
        <w:t>- 8 -</w:t>
      </w:r>
      <w:r>
        <w:rPr>
          <w:color w:val="auto"/>
          <w:highlight w:val="none"/>
        </w:rPr>
        <w:fldChar w:fldCharType="end"/>
      </w:r>
      <w:r>
        <w:rPr>
          <w:rFonts w:hint="eastAsia" w:ascii="仿宋" w:eastAsia="仿宋"/>
          <w:color w:val="auto"/>
          <w:szCs w:val="24"/>
          <w:highlight w:val="none"/>
        </w:rPr>
        <w:fldChar w:fldCharType="end"/>
      </w:r>
    </w:p>
    <w:p w14:paraId="30BA7185">
      <w:pPr>
        <w:pStyle w:val="31"/>
        <w:tabs>
          <w:tab w:val="right" w:leader="dot" w:pos="9412"/>
        </w:tabs>
        <w:rPr>
          <w:color w:val="auto"/>
          <w:highlight w:val="none"/>
        </w:rPr>
      </w:pPr>
      <w:r>
        <w:rPr>
          <w:rFonts w:hint="eastAsia" w:ascii="仿宋" w:eastAsia="仿宋"/>
          <w:color w:val="auto"/>
          <w:szCs w:val="24"/>
          <w:highlight w:val="none"/>
        </w:rPr>
        <w:fldChar w:fldCharType="begin"/>
      </w:r>
      <w:r>
        <w:rPr>
          <w:rFonts w:hint="eastAsia" w:ascii="仿宋" w:eastAsia="仿宋"/>
          <w:color w:val="auto"/>
          <w:szCs w:val="24"/>
          <w:highlight w:val="none"/>
        </w:rPr>
        <w:instrText xml:space="preserve"> HYPERLINK \l _Toc27682 </w:instrText>
      </w:r>
      <w:r>
        <w:rPr>
          <w:rFonts w:hint="eastAsia" w:ascii="仿宋" w:eastAsia="仿宋"/>
          <w:color w:val="auto"/>
          <w:szCs w:val="24"/>
          <w:highlight w:val="none"/>
        </w:rPr>
        <w:fldChar w:fldCharType="separate"/>
      </w:r>
      <w:r>
        <w:rPr>
          <w:rFonts w:hint="eastAsia" w:ascii="仿宋" w:hAnsi="仿宋" w:eastAsia="仿宋" w:cs="仿宋"/>
          <w:bCs/>
          <w:color w:val="auto"/>
          <w:szCs w:val="24"/>
          <w:highlight w:val="none"/>
          <w:lang w:val="en-US" w:eastAsia="zh-CN"/>
        </w:rPr>
        <w:t>二、质量保证及售后服务</w:t>
      </w:r>
      <w:r>
        <w:rPr>
          <w:color w:val="auto"/>
          <w:highlight w:val="none"/>
        </w:rPr>
        <w:tab/>
      </w:r>
      <w:r>
        <w:rPr>
          <w:color w:val="auto"/>
          <w:highlight w:val="none"/>
        </w:rPr>
        <w:fldChar w:fldCharType="begin"/>
      </w:r>
      <w:r>
        <w:rPr>
          <w:color w:val="auto"/>
          <w:highlight w:val="none"/>
        </w:rPr>
        <w:instrText xml:space="preserve"> PAGEREF _Toc27682 \h </w:instrText>
      </w:r>
      <w:r>
        <w:rPr>
          <w:color w:val="auto"/>
          <w:highlight w:val="none"/>
        </w:rPr>
        <w:fldChar w:fldCharType="separate"/>
      </w:r>
      <w:r>
        <w:rPr>
          <w:color w:val="auto"/>
          <w:highlight w:val="none"/>
        </w:rPr>
        <w:t>- 8 -</w:t>
      </w:r>
      <w:r>
        <w:rPr>
          <w:color w:val="auto"/>
          <w:highlight w:val="none"/>
        </w:rPr>
        <w:fldChar w:fldCharType="end"/>
      </w:r>
      <w:r>
        <w:rPr>
          <w:rFonts w:hint="eastAsia" w:ascii="仿宋" w:eastAsia="仿宋"/>
          <w:color w:val="auto"/>
          <w:szCs w:val="24"/>
          <w:highlight w:val="none"/>
        </w:rPr>
        <w:fldChar w:fldCharType="end"/>
      </w:r>
    </w:p>
    <w:p w14:paraId="5D6B9018">
      <w:pPr>
        <w:pStyle w:val="31"/>
        <w:tabs>
          <w:tab w:val="right" w:leader="dot" w:pos="9412"/>
        </w:tabs>
        <w:rPr>
          <w:color w:val="auto"/>
          <w:highlight w:val="none"/>
        </w:rPr>
      </w:pPr>
      <w:r>
        <w:rPr>
          <w:rFonts w:hint="eastAsia" w:ascii="仿宋" w:eastAsia="仿宋"/>
          <w:color w:val="auto"/>
          <w:szCs w:val="24"/>
          <w:highlight w:val="none"/>
        </w:rPr>
        <w:fldChar w:fldCharType="begin"/>
      </w:r>
      <w:r>
        <w:rPr>
          <w:rFonts w:hint="eastAsia" w:ascii="仿宋" w:eastAsia="仿宋"/>
          <w:color w:val="auto"/>
          <w:szCs w:val="24"/>
          <w:highlight w:val="none"/>
        </w:rPr>
        <w:instrText xml:space="preserve"> HYPERLINK \l _Toc959 </w:instrText>
      </w:r>
      <w:r>
        <w:rPr>
          <w:rFonts w:hint="eastAsia" w:ascii="仿宋" w:eastAsia="仿宋"/>
          <w:color w:val="auto"/>
          <w:szCs w:val="24"/>
          <w:highlight w:val="none"/>
        </w:rPr>
        <w:fldChar w:fldCharType="separate"/>
      </w:r>
      <w:r>
        <w:rPr>
          <w:rFonts w:hint="eastAsia" w:ascii="仿宋" w:hAnsi="仿宋" w:eastAsia="仿宋" w:cs="仿宋"/>
          <w:bCs/>
          <w:color w:val="auto"/>
          <w:szCs w:val="24"/>
          <w:highlight w:val="none"/>
          <w:lang w:val="en-US" w:eastAsia="zh-CN"/>
        </w:rPr>
        <w:t>三、报价要求</w:t>
      </w:r>
      <w:r>
        <w:rPr>
          <w:color w:val="auto"/>
          <w:highlight w:val="none"/>
        </w:rPr>
        <w:tab/>
      </w:r>
      <w:r>
        <w:rPr>
          <w:color w:val="auto"/>
          <w:highlight w:val="none"/>
        </w:rPr>
        <w:fldChar w:fldCharType="begin"/>
      </w:r>
      <w:r>
        <w:rPr>
          <w:color w:val="auto"/>
          <w:highlight w:val="none"/>
        </w:rPr>
        <w:instrText xml:space="preserve"> PAGEREF _Toc959 \h </w:instrText>
      </w:r>
      <w:r>
        <w:rPr>
          <w:color w:val="auto"/>
          <w:highlight w:val="none"/>
        </w:rPr>
        <w:fldChar w:fldCharType="separate"/>
      </w:r>
      <w:r>
        <w:rPr>
          <w:color w:val="auto"/>
          <w:highlight w:val="none"/>
        </w:rPr>
        <w:t>- 9 -</w:t>
      </w:r>
      <w:r>
        <w:rPr>
          <w:color w:val="auto"/>
          <w:highlight w:val="none"/>
        </w:rPr>
        <w:fldChar w:fldCharType="end"/>
      </w:r>
      <w:r>
        <w:rPr>
          <w:rFonts w:hint="eastAsia" w:ascii="仿宋" w:eastAsia="仿宋"/>
          <w:color w:val="auto"/>
          <w:szCs w:val="24"/>
          <w:highlight w:val="none"/>
        </w:rPr>
        <w:fldChar w:fldCharType="end"/>
      </w:r>
    </w:p>
    <w:p w14:paraId="1DEC4F46">
      <w:pPr>
        <w:pStyle w:val="31"/>
        <w:tabs>
          <w:tab w:val="right" w:leader="dot" w:pos="9412"/>
        </w:tabs>
        <w:rPr>
          <w:color w:val="auto"/>
          <w:highlight w:val="none"/>
        </w:rPr>
      </w:pPr>
      <w:r>
        <w:rPr>
          <w:rFonts w:hint="eastAsia" w:ascii="仿宋" w:eastAsia="仿宋"/>
          <w:color w:val="auto"/>
          <w:szCs w:val="24"/>
          <w:highlight w:val="none"/>
        </w:rPr>
        <w:fldChar w:fldCharType="begin"/>
      </w:r>
      <w:r>
        <w:rPr>
          <w:rFonts w:hint="eastAsia" w:ascii="仿宋" w:eastAsia="仿宋"/>
          <w:color w:val="auto"/>
          <w:szCs w:val="24"/>
          <w:highlight w:val="none"/>
        </w:rPr>
        <w:instrText xml:space="preserve"> HYPERLINK \l _Toc11865 </w:instrText>
      </w:r>
      <w:r>
        <w:rPr>
          <w:rFonts w:hint="eastAsia" w:ascii="仿宋" w:eastAsia="仿宋"/>
          <w:color w:val="auto"/>
          <w:szCs w:val="24"/>
          <w:highlight w:val="none"/>
        </w:rPr>
        <w:fldChar w:fldCharType="separate"/>
      </w:r>
      <w:r>
        <w:rPr>
          <w:rFonts w:hint="eastAsia" w:ascii="仿宋" w:hAnsi="仿宋" w:eastAsia="仿宋" w:cs="仿宋"/>
          <w:bCs/>
          <w:color w:val="auto"/>
          <w:szCs w:val="24"/>
          <w:highlight w:val="none"/>
          <w:lang w:val="en-US" w:eastAsia="zh-CN"/>
        </w:rPr>
        <w:t>四、履约保证金</w:t>
      </w:r>
      <w:r>
        <w:rPr>
          <w:color w:val="auto"/>
          <w:highlight w:val="none"/>
        </w:rPr>
        <w:tab/>
      </w:r>
      <w:r>
        <w:rPr>
          <w:color w:val="auto"/>
          <w:highlight w:val="none"/>
        </w:rPr>
        <w:fldChar w:fldCharType="begin"/>
      </w:r>
      <w:r>
        <w:rPr>
          <w:color w:val="auto"/>
          <w:highlight w:val="none"/>
        </w:rPr>
        <w:instrText xml:space="preserve"> PAGEREF _Toc11865 \h </w:instrText>
      </w:r>
      <w:r>
        <w:rPr>
          <w:color w:val="auto"/>
          <w:highlight w:val="none"/>
        </w:rPr>
        <w:fldChar w:fldCharType="separate"/>
      </w:r>
      <w:r>
        <w:rPr>
          <w:color w:val="auto"/>
          <w:highlight w:val="none"/>
        </w:rPr>
        <w:t>- 10 -</w:t>
      </w:r>
      <w:r>
        <w:rPr>
          <w:color w:val="auto"/>
          <w:highlight w:val="none"/>
        </w:rPr>
        <w:fldChar w:fldCharType="end"/>
      </w:r>
      <w:r>
        <w:rPr>
          <w:rFonts w:hint="eastAsia" w:ascii="仿宋" w:eastAsia="仿宋"/>
          <w:color w:val="auto"/>
          <w:szCs w:val="24"/>
          <w:highlight w:val="none"/>
        </w:rPr>
        <w:fldChar w:fldCharType="end"/>
      </w:r>
    </w:p>
    <w:p w14:paraId="120FD8D8">
      <w:pPr>
        <w:pStyle w:val="31"/>
        <w:tabs>
          <w:tab w:val="right" w:leader="dot" w:pos="9412"/>
        </w:tabs>
        <w:rPr>
          <w:color w:val="auto"/>
          <w:highlight w:val="none"/>
        </w:rPr>
      </w:pPr>
      <w:r>
        <w:rPr>
          <w:rFonts w:hint="eastAsia" w:ascii="仿宋" w:eastAsia="仿宋"/>
          <w:color w:val="auto"/>
          <w:szCs w:val="24"/>
          <w:highlight w:val="none"/>
        </w:rPr>
        <w:fldChar w:fldCharType="begin"/>
      </w:r>
      <w:r>
        <w:rPr>
          <w:rFonts w:hint="eastAsia" w:ascii="仿宋" w:eastAsia="仿宋"/>
          <w:color w:val="auto"/>
          <w:szCs w:val="24"/>
          <w:highlight w:val="none"/>
        </w:rPr>
        <w:instrText xml:space="preserve"> HYPERLINK \l _Toc30822 </w:instrText>
      </w:r>
      <w:r>
        <w:rPr>
          <w:rFonts w:hint="eastAsia" w:ascii="仿宋" w:eastAsia="仿宋"/>
          <w:color w:val="auto"/>
          <w:szCs w:val="24"/>
          <w:highlight w:val="none"/>
        </w:rPr>
        <w:fldChar w:fldCharType="separate"/>
      </w:r>
      <w:r>
        <w:rPr>
          <w:rFonts w:hint="eastAsia" w:ascii="仿宋" w:hAnsi="仿宋" w:eastAsia="仿宋" w:cs="仿宋"/>
          <w:bCs/>
          <w:color w:val="auto"/>
          <w:szCs w:val="24"/>
          <w:highlight w:val="none"/>
          <w:lang w:val="en-US" w:eastAsia="zh-CN"/>
        </w:rPr>
        <w:t>五、付款方式</w:t>
      </w:r>
      <w:r>
        <w:rPr>
          <w:color w:val="auto"/>
          <w:highlight w:val="none"/>
        </w:rPr>
        <w:tab/>
      </w:r>
      <w:r>
        <w:rPr>
          <w:color w:val="auto"/>
          <w:highlight w:val="none"/>
        </w:rPr>
        <w:fldChar w:fldCharType="begin"/>
      </w:r>
      <w:r>
        <w:rPr>
          <w:color w:val="auto"/>
          <w:highlight w:val="none"/>
        </w:rPr>
        <w:instrText xml:space="preserve"> PAGEREF _Toc30822 \h </w:instrText>
      </w:r>
      <w:r>
        <w:rPr>
          <w:color w:val="auto"/>
          <w:highlight w:val="none"/>
        </w:rPr>
        <w:fldChar w:fldCharType="separate"/>
      </w:r>
      <w:r>
        <w:rPr>
          <w:color w:val="auto"/>
          <w:highlight w:val="none"/>
        </w:rPr>
        <w:t>- 10 -</w:t>
      </w:r>
      <w:r>
        <w:rPr>
          <w:color w:val="auto"/>
          <w:highlight w:val="none"/>
        </w:rPr>
        <w:fldChar w:fldCharType="end"/>
      </w:r>
      <w:r>
        <w:rPr>
          <w:rFonts w:hint="eastAsia" w:ascii="仿宋" w:eastAsia="仿宋"/>
          <w:color w:val="auto"/>
          <w:szCs w:val="24"/>
          <w:highlight w:val="none"/>
        </w:rPr>
        <w:fldChar w:fldCharType="end"/>
      </w:r>
    </w:p>
    <w:p w14:paraId="34E80403">
      <w:pPr>
        <w:pStyle w:val="31"/>
        <w:tabs>
          <w:tab w:val="right" w:leader="dot" w:pos="9412"/>
        </w:tabs>
        <w:rPr>
          <w:color w:val="auto"/>
          <w:highlight w:val="none"/>
        </w:rPr>
      </w:pPr>
      <w:r>
        <w:rPr>
          <w:rFonts w:hint="eastAsia" w:ascii="仿宋" w:eastAsia="仿宋"/>
          <w:color w:val="auto"/>
          <w:szCs w:val="24"/>
          <w:highlight w:val="none"/>
        </w:rPr>
        <w:fldChar w:fldCharType="begin"/>
      </w:r>
      <w:r>
        <w:rPr>
          <w:rFonts w:hint="eastAsia" w:ascii="仿宋" w:eastAsia="仿宋"/>
          <w:color w:val="auto"/>
          <w:szCs w:val="24"/>
          <w:highlight w:val="none"/>
        </w:rPr>
        <w:instrText xml:space="preserve"> HYPERLINK \l _Toc8737 </w:instrText>
      </w:r>
      <w:r>
        <w:rPr>
          <w:rFonts w:hint="eastAsia" w:ascii="仿宋" w:eastAsia="仿宋"/>
          <w:color w:val="auto"/>
          <w:szCs w:val="24"/>
          <w:highlight w:val="none"/>
        </w:rPr>
        <w:fldChar w:fldCharType="separate"/>
      </w:r>
      <w:r>
        <w:rPr>
          <w:rFonts w:hint="eastAsia" w:ascii="仿宋" w:hAnsi="仿宋" w:eastAsia="仿宋" w:cs="仿宋"/>
          <w:bCs/>
          <w:color w:val="auto"/>
          <w:szCs w:val="24"/>
          <w:highlight w:val="none"/>
          <w:lang w:val="en-US" w:eastAsia="zh-CN"/>
        </w:rPr>
        <w:t>六、知识产权</w:t>
      </w:r>
      <w:r>
        <w:rPr>
          <w:color w:val="auto"/>
          <w:highlight w:val="none"/>
        </w:rPr>
        <w:tab/>
      </w:r>
      <w:r>
        <w:rPr>
          <w:color w:val="auto"/>
          <w:highlight w:val="none"/>
        </w:rPr>
        <w:fldChar w:fldCharType="begin"/>
      </w:r>
      <w:r>
        <w:rPr>
          <w:color w:val="auto"/>
          <w:highlight w:val="none"/>
        </w:rPr>
        <w:instrText xml:space="preserve"> PAGEREF _Toc8737 \h </w:instrText>
      </w:r>
      <w:r>
        <w:rPr>
          <w:color w:val="auto"/>
          <w:highlight w:val="none"/>
        </w:rPr>
        <w:fldChar w:fldCharType="separate"/>
      </w:r>
      <w:r>
        <w:rPr>
          <w:color w:val="auto"/>
          <w:highlight w:val="none"/>
        </w:rPr>
        <w:t>- 10 -</w:t>
      </w:r>
      <w:r>
        <w:rPr>
          <w:color w:val="auto"/>
          <w:highlight w:val="none"/>
        </w:rPr>
        <w:fldChar w:fldCharType="end"/>
      </w:r>
      <w:r>
        <w:rPr>
          <w:rFonts w:hint="eastAsia" w:ascii="仿宋" w:eastAsia="仿宋"/>
          <w:color w:val="auto"/>
          <w:szCs w:val="24"/>
          <w:highlight w:val="none"/>
        </w:rPr>
        <w:fldChar w:fldCharType="end"/>
      </w:r>
    </w:p>
    <w:p w14:paraId="6DB01132">
      <w:pPr>
        <w:pStyle w:val="31"/>
        <w:tabs>
          <w:tab w:val="right" w:leader="dot" w:pos="9412"/>
        </w:tabs>
        <w:rPr>
          <w:color w:val="auto"/>
          <w:highlight w:val="none"/>
        </w:rPr>
      </w:pPr>
      <w:r>
        <w:rPr>
          <w:rFonts w:hint="eastAsia" w:ascii="仿宋" w:eastAsia="仿宋"/>
          <w:color w:val="auto"/>
          <w:szCs w:val="24"/>
          <w:highlight w:val="none"/>
        </w:rPr>
        <w:fldChar w:fldCharType="begin"/>
      </w:r>
      <w:r>
        <w:rPr>
          <w:rFonts w:hint="eastAsia" w:ascii="仿宋" w:eastAsia="仿宋"/>
          <w:color w:val="auto"/>
          <w:szCs w:val="24"/>
          <w:highlight w:val="none"/>
        </w:rPr>
        <w:instrText xml:space="preserve"> HYPERLINK \l _Toc7422 </w:instrText>
      </w:r>
      <w:r>
        <w:rPr>
          <w:rFonts w:hint="eastAsia" w:ascii="仿宋" w:eastAsia="仿宋"/>
          <w:color w:val="auto"/>
          <w:szCs w:val="24"/>
          <w:highlight w:val="none"/>
        </w:rPr>
        <w:fldChar w:fldCharType="separate"/>
      </w:r>
      <w:r>
        <w:rPr>
          <w:rFonts w:hint="eastAsia" w:ascii="仿宋" w:hAnsi="仿宋" w:eastAsia="仿宋" w:cs="仿宋"/>
          <w:bCs/>
          <w:color w:val="auto"/>
          <w:szCs w:val="24"/>
          <w:highlight w:val="none"/>
          <w:lang w:val="en-US" w:eastAsia="zh-CN"/>
        </w:rPr>
        <w:t>七、其他</w:t>
      </w:r>
      <w:r>
        <w:rPr>
          <w:color w:val="auto"/>
          <w:highlight w:val="none"/>
        </w:rPr>
        <w:tab/>
      </w:r>
      <w:r>
        <w:rPr>
          <w:color w:val="auto"/>
          <w:highlight w:val="none"/>
        </w:rPr>
        <w:fldChar w:fldCharType="begin"/>
      </w:r>
      <w:r>
        <w:rPr>
          <w:color w:val="auto"/>
          <w:highlight w:val="none"/>
        </w:rPr>
        <w:instrText xml:space="preserve"> PAGEREF _Toc7422 \h </w:instrText>
      </w:r>
      <w:r>
        <w:rPr>
          <w:color w:val="auto"/>
          <w:highlight w:val="none"/>
        </w:rPr>
        <w:fldChar w:fldCharType="separate"/>
      </w:r>
      <w:r>
        <w:rPr>
          <w:color w:val="auto"/>
          <w:highlight w:val="none"/>
        </w:rPr>
        <w:t>- 10 -</w:t>
      </w:r>
      <w:r>
        <w:rPr>
          <w:color w:val="auto"/>
          <w:highlight w:val="none"/>
        </w:rPr>
        <w:fldChar w:fldCharType="end"/>
      </w:r>
      <w:r>
        <w:rPr>
          <w:rFonts w:hint="eastAsia" w:ascii="仿宋" w:eastAsia="仿宋"/>
          <w:color w:val="auto"/>
          <w:szCs w:val="24"/>
          <w:highlight w:val="none"/>
        </w:rPr>
        <w:fldChar w:fldCharType="end"/>
      </w:r>
    </w:p>
    <w:p w14:paraId="275BE672">
      <w:pPr>
        <w:pStyle w:val="49"/>
        <w:tabs>
          <w:tab w:val="right" w:leader="dot" w:pos="9412"/>
        </w:tabs>
        <w:rPr>
          <w:color w:val="auto"/>
          <w:highlight w:val="none"/>
        </w:rPr>
      </w:pPr>
      <w:r>
        <w:rPr>
          <w:rFonts w:hint="eastAsia" w:ascii="仿宋" w:eastAsia="仿宋"/>
          <w:color w:val="auto"/>
          <w:szCs w:val="24"/>
          <w:highlight w:val="none"/>
        </w:rPr>
        <w:fldChar w:fldCharType="begin"/>
      </w:r>
      <w:r>
        <w:rPr>
          <w:rFonts w:hint="eastAsia" w:ascii="仿宋" w:eastAsia="仿宋"/>
          <w:color w:val="auto"/>
          <w:szCs w:val="24"/>
          <w:highlight w:val="none"/>
        </w:rPr>
        <w:instrText xml:space="preserve"> HYPERLINK \l _Toc21800 </w:instrText>
      </w:r>
      <w:r>
        <w:rPr>
          <w:rFonts w:hint="eastAsia" w:ascii="仿宋" w:eastAsia="仿宋"/>
          <w:color w:val="auto"/>
          <w:szCs w:val="24"/>
          <w:highlight w:val="none"/>
        </w:rPr>
        <w:fldChar w:fldCharType="separate"/>
      </w:r>
      <w:r>
        <w:rPr>
          <w:rFonts w:hint="eastAsia" w:ascii="仿宋" w:eastAsia="仿宋"/>
          <w:color w:val="auto"/>
          <w:spacing w:val="-11"/>
          <w:szCs w:val="30"/>
          <w:highlight w:val="none"/>
        </w:rPr>
        <w:t>第四篇</w:t>
      </w:r>
      <w:r>
        <w:rPr>
          <w:rFonts w:hint="eastAsia" w:ascii="仿宋" w:eastAsia="仿宋"/>
          <w:color w:val="auto"/>
          <w:spacing w:val="-11"/>
          <w:szCs w:val="30"/>
          <w:highlight w:val="none"/>
          <w:lang w:val="en-US" w:eastAsia="zh-CN"/>
        </w:rPr>
        <w:t xml:space="preserve"> </w:t>
      </w:r>
      <w:r>
        <w:rPr>
          <w:rFonts w:hint="eastAsia" w:ascii="仿宋" w:eastAsia="仿宋"/>
          <w:color w:val="auto"/>
          <w:spacing w:val="-11"/>
          <w:szCs w:val="30"/>
          <w:highlight w:val="none"/>
          <w:lang w:eastAsia="zh-CN"/>
        </w:rPr>
        <w:t>采购</w:t>
      </w:r>
      <w:r>
        <w:rPr>
          <w:rFonts w:hint="eastAsia" w:ascii="仿宋" w:eastAsia="仿宋"/>
          <w:color w:val="auto"/>
          <w:spacing w:val="-11"/>
          <w:szCs w:val="30"/>
          <w:highlight w:val="none"/>
        </w:rPr>
        <w:t>程序及方法、评审</w:t>
      </w:r>
      <w:r>
        <w:rPr>
          <w:rFonts w:hint="eastAsia" w:ascii="仿宋" w:eastAsia="仿宋"/>
          <w:color w:val="auto"/>
          <w:spacing w:val="-11"/>
          <w:szCs w:val="30"/>
          <w:highlight w:val="none"/>
          <w:lang w:val="en-US" w:eastAsia="zh-CN"/>
        </w:rPr>
        <w:t>标准</w:t>
      </w:r>
      <w:r>
        <w:rPr>
          <w:rFonts w:hint="eastAsia" w:ascii="仿宋" w:eastAsia="仿宋"/>
          <w:color w:val="auto"/>
          <w:spacing w:val="-11"/>
          <w:szCs w:val="30"/>
          <w:highlight w:val="none"/>
        </w:rPr>
        <w:t>、响应无效和</w:t>
      </w:r>
      <w:r>
        <w:rPr>
          <w:rFonts w:hint="eastAsia" w:ascii="仿宋" w:eastAsia="仿宋"/>
          <w:color w:val="auto"/>
          <w:spacing w:val="-11"/>
          <w:szCs w:val="36"/>
          <w:highlight w:val="none"/>
        </w:rPr>
        <w:t>采购终止</w:t>
      </w:r>
      <w:r>
        <w:rPr>
          <w:color w:val="auto"/>
          <w:highlight w:val="none"/>
        </w:rPr>
        <w:tab/>
      </w:r>
      <w:r>
        <w:rPr>
          <w:color w:val="auto"/>
          <w:highlight w:val="none"/>
        </w:rPr>
        <w:fldChar w:fldCharType="begin"/>
      </w:r>
      <w:r>
        <w:rPr>
          <w:color w:val="auto"/>
          <w:highlight w:val="none"/>
        </w:rPr>
        <w:instrText xml:space="preserve"> PAGEREF _Toc21800 \h </w:instrText>
      </w:r>
      <w:r>
        <w:rPr>
          <w:color w:val="auto"/>
          <w:highlight w:val="none"/>
        </w:rPr>
        <w:fldChar w:fldCharType="separate"/>
      </w:r>
      <w:r>
        <w:rPr>
          <w:color w:val="auto"/>
          <w:highlight w:val="none"/>
        </w:rPr>
        <w:t>- 11 -</w:t>
      </w:r>
      <w:r>
        <w:rPr>
          <w:color w:val="auto"/>
          <w:highlight w:val="none"/>
        </w:rPr>
        <w:fldChar w:fldCharType="end"/>
      </w:r>
      <w:r>
        <w:rPr>
          <w:rFonts w:hint="eastAsia" w:ascii="仿宋" w:eastAsia="仿宋"/>
          <w:color w:val="auto"/>
          <w:szCs w:val="24"/>
          <w:highlight w:val="none"/>
        </w:rPr>
        <w:fldChar w:fldCharType="end"/>
      </w:r>
    </w:p>
    <w:p w14:paraId="64D567BB">
      <w:pPr>
        <w:pStyle w:val="31"/>
        <w:tabs>
          <w:tab w:val="right" w:leader="dot" w:pos="9412"/>
        </w:tabs>
        <w:rPr>
          <w:color w:val="auto"/>
          <w:highlight w:val="none"/>
        </w:rPr>
      </w:pPr>
      <w:r>
        <w:rPr>
          <w:rFonts w:hint="eastAsia" w:ascii="仿宋" w:eastAsia="仿宋"/>
          <w:color w:val="auto"/>
          <w:szCs w:val="24"/>
          <w:highlight w:val="none"/>
        </w:rPr>
        <w:fldChar w:fldCharType="begin"/>
      </w:r>
      <w:r>
        <w:rPr>
          <w:rFonts w:hint="eastAsia" w:ascii="仿宋" w:eastAsia="仿宋"/>
          <w:color w:val="auto"/>
          <w:szCs w:val="24"/>
          <w:highlight w:val="none"/>
        </w:rPr>
        <w:instrText xml:space="preserve"> HYPERLINK \l _Toc16278 </w:instrText>
      </w:r>
      <w:r>
        <w:rPr>
          <w:rFonts w:hint="eastAsia" w:ascii="仿宋" w:eastAsia="仿宋"/>
          <w:color w:val="auto"/>
          <w:szCs w:val="24"/>
          <w:highlight w:val="none"/>
        </w:rPr>
        <w:fldChar w:fldCharType="separate"/>
      </w:r>
      <w:r>
        <w:rPr>
          <w:rFonts w:hint="eastAsia" w:ascii="仿宋" w:eastAsia="仿宋" w:cs="Times New Roman"/>
          <w:color w:val="auto"/>
          <w:szCs w:val="24"/>
          <w:highlight w:val="none"/>
        </w:rPr>
        <w:t>一、</w:t>
      </w:r>
      <w:r>
        <w:rPr>
          <w:rFonts w:hint="eastAsia" w:ascii="仿宋" w:eastAsia="仿宋" w:cs="Times New Roman"/>
          <w:color w:val="auto"/>
          <w:szCs w:val="24"/>
          <w:highlight w:val="none"/>
          <w:lang w:eastAsia="zh-CN"/>
        </w:rPr>
        <w:t>采购</w:t>
      </w:r>
      <w:r>
        <w:rPr>
          <w:rFonts w:hint="eastAsia" w:ascii="仿宋" w:eastAsia="仿宋" w:cs="Times New Roman"/>
          <w:color w:val="auto"/>
          <w:szCs w:val="24"/>
          <w:highlight w:val="none"/>
        </w:rPr>
        <w:t>程序及方法</w:t>
      </w:r>
      <w:r>
        <w:rPr>
          <w:color w:val="auto"/>
          <w:highlight w:val="none"/>
        </w:rPr>
        <w:tab/>
      </w:r>
      <w:r>
        <w:rPr>
          <w:color w:val="auto"/>
          <w:highlight w:val="none"/>
        </w:rPr>
        <w:fldChar w:fldCharType="begin"/>
      </w:r>
      <w:r>
        <w:rPr>
          <w:color w:val="auto"/>
          <w:highlight w:val="none"/>
        </w:rPr>
        <w:instrText xml:space="preserve"> PAGEREF _Toc16278 \h </w:instrText>
      </w:r>
      <w:r>
        <w:rPr>
          <w:color w:val="auto"/>
          <w:highlight w:val="none"/>
        </w:rPr>
        <w:fldChar w:fldCharType="separate"/>
      </w:r>
      <w:r>
        <w:rPr>
          <w:color w:val="auto"/>
          <w:highlight w:val="none"/>
        </w:rPr>
        <w:t>- 11 -</w:t>
      </w:r>
      <w:r>
        <w:rPr>
          <w:color w:val="auto"/>
          <w:highlight w:val="none"/>
        </w:rPr>
        <w:fldChar w:fldCharType="end"/>
      </w:r>
      <w:r>
        <w:rPr>
          <w:rFonts w:hint="eastAsia" w:ascii="仿宋" w:eastAsia="仿宋"/>
          <w:color w:val="auto"/>
          <w:szCs w:val="24"/>
          <w:highlight w:val="none"/>
        </w:rPr>
        <w:fldChar w:fldCharType="end"/>
      </w:r>
    </w:p>
    <w:p w14:paraId="746C1535">
      <w:pPr>
        <w:pStyle w:val="31"/>
        <w:tabs>
          <w:tab w:val="right" w:leader="dot" w:pos="9412"/>
        </w:tabs>
        <w:rPr>
          <w:color w:val="auto"/>
          <w:highlight w:val="none"/>
        </w:rPr>
      </w:pPr>
      <w:r>
        <w:rPr>
          <w:rFonts w:hint="eastAsia" w:ascii="仿宋" w:eastAsia="仿宋"/>
          <w:color w:val="auto"/>
          <w:szCs w:val="24"/>
          <w:highlight w:val="none"/>
        </w:rPr>
        <w:fldChar w:fldCharType="begin"/>
      </w:r>
      <w:r>
        <w:rPr>
          <w:rFonts w:hint="eastAsia" w:ascii="仿宋" w:eastAsia="仿宋"/>
          <w:color w:val="auto"/>
          <w:szCs w:val="24"/>
          <w:highlight w:val="none"/>
        </w:rPr>
        <w:instrText xml:space="preserve"> HYPERLINK \l _Toc24569 </w:instrText>
      </w:r>
      <w:r>
        <w:rPr>
          <w:rFonts w:hint="eastAsia" w:ascii="仿宋" w:eastAsia="仿宋"/>
          <w:color w:val="auto"/>
          <w:szCs w:val="24"/>
          <w:highlight w:val="none"/>
        </w:rPr>
        <w:fldChar w:fldCharType="separate"/>
      </w:r>
      <w:r>
        <w:rPr>
          <w:rFonts w:hint="eastAsia" w:ascii="仿宋" w:eastAsia="仿宋"/>
          <w:color w:val="auto"/>
          <w:szCs w:val="24"/>
          <w:highlight w:val="none"/>
        </w:rPr>
        <w:t>二、评审</w:t>
      </w:r>
      <w:r>
        <w:rPr>
          <w:rFonts w:hint="eastAsia" w:ascii="仿宋" w:eastAsia="仿宋"/>
          <w:color w:val="auto"/>
          <w:szCs w:val="24"/>
          <w:highlight w:val="none"/>
          <w:lang w:val="en-US" w:eastAsia="zh-CN"/>
        </w:rPr>
        <w:t>标准</w:t>
      </w:r>
      <w:r>
        <w:rPr>
          <w:color w:val="auto"/>
          <w:highlight w:val="none"/>
        </w:rPr>
        <w:tab/>
      </w:r>
      <w:r>
        <w:rPr>
          <w:color w:val="auto"/>
          <w:highlight w:val="none"/>
        </w:rPr>
        <w:fldChar w:fldCharType="begin"/>
      </w:r>
      <w:r>
        <w:rPr>
          <w:color w:val="auto"/>
          <w:highlight w:val="none"/>
        </w:rPr>
        <w:instrText xml:space="preserve"> PAGEREF _Toc24569 \h </w:instrText>
      </w:r>
      <w:r>
        <w:rPr>
          <w:color w:val="auto"/>
          <w:highlight w:val="none"/>
        </w:rPr>
        <w:fldChar w:fldCharType="separate"/>
      </w:r>
      <w:r>
        <w:rPr>
          <w:color w:val="auto"/>
          <w:highlight w:val="none"/>
        </w:rPr>
        <w:t>- 12 -</w:t>
      </w:r>
      <w:r>
        <w:rPr>
          <w:color w:val="auto"/>
          <w:highlight w:val="none"/>
        </w:rPr>
        <w:fldChar w:fldCharType="end"/>
      </w:r>
      <w:r>
        <w:rPr>
          <w:rFonts w:hint="eastAsia" w:ascii="仿宋" w:eastAsia="仿宋"/>
          <w:color w:val="auto"/>
          <w:szCs w:val="24"/>
          <w:highlight w:val="none"/>
        </w:rPr>
        <w:fldChar w:fldCharType="end"/>
      </w:r>
    </w:p>
    <w:p w14:paraId="7AD99F2A">
      <w:pPr>
        <w:pStyle w:val="31"/>
        <w:tabs>
          <w:tab w:val="right" w:leader="dot" w:pos="9412"/>
        </w:tabs>
        <w:rPr>
          <w:color w:val="auto"/>
          <w:highlight w:val="none"/>
        </w:rPr>
      </w:pPr>
      <w:r>
        <w:rPr>
          <w:rFonts w:hint="eastAsia" w:ascii="仿宋" w:eastAsia="仿宋"/>
          <w:color w:val="auto"/>
          <w:szCs w:val="24"/>
          <w:highlight w:val="none"/>
        </w:rPr>
        <w:fldChar w:fldCharType="begin"/>
      </w:r>
      <w:r>
        <w:rPr>
          <w:rFonts w:hint="eastAsia" w:ascii="仿宋" w:eastAsia="仿宋"/>
          <w:color w:val="auto"/>
          <w:szCs w:val="24"/>
          <w:highlight w:val="none"/>
        </w:rPr>
        <w:instrText xml:space="preserve"> HYPERLINK \l _Toc22135 </w:instrText>
      </w:r>
      <w:r>
        <w:rPr>
          <w:rFonts w:hint="eastAsia" w:ascii="仿宋" w:eastAsia="仿宋"/>
          <w:color w:val="auto"/>
          <w:szCs w:val="24"/>
          <w:highlight w:val="none"/>
        </w:rPr>
        <w:fldChar w:fldCharType="separate"/>
      </w:r>
      <w:r>
        <w:rPr>
          <w:rFonts w:hint="eastAsia" w:ascii="仿宋" w:eastAsia="仿宋"/>
          <w:color w:val="auto"/>
          <w:szCs w:val="24"/>
          <w:highlight w:val="none"/>
        </w:rPr>
        <w:t>三、响应无效</w:t>
      </w:r>
      <w:r>
        <w:rPr>
          <w:color w:val="auto"/>
          <w:highlight w:val="none"/>
        </w:rPr>
        <w:tab/>
      </w:r>
      <w:r>
        <w:rPr>
          <w:color w:val="auto"/>
          <w:highlight w:val="none"/>
        </w:rPr>
        <w:fldChar w:fldCharType="begin"/>
      </w:r>
      <w:r>
        <w:rPr>
          <w:color w:val="auto"/>
          <w:highlight w:val="none"/>
        </w:rPr>
        <w:instrText xml:space="preserve"> PAGEREF _Toc22135 \h </w:instrText>
      </w:r>
      <w:r>
        <w:rPr>
          <w:color w:val="auto"/>
          <w:highlight w:val="none"/>
        </w:rPr>
        <w:fldChar w:fldCharType="separate"/>
      </w:r>
      <w:r>
        <w:rPr>
          <w:color w:val="auto"/>
          <w:highlight w:val="none"/>
        </w:rPr>
        <w:t>- 13 -</w:t>
      </w:r>
      <w:r>
        <w:rPr>
          <w:color w:val="auto"/>
          <w:highlight w:val="none"/>
        </w:rPr>
        <w:fldChar w:fldCharType="end"/>
      </w:r>
      <w:r>
        <w:rPr>
          <w:rFonts w:hint="eastAsia" w:ascii="仿宋" w:eastAsia="仿宋"/>
          <w:color w:val="auto"/>
          <w:szCs w:val="24"/>
          <w:highlight w:val="none"/>
        </w:rPr>
        <w:fldChar w:fldCharType="end"/>
      </w:r>
    </w:p>
    <w:p w14:paraId="4A688247">
      <w:pPr>
        <w:pStyle w:val="31"/>
        <w:tabs>
          <w:tab w:val="right" w:leader="dot" w:pos="9412"/>
        </w:tabs>
        <w:rPr>
          <w:color w:val="auto"/>
          <w:highlight w:val="none"/>
        </w:rPr>
      </w:pPr>
      <w:r>
        <w:rPr>
          <w:rFonts w:hint="eastAsia" w:ascii="仿宋" w:eastAsia="仿宋"/>
          <w:color w:val="auto"/>
          <w:szCs w:val="24"/>
          <w:highlight w:val="none"/>
        </w:rPr>
        <w:fldChar w:fldCharType="begin"/>
      </w:r>
      <w:r>
        <w:rPr>
          <w:rFonts w:hint="eastAsia" w:ascii="仿宋" w:eastAsia="仿宋"/>
          <w:color w:val="auto"/>
          <w:szCs w:val="24"/>
          <w:highlight w:val="none"/>
        </w:rPr>
        <w:instrText xml:space="preserve"> HYPERLINK \l _Toc18427 </w:instrText>
      </w:r>
      <w:r>
        <w:rPr>
          <w:rFonts w:hint="eastAsia" w:ascii="仿宋" w:eastAsia="仿宋"/>
          <w:color w:val="auto"/>
          <w:szCs w:val="24"/>
          <w:highlight w:val="none"/>
        </w:rPr>
        <w:fldChar w:fldCharType="separate"/>
      </w:r>
      <w:r>
        <w:rPr>
          <w:rFonts w:hint="eastAsia" w:ascii="仿宋" w:eastAsia="仿宋"/>
          <w:color w:val="auto"/>
          <w:szCs w:val="24"/>
          <w:highlight w:val="none"/>
        </w:rPr>
        <w:t>四、采购终止</w:t>
      </w:r>
      <w:r>
        <w:rPr>
          <w:color w:val="auto"/>
          <w:highlight w:val="none"/>
        </w:rPr>
        <w:tab/>
      </w:r>
      <w:r>
        <w:rPr>
          <w:color w:val="auto"/>
          <w:highlight w:val="none"/>
        </w:rPr>
        <w:fldChar w:fldCharType="begin"/>
      </w:r>
      <w:r>
        <w:rPr>
          <w:color w:val="auto"/>
          <w:highlight w:val="none"/>
        </w:rPr>
        <w:instrText xml:space="preserve"> PAGEREF _Toc18427 \h </w:instrText>
      </w:r>
      <w:r>
        <w:rPr>
          <w:color w:val="auto"/>
          <w:highlight w:val="none"/>
        </w:rPr>
        <w:fldChar w:fldCharType="separate"/>
      </w:r>
      <w:r>
        <w:rPr>
          <w:color w:val="auto"/>
          <w:highlight w:val="none"/>
        </w:rPr>
        <w:t>- 13 -</w:t>
      </w:r>
      <w:r>
        <w:rPr>
          <w:color w:val="auto"/>
          <w:highlight w:val="none"/>
        </w:rPr>
        <w:fldChar w:fldCharType="end"/>
      </w:r>
      <w:r>
        <w:rPr>
          <w:rFonts w:hint="eastAsia" w:ascii="仿宋" w:eastAsia="仿宋"/>
          <w:color w:val="auto"/>
          <w:szCs w:val="24"/>
          <w:highlight w:val="none"/>
        </w:rPr>
        <w:fldChar w:fldCharType="end"/>
      </w:r>
    </w:p>
    <w:p w14:paraId="04B26857">
      <w:pPr>
        <w:pStyle w:val="49"/>
        <w:tabs>
          <w:tab w:val="right" w:leader="dot" w:pos="9412"/>
        </w:tabs>
        <w:rPr>
          <w:color w:val="auto"/>
          <w:highlight w:val="none"/>
        </w:rPr>
      </w:pPr>
      <w:r>
        <w:rPr>
          <w:rFonts w:hint="eastAsia" w:ascii="仿宋" w:eastAsia="仿宋"/>
          <w:color w:val="auto"/>
          <w:szCs w:val="24"/>
          <w:highlight w:val="none"/>
        </w:rPr>
        <w:fldChar w:fldCharType="begin"/>
      </w:r>
      <w:r>
        <w:rPr>
          <w:rFonts w:hint="eastAsia" w:ascii="仿宋" w:eastAsia="仿宋"/>
          <w:color w:val="auto"/>
          <w:szCs w:val="24"/>
          <w:highlight w:val="none"/>
        </w:rPr>
        <w:instrText xml:space="preserve"> HYPERLINK \l _Toc8358 </w:instrText>
      </w:r>
      <w:r>
        <w:rPr>
          <w:rFonts w:hint="eastAsia" w:ascii="仿宋" w:eastAsia="仿宋"/>
          <w:color w:val="auto"/>
          <w:szCs w:val="24"/>
          <w:highlight w:val="none"/>
        </w:rPr>
        <w:fldChar w:fldCharType="separate"/>
      </w:r>
      <w:r>
        <w:rPr>
          <w:rFonts w:hint="eastAsia" w:ascii="仿宋" w:eastAsia="仿宋"/>
          <w:color w:val="auto"/>
          <w:szCs w:val="30"/>
          <w:highlight w:val="none"/>
        </w:rPr>
        <w:t>第五篇</w:t>
      </w:r>
      <w:r>
        <w:rPr>
          <w:rFonts w:hint="eastAsia" w:ascii="仿宋" w:eastAsia="仿宋"/>
          <w:color w:val="auto"/>
          <w:szCs w:val="30"/>
          <w:highlight w:val="none"/>
          <w:lang w:val="en-US" w:eastAsia="zh-CN"/>
        </w:rPr>
        <w:t xml:space="preserve"> </w:t>
      </w:r>
      <w:r>
        <w:rPr>
          <w:rFonts w:hint="eastAsia" w:ascii="仿宋" w:eastAsia="仿宋"/>
          <w:color w:val="auto"/>
          <w:szCs w:val="30"/>
          <w:highlight w:val="none"/>
        </w:rPr>
        <w:t>供应商须知</w:t>
      </w:r>
      <w:r>
        <w:rPr>
          <w:color w:val="auto"/>
          <w:highlight w:val="none"/>
        </w:rPr>
        <w:tab/>
      </w:r>
      <w:r>
        <w:rPr>
          <w:color w:val="auto"/>
          <w:highlight w:val="none"/>
        </w:rPr>
        <w:fldChar w:fldCharType="begin"/>
      </w:r>
      <w:r>
        <w:rPr>
          <w:color w:val="auto"/>
          <w:highlight w:val="none"/>
        </w:rPr>
        <w:instrText xml:space="preserve"> PAGEREF _Toc8358 \h </w:instrText>
      </w:r>
      <w:r>
        <w:rPr>
          <w:color w:val="auto"/>
          <w:highlight w:val="none"/>
        </w:rPr>
        <w:fldChar w:fldCharType="separate"/>
      </w:r>
      <w:r>
        <w:rPr>
          <w:color w:val="auto"/>
          <w:highlight w:val="none"/>
        </w:rPr>
        <w:t>- 14 -</w:t>
      </w:r>
      <w:r>
        <w:rPr>
          <w:color w:val="auto"/>
          <w:highlight w:val="none"/>
        </w:rPr>
        <w:fldChar w:fldCharType="end"/>
      </w:r>
      <w:r>
        <w:rPr>
          <w:rFonts w:hint="eastAsia" w:ascii="仿宋" w:eastAsia="仿宋"/>
          <w:color w:val="auto"/>
          <w:szCs w:val="24"/>
          <w:highlight w:val="none"/>
        </w:rPr>
        <w:fldChar w:fldCharType="end"/>
      </w:r>
    </w:p>
    <w:p w14:paraId="3F47944C">
      <w:pPr>
        <w:pStyle w:val="31"/>
        <w:tabs>
          <w:tab w:val="right" w:leader="dot" w:pos="9412"/>
        </w:tabs>
        <w:rPr>
          <w:color w:val="auto"/>
          <w:highlight w:val="none"/>
        </w:rPr>
      </w:pPr>
      <w:r>
        <w:rPr>
          <w:rFonts w:hint="eastAsia" w:ascii="仿宋" w:eastAsia="仿宋"/>
          <w:color w:val="auto"/>
          <w:szCs w:val="24"/>
          <w:highlight w:val="none"/>
        </w:rPr>
        <w:fldChar w:fldCharType="begin"/>
      </w:r>
      <w:r>
        <w:rPr>
          <w:rFonts w:hint="eastAsia" w:ascii="仿宋" w:eastAsia="仿宋"/>
          <w:color w:val="auto"/>
          <w:szCs w:val="24"/>
          <w:highlight w:val="none"/>
        </w:rPr>
        <w:instrText xml:space="preserve"> HYPERLINK \l _Toc19053 </w:instrText>
      </w:r>
      <w:r>
        <w:rPr>
          <w:rFonts w:hint="eastAsia" w:ascii="仿宋" w:eastAsia="仿宋"/>
          <w:color w:val="auto"/>
          <w:szCs w:val="24"/>
          <w:highlight w:val="none"/>
        </w:rPr>
        <w:fldChar w:fldCharType="separate"/>
      </w:r>
      <w:r>
        <w:rPr>
          <w:rFonts w:hint="eastAsia" w:ascii="仿宋" w:eastAsia="仿宋"/>
          <w:color w:val="auto"/>
          <w:szCs w:val="24"/>
          <w:highlight w:val="none"/>
        </w:rPr>
        <w:t>一、</w:t>
      </w:r>
      <w:r>
        <w:rPr>
          <w:rFonts w:hint="eastAsia" w:ascii="仿宋" w:eastAsia="仿宋"/>
          <w:color w:val="auto"/>
          <w:szCs w:val="24"/>
          <w:highlight w:val="none"/>
          <w:lang w:eastAsia="zh-CN"/>
        </w:rPr>
        <w:t>采购</w:t>
      </w:r>
      <w:r>
        <w:rPr>
          <w:rFonts w:hint="eastAsia" w:ascii="仿宋" w:eastAsia="仿宋"/>
          <w:color w:val="auto"/>
          <w:szCs w:val="24"/>
          <w:highlight w:val="none"/>
        </w:rPr>
        <w:t>费用</w:t>
      </w:r>
      <w:r>
        <w:rPr>
          <w:color w:val="auto"/>
          <w:highlight w:val="none"/>
        </w:rPr>
        <w:tab/>
      </w:r>
      <w:r>
        <w:rPr>
          <w:color w:val="auto"/>
          <w:highlight w:val="none"/>
        </w:rPr>
        <w:fldChar w:fldCharType="begin"/>
      </w:r>
      <w:r>
        <w:rPr>
          <w:color w:val="auto"/>
          <w:highlight w:val="none"/>
        </w:rPr>
        <w:instrText xml:space="preserve"> PAGEREF _Toc19053 \h </w:instrText>
      </w:r>
      <w:r>
        <w:rPr>
          <w:color w:val="auto"/>
          <w:highlight w:val="none"/>
        </w:rPr>
        <w:fldChar w:fldCharType="separate"/>
      </w:r>
      <w:r>
        <w:rPr>
          <w:color w:val="auto"/>
          <w:highlight w:val="none"/>
        </w:rPr>
        <w:t>- 14 -</w:t>
      </w:r>
      <w:r>
        <w:rPr>
          <w:color w:val="auto"/>
          <w:highlight w:val="none"/>
        </w:rPr>
        <w:fldChar w:fldCharType="end"/>
      </w:r>
      <w:r>
        <w:rPr>
          <w:rFonts w:hint="eastAsia" w:ascii="仿宋" w:eastAsia="仿宋"/>
          <w:color w:val="auto"/>
          <w:szCs w:val="24"/>
          <w:highlight w:val="none"/>
        </w:rPr>
        <w:fldChar w:fldCharType="end"/>
      </w:r>
    </w:p>
    <w:p w14:paraId="65CB2F5E">
      <w:pPr>
        <w:pStyle w:val="31"/>
        <w:tabs>
          <w:tab w:val="right" w:leader="dot" w:pos="9412"/>
        </w:tabs>
        <w:rPr>
          <w:color w:val="auto"/>
          <w:highlight w:val="none"/>
        </w:rPr>
      </w:pPr>
      <w:r>
        <w:rPr>
          <w:rFonts w:hint="eastAsia" w:ascii="仿宋" w:eastAsia="仿宋"/>
          <w:color w:val="auto"/>
          <w:szCs w:val="24"/>
          <w:highlight w:val="none"/>
        </w:rPr>
        <w:fldChar w:fldCharType="begin"/>
      </w:r>
      <w:r>
        <w:rPr>
          <w:rFonts w:hint="eastAsia" w:ascii="仿宋" w:eastAsia="仿宋"/>
          <w:color w:val="auto"/>
          <w:szCs w:val="24"/>
          <w:highlight w:val="none"/>
        </w:rPr>
        <w:instrText xml:space="preserve"> HYPERLINK \l _Toc16242 </w:instrText>
      </w:r>
      <w:r>
        <w:rPr>
          <w:rFonts w:hint="eastAsia" w:ascii="仿宋" w:eastAsia="仿宋"/>
          <w:color w:val="auto"/>
          <w:szCs w:val="24"/>
          <w:highlight w:val="none"/>
        </w:rPr>
        <w:fldChar w:fldCharType="separate"/>
      </w:r>
      <w:r>
        <w:rPr>
          <w:rFonts w:hint="eastAsia" w:ascii="仿宋" w:eastAsia="仿宋"/>
          <w:color w:val="auto"/>
          <w:szCs w:val="24"/>
          <w:highlight w:val="none"/>
        </w:rPr>
        <w:t>二、</w:t>
      </w:r>
      <w:r>
        <w:rPr>
          <w:rFonts w:hint="eastAsia" w:ascii="仿宋" w:eastAsia="仿宋"/>
          <w:color w:val="auto"/>
          <w:szCs w:val="24"/>
          <w:highlight w:val="none"/>
          <w:lang w:eastAsia="zh-CN"/>
        </w:rPr>
        <w:t>采购文件</w:t>
      </w:r>
      <w:r>
        <w:rPr>
          <w:color w:val="auto"/>
          <w:highlight w:val="none"/>
        </w:rPr>
        <w:tab/>
      </w:r>
      <w:r>
        <w:rPr>
          <w:color w:val="auto"/>
          <w:highlight w:val="none"/>
        </w:rPr>
        <w:fldChar w:fldCharType="begin"/>
      </w:r>
      <w:r>
        <w:rPr>
          <w:color w:val="auto"/>
          <w:highlight w:val="none"/>
        </w:rPr>
        <w:instrText xml:space="preserve"> PAGEREF _Toc16242 \h </w:instrText>
      </w:r>
      <w:r>
        <w:rPr>
          <w:color w:val="auto"/>
          <w:highlight w:val="none"/>
        </w:rPr>
        <w:fldChar w:fldCharType="separate"/>
      </w:r>
      <w:r>
        <w:rPr>
          <w:color w:val="auto"/>
          <w:highlight w:val="none"/>
        </w:rPr>
        <w:t>- 14 -</w:t>
      </w:r>
      <w:r>
        <w:rPr>
          <w:color w:val="auto"/>
          <w:highlight w:val="none"/>
        </w:rPr>
        <w:fldChar w:fldCharType="end"/>
      </w:r>
      <w:r>
        <w:rPr>
          <w:rFonts w:hint="eastAsia" w:ascii="仿宋" w:eastAsia="仿宋"/>
          <w:color w:val="auto"/>
          <w:szCs w:val="24"/>
          <w:highlight w:val="none"/>
        </w:rPr>
        <w:fldChar w:fldCharType="end"/>
      </w:r>
    </w:p>
    <w:p w14:paraId="67A55FF1">
      <w:pPr>
        <w:pStyle w:val="31"/>
        <w:tabs>
          <w:tab w:val="right" w:leader="dot" w:pos="9412"/>
        </w:tabs>
        <w:rPr>
          <w:color w:val="auto"/>
          <w:highlight w:val="none"/>
        </w:rPr>
      </w:pPr>
      <w:r>
        <w:rPr>
          <w:rFonts w:hint="eastAsia" w:ascii="仿宋" w:eastAsia="仿宋"/>
          <w:color w:val="auto"/>
          <w:szCs w:val="24"/>
          <w:highlight w:val="none"/>
        </w:rPr>
        <w:fldChar w:fldCharType="begin"/>
      </w:r>
      <w:r>
        <w:rPr>
          <w:rFonts w:hint="eastAsia" w:ascii="仿宋" w:eastAsia="仿宋"/>
          <w:color w:val="auto"/>
          <w:szCs w:val="24"/>
          <w:highlight w:val="none"/>
        </w:rPr>
        <w:instrText xml:space="preserve"> HYPERLINK \l _Toc8262 </w:instrText>
      </w:r>
      <w:r>
        <w:rPr>
          <w:rFonts w:hint="eastAsia" w:ascii="仿宋" w:eastAsia="仿宋"/>
          <w:color w:val="auto"/>
          <w:szCs w:val="24"/>
          <w:highlight w:val="none"/>
        </w:rPr>
        <w:fldChar w:fldCharType="separate"/>
      </w:r>
      <w:r>
        <w:rPr>
          <w:rFonts w:hint="eastAsia" w:ascii="仿宋" w:eastAsia="仿宋"/>
          <w:color w:val="auto"/>
          <w:szCs w:val="24"/>
          <w:highlight w:val="none"/>
        </w:rPr>
        <w:t>三、</w:t>
      </w:r>
      <w:r>
        <w:rPr>
          <w:rFonts w:hint="eastAsia" w:ascii="仿宋" w:eastAsia="仿宋"/>
          <w:color w:val="auto"/>
          <w:szCs w:val="24"/>
          <w:highlight w:val="none"/>
          <w:lang w:eastAsia="zh-CN"/>
        </w:rPr>
        <w:t>采购</w:t>
      </w:r>
      <w:r>
        <w:rPr>
          <w:rFonts w:hint="eastAsia" w:ascii="仿宋" w:eastAsia="仿宋"/>
          <w:color w:val="auto"/>
          <w:szCs w:val="24"/>
          <w:highlight w:val="none"/>
        </w:rPr>
        <w:t>要求</w:t>
      </w:r>
      <w:r>
        <w:rPr>
          <w:color w:val="auto"/>
          <w:highlight w:val="none"/>
        </w:rPr>
        <w:tab/>
      </w:r>
      <w:r>
        <w:rPr>
          <w:color w:val="auto"/>
          <w:highlight w:val="none"/>
        </w:rPr>
        <w:fldChar w:fldCharType="begin"/>
      </w:r>
      <w:r>
        <w:rPr>
          <w:color w:val="auto"/>
          <w:highlight w:val="none"/>
        </w:rPr>
        <w:instrText xml:space="preserve"> PAGEREF _Toc8262 \h </w:instrText>
      </w:r>
      <w:r>
        <w:rPr>
          <w:color w:val="auto"/>
          <w:highlight w:val="none"/>
        </w:rPr>
        <w:fldChar w:fldCharType="separate"/>
      </w:r>
      <w:r>
        <w:rPr>
          <w:color w:val="auto"/>
          <w:highlight w:val="none"/>
        </w:rPr>
        <w:t>- 14 -</w:t>
      </w:r>
      <w:r>
        <w:rPr>
          <w:color w:val="auto"/>
          <w:highlight w:val="none"/>
        </w:rPr>
        <w:fldChar w:fldCharType="end"/>
      </w:r>
      <w:r>
        <w:rPr>
          <w:rFonts w:hint="eastAsia" w:ascii="仿宋" w:eastAsia="仿宋"/>
          <w:color w:val="auto"/>
          <w:szCs w:val="24"/>
          <w:highlight w:val="none"/>
        </w:rPr>
        <w:fldChar w:fldCharType="end"/>
      </w:r>
    </w:p>
    <w:p w14:paraId="629465B5">
      <w:pPr>
        <w:pStyle w:val="31"/>
        <w:tabs>
          <w:tab w:val="right" w:leader="dot" w:pos="9412"/>
        </w:tabs>
        <w:rPr>
          <w:color w:val="auto"/>
          <w:highlight w:val="none"/>
        </w:rPr>
      </w:pPr>
      <w:r>
        <w:rPr>
          <w:rFonts w:hint="eastAsia" w:ascii="仿宋" w:eastAsia="仿宋"/>
          <w:color w:val="auto"/>
          <w:szCs w:val="24"/>
          <w:highlight w:val="none"/>
        </w:rPr>
        <w:fldChar w:fldCharType="begin"/>
      </w:r>
      <w:r>
        <w:rPr>
          <w:rFonts w:hint="eastAsia" w:ascii="仿宋" w:eastAsia="仿宋"/>
          <w:color w:val="auto"/>
          <w:szCs w:val="24"/>
          <w:highlight w:val="none"/>
        </w:rPr>
        <w:instrText xml:space="preserve"> HYPERLINK \l _Toc14668 </w:instrText>
      </w:r>
      <w:r>
        <w:rPr>
          <w:rFonts w:hint="eastAsia" w:ascii="仿宋" w:eastAsia="仿宋"/>
          <w:color w:val="auto"/>
          <w:szCs w:val="24"/>
          <w:highlight w:val="none"/>
        </w:rPr>
        <w:fldChar w:fldCharType="separate"/>
      </w:r>
      <w:r>
        <w:rPr>
          <w:rFonts w:hint="eastAsia" w:ascii="仿宋" w:eastAsia="仿宋"/>
          <w:color w:val="auto"/>
          <w:szCs w:val="24"/>
          <w:highlight w:val="none"/>
        </w:rPr>
        <w:t>四、</w:t>
      </w:r>
      <w:r>
        <w:rPr>
          <w:rFonts w:hint="eastAsia" w:ascii="仿宋" w:eastAsia="仿宋"/>
          <w:color w:val="auto"/>
          <w:szCs w:val="24"/>
          <w:highlight w:val="none"/>
          <w:lang w:eastAsia="zh-CN"/>
        </w:rPr>
        <w:t>成交供应商</w:t>
      </w:r>
      <w:r>
        <w:rPr>
          <w:rFonts w:hint="eastAsia" w:ascii="仿宋" w:eastAsia="仿宋"/>
          <w:color w:val="auto"/>
          <w:szCs w:val="24"/>
          <w:highlight w:val="none"/>
        </w:rPr>
        <w:t>的确认和变更</w:t>
      </w:r>
      <w:r>
        <w:rPr>
          <w:color w:val="auto"/>
          <w:highlight w:val="none"/>
        </w:rPr>
        <w:tab/>
      </w:r>
      <w:r>
        <w:rPr>
          <w:color w:val="auto"/>
          <w:highlight w:val="none"/>
        </w:rPr>
        <w:fldChar w:fldCharType="begin"/>
      </w:r>
      <w:r>
        <w:rPr>
          <w:color w:val="auto"/>
          <w:highlight w:val="none"/>
        </w:rPr>
        <w:instrText xml:space="preserve"> PAGEREF _Toc14668 \h </w:instrText>
      </w:r>
      <w:r>
        <w:rPr>
          <w:color w:val="auto"/>
          <w:highlight w:val="none"/>
        </w:rPr>
        <w:fldChar w:fldCharType="separate"/>
      </w:r>
      <w:r>
        <w:rPr>
          <w:color w:val="auto"/>
          <w:highlight w:val="none"/>
        </w:rPr>
        <w:t>- 15 -</w:t>
      </w:r>
      <w:r>
        <w:rPr>
          <w:color w:val="auto"/>
          <w:highlight w:val="none"/>
        </w:rPr>
        <w:fldChar w:fldCharType="end"/>
      </w:r>
      <w:r>
        <w:rPr>
          <w:rFonts w:hint="eastAsia" w:ascii="仿宋" w:eastAsia="仿宋"/>
          <w:color w:val="auto"/>
          <w:szCs w:val="24"/>
          <w:highlight w:val="none"/>
        </w:rPr>
        <w:fldChar w:fldCharType="end"/>
      </w:r>
    </w:p>
    <w:p w14:paraId="64AADA6D">
      <w:pPr>
        <w:pStyle w:val="31"/>
        <w:tabs>
          <w:tab w:val="right" w:leader="dot" w:pos="9412"/>
        </w:tabs>
        <w:rPr>
          <w:color w:val="auto"/>
          <w:highlight w:val="none"/>
        </w:rPr>
      </w:pPr>
      <w:r>
        <w:rPr>
          <w:rFonts w:hint="eastAsia" w:ascii="仿宋" w:eastAsia="仿宋"/>
          <w:color w:val="auto"/>
          <w:szCs w:val="24"/>
          <w:highlight w:val="none"/>
        </w:rPr>
        <w:fldChar w:fldCharType="begin"/>
      </w:r>
      <w:r>
        <w:rPr>
          <w:rFonts w:hint="eastAsia" w:ascii="仿宋" w:eastAsia="仿宋"/>
          <w:color w:val="auto"/>
          <w:szCs w:val="24"/>
          <w:highlight w:val="none"/>
        </w:rPr>
        <w:instrText xml:space="preserve"> HYPERLINK \l _Toc2601 </w:instrText>
      </w:r>
      <w:r>
        <w:rPr>
          <w:rFonts w:hint="eastAsia" w:ascii="仿宋" w:eastAsia="仿宋"/>
          <w:color w:val="auto"/>
          <w:szCs w:val="24"/>
          <w:highlight w:val="none"/>
        </w:rPr>
        <w:fldChar w:fldCharType="separate"/>
      </w:r>
      <w:r>
        <w:rPr>
          <w:rFonts w:hint="eastAsia" w:ascii="仿宋" w:eastAsia="仿宋"/>
          <w:color w:val="auto"/>
          <w:szCs w:val="24"/>
          <w:highlight w:val="none"/>
        </w:rPr>
        <w:t>五、成交通知</w:t>
      </w:r>
      <w:r>
        <w:rPr>
          <w:color w:val="auto"/>
          <w:highlight w:val="none"/>
        </w:rPr>
        <w:tab/>
      </w:r>
      <w:r>
        <w:rPr>
          <w:color w:val="auto"/>
          <w:highlight w:val="none"/>
        </w:rPr>
        <w:fldChar w:fldCharType="begin"/>
      </w:r>
      <w:r>
        <w:rPr>
          <w:color w:val="auto"/>
          <w:highlight w:val="none"/>
        </w:rPr>
        <w:instrText xml:space="preserve"> PAGEREF _Toc2601 \h </w:instrText>
      </w:r>
      <w:r>
        <w:rPr>
          <w:color w:val="auto"/>
          <w:highlight w:val="none"/>
        </w:rPr>
        <w:fldChar w:fldCharType="separate"/>
      </w:r>
      <w:r>
        <w:rPr>
          <w:color w:val="auto"/>
          <w:highlight w:val="none"/>
        </w:rPr>
        <w:t>- 16 -</w:t>
      </w:r>
      <w:r>
        <w:rPr>
          <w:color w:val="auto"/>
          <w:highlight w:val="none"/>
        </w:rPr>
        <w:fldChar w:fldCharType="end"/>
      </w:r>
      <w:r>
        <w:rPr>
          <w:rFonts w:hint="eastAsia" w:ascii="仿宋" w:eastAsia="仿宋"/>
          <w:color w:val="auto"/>
          <w:szCs w:val="24"/>
          <w:highlight w:val="none"/>
        </w:rPr>
        <w:fldChar w:fldCharType="end"/>
      </w:r>
    </w:p>
    <w:p w14:paraId="1D3CBBD1">
      <w:pPr>
        <w:pStyle w:val="31"/>
        <w:tabs>
          <w:tab w:val="right" w:leader="dot" w:pos="9412"/>
        </w:tabs>
        <w:rPr>
          <w:color w:val="auto"/>
          <w:highlight w:val="none"/>
        </w:rPr>
      </w:pPr>
      <w:r>
        <w:rPr>
          <w:rFonts w:hint="eastAsia" w:ascii="仿宋" w:eastAsia="仿宋"/>
          <w:color w:val="auto"/>
          <w:szCs w:val="24"/>
          <w:highlight w:val="none"/>
        </w:rPr>
        <w:fldChar w:fldCharType="begin"/>
      </w:r>
      <w:r>
        <w:rPr>
          <w:rFonts w:hint="eastAsia" w:ascii="仿宋" w:eastAsia="仿宋"/>
          <w:color w:val="auto"/>
          <w:szCs w:val="24"/>
          <w:highlight w:val="none"/>
        </w:rPr>
        <w:instrText xml:space="preserve"> HYPERLINK \l _Toc6265 </w:instrText>
      </w:r>
      <w:r>
        <w:rPr>
          <w:rFonts w:hint="eastAsia" w:ascii="仿宋" w:eastAsia="仿宋"/>
          <w:color w:val="auto"/>
          <w:szCs w:val="24"/>
          <w:highlight w:val="none"/>
        </w:rPr>
        <w:fldChar w:fldCharType="separate"/>
      </w:r>
      <w:r>
        <w:rPr>
          <w:rFonts w:hint="eastAsia" w:ascii="仿宋" w:eastAsia="仿宋"/>
          <w:color w:val="auto"/>
          <w:szCs w:val="24"/>
          <w:highlight w:val="none"/>
        </w:rPr>
        <w:t>六、采购代理服务费</w:t>
      </w:r>
      <w:r>
        <w:rPr>
          <w:color w:val="auto"/>
          <w:highlight w:val="none"/>
        </w:rPr>
        <w:tab/>
      </w:r>
      <w:r>
        <w:rPr>
          <w:color w:val="auto"/>
          <w:highlight w:val="none"/>
        </w:rPr>
        <w:fldChar w:fldCharType="begin"/>
      </w:r>
      <w:r>
        <w:rPr>
          <w:color w:val="auto"/>
          <w:highlight w:val="none"/>
        </w:rPr>
        <w:instrText xml:space="preserve"> PAGEREF _Toc6265 \h </w:instrText>
      </w:r>
      <w:r>
        <w:rPr>
          <w:color w:val="auto"/>
          <w:highlight w:val="none"/>
        </w:rPr>
        <w:fldChar w:fldCharType="separate"/>
      </w:r>
      <w:r>
        <w:rPr>
          <w:color w:val="auto"/>
          <w:highlight w:val="none"/>
        </w:rPr>
        <w:t>- 16 -</w:t>
      </w:r>
      <w:r>
        <w:rPr>
          <w:color w:val="auto"/>
          <w:highlight w:val="none"/>
        </w:rPr>
        <w:fldChar w:fldCharType="end"/>
      </w:r>
      <w:r>
        <w:rPr>
          <w:rFonts w:hint="eastAsia" w:ascii="仿宋" w:eastAsia="仿宋"/>
          <w:color w:val="auto"/>
          <w:szCs w:val="24"/>
          <w:highlight w:val="none"/>
        </w:rPr>
        <w:fldChar w:fldCharType="end"/>
      </w:r>
    </w:p>
    <w:p w14:paraId="64464F20">
      <w:pPr>
        <w:pStyle w:val="31"/>
        <w:tabs>
          <w:tab w:val="right" w:leader="dot" w:pos="9412"/>
        </w:tabs>
        <w:rPr>
          <w:color w:val="auto"/>
          <w:highlight w:val="none"/>
        </w:rPr>
      </w:pPr>
      <w:r>
        <w:rPr>
          <w:rFonts w:hint="eastAsia" w:ascii="仿宋" w:eastAsia="仿宋"/>
          <w:color w:val="auto"/>
          <w:szCs w:val="24"/>
          <w:highlight w:val="none"/>
        </w:rPr>
        <w:fldChar w:fldCharType="begin"/>
      </w:r>
      <w:r>
        <w:rPr>
          <w:rFonts w:hint="eastAsia" w:ascii="仿宋" w:eastAsia="仿宋"/>
          <w:color w:val="auto"/>
          <w:szCs w:val="24"/>
          <w:highlight w:val="none"/>
        </w:rPr>
        <w:instrText xml:space="preserve"> HYPERLINK \l _Toc11458 </w:instrText>
      </w:r>
      <w:r>
        <w:rPr>
          <w:rFonts w:hint="eastAsia" w:ascii="仿宋" w:eastAsia="仿宋"/>
          <w:color w:val="auto"/>
          <w:szCs w:val="24"/>
          <w:highlight w:val="none"/>
        </w:rPr>
        <w:fldChar w:fldCharType="separate"/>
      </w:r>
      <w:r>
        <w:rPr>
          <w:rFonts w:hint="eastAsia" w:ascii="仿宋" w:eastAsia="仿宋"/>
          <w:color w:val="auto"/>
          <w:szCs w:val="24"/>
          <w:highlight w:val="none"/>
        </w:rPr>
        <w:t>七、关于质疑和投诉</w:t>
      </w:r>
      <w:r>
        <w:rPr>
          <w:color w:val="auto"/>
          <w:highlight w:val="none"/>
        </w:rPr>
        <w:tab/>
      </w:r>
      <w:r>
        <w:rPr>
          <w:color w:val="auto"/>
          <w:highlight w:val="none"/>
        </w:rPr>
        <w:fldChar w:fldCharType="begin"/>
      </w:r>
      <w:r>
        <w:rPr>
          <w:color w:val="auto"/>
          <w:highlight w:val="none"/>
        </w:rPr>
        <w:instrText xml:space="preserve"> PAGEREF _Toc11458 \h </w:instrText>
      </w:r>
      <w:r>
        <w:rPr>
          <w:color w:val="auto"/>
          <w:highlight w:val="none"/>
        </w:rPr>
        <w:fldChar w:fldCharType="separate"/>
      </w:r>
      <w:r>
        <w:rPr>
          <w:color w:val="auto"/>
          <w:highlight w:val="none"/>
        </w:rPr>
        <w:t>- 16 -</w:t>
      </w:r>
      <w:r>
        <w:rPr>
          <w:color w:val="auto"/>
          <w:highlight w:val="none"/>
        </w:rPr>
        <w:fldChar w:fldCharType="end"/>
      </w:r>
      <w:r>
        <w:rPr>
          <w:rFonts w:hint="eastAsia" w:ascii="仿宋" w:eastAsia="仿宋"/>
          <w:color w:val="auto"/>
          <w:szCs w:val="24"/>
          <w:highlight w:val="none"/>
        </w:rPr>
        <w:fldChar w:fldCharType="end"/>
      </w:r>
    </w:p>
    <w:p w14:paraId="11AE408E">
      <w:pPr>
        <w:pStyle w:val="31"/>
        <w:tabs>
          <w:tab w:val="right" w:leader="dot" w:pos="9412"/>
        </w:tabs>
        <w:rPr>
          <w:color w:val="auto"/>
          <w:highlight w:val="none"/>
        </w:rPr>
      </w:pPr>
      <w:r>
        <w:rPr>
          <w:rFonts w:hint="eastAsia" w:ascii="仿宋" w:eastAsia="仿宋"/>
          <w:color w:val="auto"/>
          <w:szCs w:val="24"/>
          <w:highlight w:val="none"/>
        </w:rPr>
        <w:fldChar w:fldCharType="begin"/>
      </w:r>
      <w:r>
        <w:rPr>
          <w:rFonts w:hint="eastAsia" w:ascii="仿宋" w:eastAsia="仿宋"/>
          <w:color w:val="auto"/>
          <w:szCs w:val="24"/>
          <w:highlight w:val="none"/>
        </w:rPr>
        <w:instrText xml:space="preserve"> HYPERLINK \l _Toc11373 </w:instrText>
      </w:r>
      <w:r>
        <w:rPr>
          <w:rFonts w:hint="eastAsia" w:ascii="仿宋" w:eastAsia="仿宋"/>
          <w:color w:val="auto"/>
          <w:szCs w:val="24"/>
          <w:highlight w:val="none"/>
        </w:rPr>
        <w:fldChar w:fldCharType="separate"/>
      </w:r>
      <w:r>
        <w:rPr>
          <w:rFonts w:hint="eastAsia" w:ascii="仿宋" w:eastAsia="仿宋"/>
          <w:color w:val="auto"/>
          <w:szCs w:val="24"/>
          <w:highlight w:val="none"/>
        </w:rPr>
        <w:t>八、签订合同</w:t>
      </w:r>
      <w:r>
        <w:rPr>
          <w:color w:val="auto"/>
          <w:highlight w:val="none"/>
        </w:rPr>
        <w:tab/>
      </w:r>
      <w:r>
        <w:rPr>
          <w:color w:val="auto"/>
          <w:highlight w:val="none"/>
        </w:rPr>
        <w:fldChar w:fldCharType="begin"/>
      </w:r>
      <w:r>
        <w:rPr>
          <w:color w:val="auto"/>
          <w:highlight w:val="none"/>
        </w:rPr>
        <w:instrText xml:space="preserve"> PAGEREF _Toc11373 \h </w:instrText>
      </w:r>
      <w:r>
        <w:rPr>
          <w:color w:val="auto"/>
          <w:highlight w:val="none"/>
        </w:rPr>
        <w:fldChar w:fldCharType="separate"/>
      </w:r>
      <w:r>
        <w:rPr>
          <w:color w:val="auto"/>
          <w:highlight w:val="none"/>
        </w:rPr>
        <w:t>- 17 -</w:t>
      </w:r>
      <w:r>
        <w:rPr>
          <w:color w:val="auto"/>
          <w:highlight w:val="none"/>
        </w:rPr>
        <w:fldChar w:fldCharType="end"/>
      </w:r>
      <w:r>
        <w:rPr>
          <w:rFonts w:hint="eastAsia" w:ascii="仿宋" w:eastAsia="仿宋"/>
          <w:color w:val="auto"/>
          <w:szCs w:val="24"/>
          <w:highlight w:val="none"/>
        </w:rPr>
        <w:fldChar w:fldCharType="end"/>
      </w:r>
    </w:p>
    <w:p w14:paraId="2FE5CA28">
      <w:pPr>
        <w:pStyle w:val="49"/>
        <w:tabs>
          <w:tab w:val="right" w:leader="dot" w:pos="9412"/>
        </w:tabs>
        <w:rPr>
          <w:color w:val="auto"/>
          <w:highlight w:val="none"/>
        </w:rPr>
      </w:pPr>
      <w:r>
        <w:rPr>
          <w:rFonts w:hint="eastAsia" w:ascii="仿宋" w:eastAsia="仿宋"/>
          <w:color w:val="auto"/>
          <w:szCs w:val="24"/>
          <w:highlight w:val="none"/>
        </w:rPr>
        <w:fldChar w:fldCharType="begin"/>
      </w:r>
      <w:r>
        <w:rPr>
          <w:rFonts w:hint="eastAsia" w:ascii="仿宋" w:eastAsia="仿宋"/>
          <w:color w:val="auto"/>
          <w:szCs w:val="24"/>
          <w:highlight w:val="none"/>
        </w:rPr>
        <w:instrText xml:space="preserve"> HYPERLINK \l _Toc18762 </w:instrText>
      </w:r>
      <w:r>
        <w:rPr>
          <w:rFonts w:hint="eastAsia" w:ascii="仿宋" w:eastAsia="仿宋"/>
          <w:color w:val="auto"/>
          <w:szCs w:val="24"/>
          <w:highlight w:val="none"/>
        </w:rPr>
        <w:fldChar w:fldCharType="separate"/>
      </w:r>
      <w:r>
        <w:rPr>
          <w:rFonts w:hint="eastAsia" w:ascii="仿宋" w:eastAsia="仿宋"/>
          <w:color w:val="auto"/>
          <w:szCs w:val="30"/>
          <w:highlight w:val="none"/>
        </w:rPr>
        <w:t>第六篇合同草案条款和格式合同</w:t>
      </w:r>
      <w:r>
        <w:rPr>
          <w:color w:val="auto"/>
          <w:highlight w:val="none"/>
        </w:rPr>
        <w:tab/>
      </w:r>
      <w:r>
        <w:rPr>
          <w:color w:val="auto"/>
          <w:highlight w:val="none"/>
        </w:rPr>
        <w:fldChar w:fldCharType="begin"/>
      </w:r>
      <w:r>
        <w:rPr>
          <w:color w:val="auto"/>
          <w:highlight w:val="none"/>
        </w:rPr>
        <w:instrText xml:space="preserve"> PAGEREF _Toc18762 \h </w:instrText>
      </w:r>
      <w:r>
        <w:rPr>
          <w:color w:val="auto"/>
          <w:highlight w:val="none"/>
        </w:rPr>
        <w:fldChar w:fldCharType="separate"/>
      </w:r>
      <w:r>
        <w:rPr>
          <w:color w:val="auto"/>
          <w:highlight w:val="none"/>
        </w:rPr>
        <w:t>- 19 -</w:t>
      </w:r>
      <w:r>
        <w:rPr>
          <w:color w:val="auto"/>
          <w:highlight w:val="none"/>
        </w:rPr>
        <w:fldChar w:fldCharType="end"/>
      </w:r>
      <w:r>
        <w:rPr>
          <w:rFonts w:hint="eastAsia" w:ascii="仿宋" w:eastAsia="仿宋"/>
          <w:color w:val="auto"/>
          <w:szCs w:val="24"/>
          <w:highlight w:val="none"/>
        </w:rPr>
        <w:fldChar w:fldCharType="end"/>
      </w:r>
    </w:p>
    <w:p w14:paraId="0A05C7B0">
      <w:pPr>
        <w:pStyle w:val="49"/>
        <w:tabs>
          <w:tab w:val="right" w:leader="dot" w:pos="9412"/>
        </w:tabs>
        <w:rPr>
          <w:color w:val="auto"/>
          <w:highlight w:val="none"/>
        </w:rPr>
      </w:pPr>
      <w:r>
        <w:rPr>
          <w:rFonts w:hint="eastAsia" w:ascii="仿宋" w:eastAsia="仿宋"/>
          <w:color w:val="auto"/>
          <w:szCs w:val="24"/>
          <w:highlight w:val="none"/>
        </w:rPr>
        <w:fldChar w:fldCharType="begin"/>
      </w:r>
      <w:r>
        <w:rPr>
          <w:rFonts w:hint="eastAsia" w:ascii="仿宋" w:eastAsia="仿宋"/>
          <w:color w:val="auto"/>
          <w:szCs w:val="24"/>
          <w:highlight w:val="none"/>
        </w:rPr>
        <w:instrText xml:space="preserve"> HYPERLINK \l _Toc27332 </w:instrText>
      </w:r>
      <w:r>
        <w:rPr>
          <w:rFonts w:hint="eastAsia" w:ascii="仿宋" w:eastAsia="仿宋"/>
          <w:color w:val="auto"/>
          <w:szCs w:val="24"/>
          <w:highlight w:val="none"/>
        </w:rPr>
        <w:fldChar w:fldCharType="separate"/>
      </w:r>
      <w:r>
        <w:rPr>
          <w:rFonts w:hint="eastAsia" w:ascii="仿宋" w:eastAsia="仿宋"/>
          <w:bCs/>
          <w:color w:val="auto"/>
          <w:szCs w:val="30"/>
          <w:highlight w:val="none"/>
        </w:rPr>
        <w:t>第七篇响应文件编制要求</w:t>
      </w:r>
      <w:r>
        <w:rPr>
          <w:color w:val="auto"/>
          <w:highlight w:val="none"/>
        </w:rPr>
        <w:tab/>
      </w:r>
      <w:r>
        <w:rPr>
          <w:color w:val="auto"/>
          <w:highlight w:val="none"/>
        </w:rPr>
        <w:fldChar w:fldCharType="begin"/>
      </w:r>
      <w:r>
        <w:rPr>
          <w:color w:val="auto"/>
          <w:highlight w:val="none"/>
        </w:rPr>
        <w:instrText xml:space="preserve"> PAGEREF _Toc27332 \h </w:instrText>
      </w:r>
      <w:r>
        <w:rPr>
          <w:color w:val="auto"/>
          <w:highlight w:val="none"/>
        </w:rPr>
        <w:fldChar w:fldCharType="separate"/>
      </w:r>
      <w:r>
        <w:rPr>
          <w:color w:val="auto"/>
          <w:highlight w:val="none"/>
        </w:rPr>
        <w:t>- 24 -</w:t>
      </w:r>
      <w:r>
        <w:rPr>
          <w:color w:val="auto"/>
          <w:highlight w:val="none"/>
        </w:rPr>
        <w:fldChar w:fldCharType="end"/>
      </w:r>
      <w:r>
        <w:rPr>
          <w:rFonts w:hint="eastAsia" w:ascii="仿宋" w:eastAsia="仿宋"/>
          <w:color w:val="auto"/>
          <w:szCs w:val="24"/>
          <w:highlight w:val="none"/>
        </w:rPr>
        <w:fldChar w:fldCharType="end"/>
      </w:r>
    </w:p>
    <w:p w14:paraId="25D08D1F">
      <w:pPr>
        <w:pStyle w:val="31"/>
        <w:tabs>
          <w:tab w:val="right" w:leader="dot" w:pos="9412"/>
        </w:tabs>
        <w:rPr>
          <w:color w:val="auto"/>
          <w:highlight w:val="none"/>
        </w:rPr>
      </w:pPr>
      <w:r>
        <w:rPr>
          <w:rFonts w:hint="eastAsia" w:ascii="仿宋" w:eastAsia="仿宋"/>
          <w:color w:val="auto"/>
          <w:szCs w:val="24"/>
          <w:highlight w:val="none"/>
        </w:rPr>
        <w:fldChar w:fldCharType="begin"/>
      </w:r>
      <w:r>
        <w:rPr>
          <w:rFonts w:hint="eastAsia" w:ascii="仿宋" w:eastAsia="仿宋"/>
          <w:color w:val="auto"/>
          <w:szCs w:val="24"/>
          <w:highlight w:val="none"/>
        </w:rPr>
        <w:instrText xml:space="preserve"> HYPERLINK \l _Toc31503 </w:instrText>
      </w:r>
      <w:r>
        <w:rPr>
          <w:rFonts w:hint="eastAsia" w:ascii="仿宋" w:eastAsia="仿宋"/>
          <w:color w:val="auto"/>
          <w:szCs w:val="24"/>
          <w:highlight w:val="none"/>
        </w:rPr>
        <w:fldChar w:fldCharType="separate"/>
      </w:r>
      <w:r>
        <w:rPr>
          <w:rFonts w:hint="eastAsia" w:ascii="仿宋" w:eastAsia="仿宋"/>
          <w:color w:val="auto"/>
          <w:szCs w:val="24"/>
          <w:highlight w:val="none"/>
        </w:rPr>
        <w:t>一、经济部分</w:t>
      </w:r>
      <w:r>
        <w:rPr>
          <w:color w:val="auto"/>
          <w:highlight w:val="none"/>
        </w:rPr>
        <w:tab/>
      </w:r>
      <w:r>
        <w:rPr>
          <w:color w:val="auto"/>
          <w:highlight w:val="none"/>
        </w:rPr>
        <w:fldChar w:fldCharType="begin"/>
      </w:r>
      <w:r>
        <w:rPr>
          <w:color w:val="auto"/>
          <w:highlight w:val="none"/>
        </w:rPr>
        <w:instrText xml:space="preserve"> PAGEREF _Toc31503 \h </w:instrText>
      </w:r>
      <w:r>
        <w:rPr>
          <w:color w:val="auto"/>
          <w:highlight w:val="none"/>
        </w:rPr>
        <w:fldChar w:fldCharType="separate"/>
      </w:r>
      <w:r>
        <w:rPr>
          <w:color w:val="auto"/>
          <w:highlight w:val="none"/>
        </w:rPr>
        <w:t>- 25 -</w:t>
      </w:r>
      <w:r>
        <w:rPr>
          <w:color w:val="auto"/>
          <w:highlight w:val="none"/>
        </w:rPr>
        <w:fldChar w:fldCharType="end"/>
      </w:r>
      <w:r>
        <w:rPr>
          <w:rFonts w:hint="eastAsia" w:ascii="仿宋" w:eastAsia="仿宋"/>
          <w:color w:val="auto"/>
          <w:szCs w:val="24"/>
          <w:highlight w:val="none"/>
        </w:rPr>
        <w:fldChar w:fldCharType="end"/>
      </w:r>
    </w:p>
    <w:p w14:paraId="54F2AF8B">
      <w:pPr>
        <w:pStyle w:val="31"/>
        <w:tabs>
          <w:tab w:val="right" w:leader="dot" w:pos="9412"/>
        </w:tabs>
        <w:rPr>
          <w:color w:val="auto"/>
          <w:highlight w:val="none"/>
        </w:rPr>
      </w:pPr>
      <w:r>
        <w:rPr>
          <w:rFonts w:hint="eastAsia" w:ascii="仿宋" w:eastAsia="仿宋"/>
          <w:color w:val="auto"/>
          <w:szCs w:val="24"/>
          <w:highlight w:val="none"/>
        </w:rPr>
        <w:fldChar w:fldCharType="begin"/>
      </w:r>
      <w:r>
        <w:rPr>
          <w:rFonts w:hint="eastAsia" w:ascii="仿宋" w:eastAsia="仿宋"/>
          <w:color w:val="auto"/>
          <w:szCs w:val="24"/>
          <w:highlight w:val="none"/>
        </w:rPr>
        <w:instrText xml:space="preserve"> HYPERLINK \l _Toc5429 </w:instrText>
      </w:r>
      <w:r>
        <w:rPr>
          <w:rFonts w:hint="eastAsia" w:ascii="仿宋" w:eastAsia="仿宋"/>
          <w:color w:val="auto"/>
          <w:szCs w:val="24"/>
          <w:highlight w:val="none"/>
        </w:rPr>
        <w:fldChar w:fldCharType="separate"/>
      </w:r>
      <w:r>
        <w:rPr>
          <w:rFonts w:hint="eastAsia" w:ascii="仿宋" w:eastAsia="仿宋"/>
          <w:color w:val="auto"/>
          <w:szCs w:val="24"/>
          <w:highlight w:val="none"/>
        </w:rPr>
        <w:t>二、技术部分</w:t>
      </w:r>
      <w:r>
        <w:rPr>
          <w:color w:val="auto"/>
          <w:highlight w:val="none"/>
        </w:rPr>
        <w:tab/>
      </w:r>
      <w:r>
        <w:rPr>
          <w:color w:val="auto"/>
          <w:highlight w:val="none"/>
        </w:rPr>
        <w:fldChar w:fldCharType="begin"/>
      </w:r>
      <w:r>
        <w:rPr>
          <w:color w:val="auto"/>
          <w:highlight w:val="none"/>
        </w:rPr>
        <w:instrText xml:space="preserve"> PAGEREF _Toc5429 \h </w:instrText>
      </w:r>
      <w:r>
        <w:rPr>
          <w:color w:val="auto"/>
          <w:highlight w:val="none"/>
        </w:rPr>
        <w:fldChar w:fldCharType="separate"/>
      </w:r>
      <w:r>
        <w:rPr>
          <w:color w:val="auto"/>
          <w:highlight w:val="none"/>
        </w:rPr>
        <w:t>- 27 -</w:t>
      </w:r>
      <w:r>
        <w:rPr>
          <w:color w:val="auto"/>
          <w:highlight w:val="none"/>
        </w:rPr>
        <w:fldChar w:fldCharType="end"/>
      </w:r>
      <w:r>
        <w:rPr>
          <w:rFonts w:hint="eastAsia" w:ascii="仿宋" w:eastAsia="仿宋"/>
          <w:color w:val="auto"/>
          <w:szCs w:val="24"/>
          <w:highlight w:val="none"/>
        </w:rPr>
        <w:fldChar w:fldCharType="end"/>
      </w:r>
    </w:p>
    <w:p w14:paraId="7723C177">
      <w:pPr>
        <w:pStyle w:val="31"/>
        <w:tabs>
          <w:tab w:val="right" w:leader="dot" w:pos="9412"/>
        </w:tabs>
        <w:rPr>
          <w:color w:val="auto"/>
          <w:highlight w:val="none"/>
        </w:rPr>
      </w:pPr>
      <w:r>
        <w:rPr>
          <w:rFonts w:hint="eastAsia" w:ascii="仿宋" w:eastAsia="仿宋"/>
          <w:color w:val="auto"/>
          <w:szCs w:val="24"/>
          <w:highlight w:val="none"/>
        </w:rPr>
        <w:fldChar w:fldCharType="begin"/>
      </w:r>
      <w:r>
        <w:rPr>
          <w:rFonts w:hint="eastAsia" w:ascii="仿宋" w:eastAsia="仿宋"/>
          <w:color w:val="auto"/>
          <w:szCs w:val="24"/>
          <w:highlight w:val="none"/>
        </w:rPr>
        <w:instrText xml:space="preserve"> HYPERLINK \l _Toc13301 </w:instrText>
      </w:r>
      <w:r>
        <w:rPr>
          <w:rFonts w:hint="eastAsia" w:ascii="仿宋" w:eastAsia="仿宋"/>
          <w:color w:val="auto"/>
          <w:szCs w:val="24"/>
          <w:highlight w:val="none"/>
        </w:rPr>
        <w:fldChar w:fldCharType="separate"/>
      </w:r>
      <w:r>
        <w:rPr>
          <w:rFonts w:hint="eastAsia" w:ascii="仿宋" w:eastAsia="仿宋" w:cs="仿宋"/>
          <w:color w:val="auto"/>
          <w:szCs w:val="24"/>
          <w:highlight w:val="none"/>
        </w:rPr>
        <w:t>三、商务部分</w:t>
      </w:r>
      <w:r>
        <w:rPr>
          <w:color w:val="auto"/>
          <w:highlight w:val="none"/>
        </w:rPr>
        <w:tab/>
      </w:r>
      <w:r>
        <w:rPr>
          <w:color w:val="auto"/>
          <w:highlight w:val="none"/>
        </w:rPr>
        <w:fldChar w:fldCharType="begin"/>
      </w:r>
      <w:r>
        <w:rPr>
          <w:color w:val="auto"/>
          <w:highlight w:val="none"/>
        </w:rPr>
        <w:instrText xml:space="preserve"> PAGEREF _Toc13301 \h </w:instrText>
      </w:r>
      <w:r>
        <w:rPr>
          <w:color w:val="auto"/>
          <w:highlight w:val="none"/>
        </w:rPr>
        <w:fldChar w:fldCharType="separate"/>
      </w:r>
      <w:r>
        <w:rPr>
          <w:color w:val="auto"/>
          <w:highlight w:val="none"/>
        </w:rPr>
        <w:t>- 28 -</w:t>
      </w:r>
      <w:r>
        <w:rPr>
          <w:color w:val="auto"/>
          <w:highlight w:val="none"/>
        </w:rPr>
        <w:fldChar w:fldCharType="end"/>
      </w:r>
      <w:r>
        <w:rPr>
          <w:rFonts w:hint="eastAsia" w:ascii="仿宋" w:eastAsia="仿宋"/>
          <w:color w:val="auto"/>
          <w:szCs w:val="24"/>
          <w:highlight w:val="none"/>
        </w:rPr>
        <w:fldChar w:fldCharType="end"/>
      </w:r>
    </w:p>
    <w:p w14:paraId="7F2C3047">
      <w:pPr>
        <w:pStyle w:val="31"/>
        <w:tabs>
          <w:tab w:val="right" w:leader="dot" w:pos="9412"/>
        </w:tabs>
        <w:rPr>
          <w:color w:val="auto"/>
          <w:highlight w:val="none"/>
        </w:rPr>
      </w:pPr>
      <w:r>
        <w:rPr>
          <w:rFonts w:hint="eastAsia" w:ascii="仿宋" w:eastAsia="仿宋"/>
          <w:color w:val="auto"/>
          <w:szCs w:val="24"/>
          <w:highlight w:val="none"/>
        </w:rPr>
        <w:fldChar w:fldCharType="begin"/>
      </w:r>
      <w:r>
        <w:rPr>
          <w:rFonts w:hint="eastAsia" w:ascii="仿宋" w:eastAsia="仿宋"/>
          <w:color w:val="auto"/>
          <w:szCs w:val="24"/>
          <w:highlight w:val="none"/>
        </w:rPr>
        <w:instrText xml:space="preserve"> HYPERLINK \l _Toc9374 </w:instrText>
      </w:r>
      <w:r>
        <w:rPr>
          <w:rFonts w:hint="eastAsia" w:ascii="仿宋" w:eastAsia="仿宋"/>
          <w:color w:val="auto"/>
          <w:szCs w:val="24"/>
          <w:highlight w:val="none"/>
        </w:rPr>
        <w:fldChar w:fldCharType="separate"/>
      </w:r>
      <w:r>
        <w:rPr>
          <w:rFonts w:hint="eastAsia" w:ascii="仿宋" w:eastAsia="仿宋" w:cs="仿宋"/>
          <w:color w:val="auto"/>
          <w:szCs w:val="24"/>
          <w:highlight w:val="none"/>
        </w:rPr>
        <w:t>四、资格条件及其他</w:t>
      </w:r>
      <w:r>
        <w:rPr>
          <w:color w:val="auto"/>
          <w:highlight w:val="none"/>
        </w:rPr>
        <w:tab/>
      </w:r>
      <w:r>
        <w:rPr>
          <w:color w:val="auto"/>
          <w:highlight w:val="none"/>
        </w:rPr>
        <w:fldChar w:fldCharType="begin"/>
      </w:r>
      <w:r>
        <w:rPr>
          <w:color w:val="auto"/>
          <w:highlight w:val="none"/>
        </w:rPr>
        <w:instrText xml:space="preserve"> PAGEREF _Toc9374 \h </w:instrText>
      </w:r>
      <w:r>
        <w:rPr>
          <w:color w:val="auto"/>
          <w:highlight w:val="none"/>
        </w:rPr>
        <w:fldChar w:fldCharType="separate"/>
      </w:r>
      <w:r>
        <w:rPr>
          <w:color w:val="auto"/>
          <w:highlight w:val="none"/>
        </w:rPr>
        <w:t>- 30 -</w:t>
      </w:r>
      <w:r>
        <w:rPr>
          <w:color w:val="auto"/>
          <w:highlight w:val="none"/>
        </w:rPr>
        <w:fldChar w:fldCharType="end"/>
      </w:r>
      <w:r>
        <w:rPr>
          <w:rFonts w:hint="eastAsia" w:ascii="仿宋" w:eastAsia="仿宋"/>
          <w:color w:val="auto"/>
          <w:szCs w:val="24"/>
          <w:highlight w:val="none"/>
        </w:rPr>
        <w:fldChar w:fldCharType="end"/>
      </w:r>
    </w:p>
    <w:p w14:paraId="1E926B67">
      <w:pPr>
        <w:pStyle w:val="31"/>
        <w:tabs>
          <w:tab w:val="right" w:leader="dot" w:pos="9412"/>
        </w:tabs>
        <w:rPr>
          <w:color w:val="auto"/>
          <w:highlight w:val="none"/>
        </w:rPr>
      </w:pPr>
      <w:r>
        <w:rPr>
          <w:rFonts w:hint="eastAsia" w:ascii="仿宋" w:eastAsia="仿宋"/>
          <w:color w:val="auto"/>
          <w:szCs w:val="24"/>
          <w:highlight w:val="none"/>
        </w:rPr>
        <w:fldChar w:fldCharType="begin"/>
      </w:r>
      <w:r>
        <w:rPr>
          <w:rFonts w:hint="eastAsia" w:ascii="仿宋" w:eastAsia="仿宋"/>
          <w:color w:val="auto"/>
          <w:szCs w:val="24"/>
          <w:highlight w:val="none"/>
        </w:rPr>
        <w:instrText xml:space="preserve"> HYPERLINK \l _Toc12390 </w:instrText>
      </w:r>
      <w:r>
        <w:rPr>
          <w:rFonts w:hint="eastAsia" w:ascii="仿宋" w:eastAsia="仿宋"/>
          <w:color w:val="auto"/>
          <w:szCs w:val="24"/>
          <w:highlight w:val="none"/>
        </w:rPr>
        <w:fldChar w:fldCharType="separate"/>
      </w:r>
      <w:r>
        <w:rPr>
          <w:rFonts w:hint="eastAsia" w:ascii="仿宋" w:eastAsia="仿宋"/>
          <w:color w:val="auto"/>
          <w:szCs w:val="24"/>
          <w:highlight w:val="none"/>
        </w:rPr>
        <w:t>五、其他应提供的资料</w:t>
      </w:r>
      <w:r>
        <w:rPr>
          <w:color w:val="auto"/>
          <w:highlight w:val="none"/>
        </w:rPr>
        <w:tab/>
      </w:r>
      <w:r>
        <w:rPr>
          <w:color w:val="auto"/>
          <w:highlight w:val="none"/>
        </w:rPr>
        <w:fldChar w:fldCharType="begin"/>
      </w:r>
      <w:r>
        <w:rPr>
          <w:color w:val="auto"/>
          <w:highlight w:val="none"/>
        </w:rPr>
        <w:instrText xml:space="preserve"> PAGEREF _Toc12390 \h </w:instrText>
      </w:r>
      <w:r>
        <w:rPr>
          <w:color w:val="auto"/>
          <w:highlight w:val="none"/>
        </w:rPr>
        <w:fldChar w:fldCharType="separate"/>
      </w:r>
      <w:r>
        <w:rPr>
          <w:color w:val="auto"/>
          <w:highlight w:val="none"/>
        </w:rPr>
        <w:t>- 35 -</w:t>
      </w:r>
      <w:r>
        <w:rPr>
          <w:color w:val="auto"/>
          <w:highlight w:val="none"/>
        </w:rPr>
        <w:fldChar w:fldCharType="end"/>
      </w:r>
      <w:r>
        <w:rPr>
          <w:rFonts w:hint="eastAsia" w:ascii="仿宋" w:eastAsia="仿宋"/>
          <w:color w:val="auto"/>
          <w:szCs w:val="24"/>
          <w:highlight w:val="none"/>
        </w:rPr>
        <w:fldChar w:fldCharType="end"/>
      </w:r>
    </w:p>
    <w:p w14:paraId="1BF97563">
      <w:pPr>
        <w:pStyle w:val="49"/>
        <w:tabs>
          <w:tab w:val="right" w:leader="dot" w:pos="9402"/>
        </w:tabs>
        <w:spacing w:line="480" w:lineRule="exact"/>
        <w:ind w:left="560"/>
        <w:jc w:val="center"/>
        <w:rPr>
          <w:rFonts w:ascii="仿宋" w:eastAsia="仿宋"/>
          <w:color w:val="auto"/>
          <w:sz w:val="18"/>
          <w:szCs w:val="22"/>
          <w:highlight w:val="none"/>
        </w:rPr>
        <w:sectPr>
          <w:headerReference r:id="rId4" w:type="first"/>
          <w:footerReference r:id="rId7" w:type="first"/>
          <w:headerReference r:id="rId3" w:type="default"/>
          <w:footerReference r:id="rId5" w:type="default"/>
          <w:footerReference r:id="rId6" w:type="even"/>
          <w:pgSz w:w="11907" w:h="16840"/>
          <w:pgMar w:top="1134" w:right="1191" w:bottom="1134" w:left="1304" w:header="851" w:footer="992" w:gutter="0"/>
          <w:pgBorders>
            <w:top w:val="none" w:sz="0" w:space="0"/>
            <w:left w:val="none" w:sz="0" w:space="0"/>
            <w:bottom w:val="none" w:sz="0" w:space="0"/>
            <w:right w:val="none" w:sz="0" w:space="0"/>
          </w:pgBorders>
          <w:pgNumType w:fmt="numberInDash" w:start="1"/>
          <w:cols w:space="720" w:num="1"/>
          <w:docGrid w:linePitch="380" w:charSpace="-5734"/>
        </w:sectPr>
      </w:pPr>
      <w:r>
        <w:rPr>
          <w:rFonts w:hint="eastAsia" w:ascii="仿宋" w:eastAsia="仿宋"/>
          <w:color w:val="auto"/>
          <w:szCs w:val="24"/>
          <w:highlight w:val="none"/>
        </w:rPr>
        <w:fldChar w:fldCharType="end"/>
      </w:r>
      <w:bookmarkStart w:id="3" w:name="_Toc12789052"/>
      <w:bookmarkStart w:id="4" w:name="_Toc11641050"/>
    </w:p>
    <w:p w14:paraId="262E5031">
      <w:pPr>
        <w:pStyle w:val="4"/>
        <w:spacing w:before="0" w:after="0" w:line="360" w:lineRule="auto"/>
        <w:jc w:val="center"/>
        <w:rPr>
          <w:rFonts w:hint="eastAsia" w:ascii="仿宋" w:eastAsia="仿宋" w:cs="Times New Roman"/>
          <w:b w:val="0"/>
          <w:color w:val="auto"/>
          <w:sz w:val="36"/>
          <w:szCs w:val="30"/>
          <w:highlight w:val="none"/>
        </w:rPr>
      </w:pPr>
      <w:bookmarkStart w:id="5" w:name="_Toc8468"/>
      <w:bookmarkStart w:id="6" w:name="_Toc22422"/>
      <w:bookmarkStart w:id="7" w:name="_Toc10383"/>
      <w:bookmarkStart w:id="8" w:name="_Toc16094"/>
      <w:bookmarkStart w:id="9" w:name="_Toc12926"/>
      <w:bookmarkStart w:id="10" w:name="_Toc20069"/>
      <w:r>
        <w:rPr>
          <w:rFonts w:hint="eastAsia" w:ascii="仿宋" w:eastAsia="仿宋"/>
          <w:b w:val="0"/>
          <w:color w:val="auto"/>
          <w:sz w:val="36"/>
          <w:szCs w:val="30"/>
          <w:highlight w:val="none"/>
        </w:rPr>
        <w:t>第一篇</w:t>
      </w:r>
      <w:bookmarkEnd w:id="3"/>
      <w:bookmarkEnd w:id="4"/>
      <w:bookmarkEnd w:id="5"/>
      <w:bookmarkEnd w:id="6"/>
      <w:bookmarkEnd w:id="7"/>
      <w:bookmarkEnd w:id="8"/>
      <w:bookmarkEnd w:id="9"/>
      <w:r>
        <w:rPr>
          <w:rFonts w:hint="eastAsia" w:ascii="仿宋" w:eastAsia="仿宋"/>
          <w:b w:val="0"/>
          <w:color w:val="auto"/>
          <w:sz w:val="36"/>
          <w:szCs w:val="30"/>
          <w:highlight w:val="none"/>
          <w:lang w:val="en-US" w:eastAsia="zh-CN"/>
        </w:rPr>
        <w:t xml:space="preserve"> </w:t>
      </w:r>
      <w:r>
        <w:rPr>
          <w:rFonts w:hint="eastAsia" w:ascii="仿宋" w:eastAsia="仿宋" w:cs="Times New Roman"/>
          <w:b w:val="0"/>
          <w:color w:val="auto"/>
          <w:sz w:val="36"/>
          <w:szCs w:val="30"/>
          <w:highlight w:val="none"/>
          <w:lang w:eastAsia="zh-CN"/>
        </w:rPr>
        <w:t>采购</w:t>
      </w:r>
      <w:r>
        <w:rPr>
          <w:rFonts w:hint="eastAsia" w:ascii="仿宋" w:eastAsia="仿宋" w:cs="Times New Roman"/>
          <w:b w:val="0"/>
          <w:color w:val="auto"/>
          <w:sz w:val="36"/>
          <w:szCs w:val="30"/>
          <w:highlight w:val="none"/>
        </w:rPr>
        <w:t>公告</w:t>
      </w:r>
      <w:bookmarkEnd w:id="10"/>
    </w:p>
    <w:p w14:paraId="0C5E8278">
      <w:pPr>
        <w:snapToGrid w:val="0"/>
        <w:spacing w:line="360" w:lineRule="auto"/>
        <w:ind w:firstLine="480" w:firstLineChars="200"/>
        <w:rPr>
          <w:rFonts w:ascii="仿宋" w:eastAsia="仿宋"/>
          <w:color w:val="auto"/>
          <w:sz w:val="24"/>
          <w:szCs w:val="24"/>
          <w:highlight w:val="none"/>
        </w:rPr>
      </w:pPr>
      <w:r>
        <w:rPr>
          <w:rFonts w:hint="eastAsia" w:ascii="仿宋" w:eastAsia="仿宋"/>
          <w:color w:val="auto"/>
          <w:sz w:val="24"/>
          <w:szCs w:val="24"/>
          <w:highlight w:val="none"/>
          <w:u w:val="single"/>
          <w:lang w:eastAsia="zh-CN"/>
        </w:rPr>
        <w:t>重庆千信恒工程咨询有限公司</w:t>
      </w:r>
      <w:r>
        <w:rPr>
          <w:rFonts w:hint="eastAsia" w:ascii="仿宋" w:eastAsia="仿宋"/>
          <w:color w:val="auto"/>
          <w:sz w:val="24"/>
          <w:szCs w:val="24"/>
          <w:highlight w:val="none"/>
        </w:rPr>
        <w:t>受</w:t>
      </w:r>
      <w:r>
        <w:rPr>
          <w:rFonts w:hint="eastAsia" w:ascii="仿宋" w:eastAsia="仿宋"/>
          <w:color w:val="auto"/>
          <w:sz w:val="24"/>
          <w:szCs w:val="24"/>
          <w:highlight w:val="none"/>
          <w:u w:val="single"/>
          <w:lang w:eastAsia="zh-CN"/>
        </w:rPr>
        <w:t>重庆康发公路工程有限责任公司</w:t>
      </w:r>
      <w:r>
        <w:rPr>
          <w:rFonts w:hint="eastAsia" w:ascii="仿宋" w:eastAsia="仿宋"/>
          <w:color w:val="auto"/>
          <w:sz w:val="24"/>
          <w:szCs w:val="24"/>
          <w:highlight w:val="none"/>
        </w:rPr>
        <w:t>的委托，对</w:t>
      </w:r>
      <w:r>
        <w:rPr>
          <w:rStyle w:val="261"/>
          <w:rFonts w:hint="eastAsia" w:ascii="仿宋" w:hAnsi="仿宋" w:eastAsia="仿宋" w:cs="仿宋"/>
          <w:color w:val="auto"/>
          <w:sz w:val="24"/>
          <w:szCs w:val="24"/>
          <w:highlight w:val="none"/>
          <w:u w:val="single"/>
          <w:lang w:val="en-US" w:eastAsia="zh-CN"/>
        </w:rPr>
        <w:t>彭水自治县2023年汉葭片区老旧小区配套基础设施建设项目（燃气部分）--道路部分材料采购</w:t>
      </w:r>
      <w:r>
        <w:rPr>
          <w:rFonts w:hint="eastAsia" w:ascii="仿宋" w:eastAsia="仿宋"/>
          <w:color w:val="auto"/>
          <w:sz w:val="24"/>
          <w:szCs w:val="24"/>
          <w:highlight w:val="none"/>
        </w:rPr>
        <w:t>进行</w:t>
      </w:r>
      <w:r>
        <w:rPr>
          <w:rFonts w:hint="eastAsia" w:ascii="仿宋" w:eastAsia="仿宋"/>
          <w:color w:val="auto"/>
          <w:sz w:val="24"/>
          <w:szCs w:val="24"/>
          <w:highlight w:val="none"/>
          <w:lang w:eastAsia="zh-CN"/>
        </w:rPr>
        <w:t>采购</w:t>
      </w:r>
      <w:r>
        <w:rPr>
          <w:rFonts w:hint="eastAsia" w:ascii="仿宋" w:eastAsia="仿宋"/>
          <w:color w:val="auto"/>
          <w:sz w:val="24"/>
          <w:szCs w:val="24"/>
          <w:highlight w:val="none"/>
        </w:rPr>
        <w:t>。欢迎</w:t>
      </w:r>
      <w:r>
        <w:rPr>
          <w:rFonts w:hint="eastAsia" w:ascii="仿宋" w:eastAsia="仿宋"/>
          <w:color w:val="auto"/>
          <w:sz w:val="24"/>
          <w:szCs w:val="24"/>
          <w:highlight w:val="none"/>
          <w:lang w:eastAsia="zh-CN"/>
        </w:rPr>
        <w:t>具备相关资质</w:t>
      </w:r>
      <w:r>
        <w:rPr>
          <w:rFonts w:hint="eastAsia" w:ascii="仿宋" w:eastAsia="仿宋"/>
          <w:color w:val="auto"/>
          <w:sz w:val="24"/>
          <w:szCs w:val="24"/>
          <w:highlight w:val="none"/>
        </w:rPr>
        <w:t>的供应商前来参加报价。</w:t>
      </w:r>
    </w:p>
    <w:p w14:paraId="674AA01A">
      <w:pPr>
        <w:pStyle w:val="5"/>
        <w:spacing w:before="0" w:after="0" w:line="360" w:lineRule="auto"/>
        <w:rPr>
          <w:rFonts w:ascii="仿宋" w:eastAsia="仿宋"/>
          <w:color w:val="auto"/>
          <w:sz w:val="24"/>
          <w:szCs w:val="24"/>
          <w:highlight w:val="none"/>
        </w:rPr>
      </w:pPr>
      <w:bookmarkStart w:id="11" w:name="_Toc10607"/>
      <w:bookmarkStart w:id="12" w:name="_Toc313893526"/>
      <w:bookmarkStart w:id="13" w:name="_Toc17080"/>
      <w:bookmarkStart w:id="14" w:name="_Toc16074"/>
      <w:bookmarkStart w:id="15" w:name="_Toc317775175"/>
      <w:bookmarkStart w:id="16" w:name="_Toc22851"/>
      <w:bookmarkStart w:id="17" w:name="_Toc11235"/>
      <w:bookmarkStart w:id="18" w:name="_Toc23882"/>
      <w:r>
        <w:rPr>
          <w:rFonts w:hint="eastAsia" w:ascii="仿宋" w:eastAsia="仿宋"/>
          <w:color w:val="auto"/>
          <w:sz w:val="24"/>
          <w:szCs w:val="24"/>
          <w:highlight w:val="none"/>
        </w:rPr>
        <w:t>一、</w:t>
      </w:r>
      <w:r>
        <w:rPr>
          <w:rFonts w:hint="eastAsia" w:ascii="仿宋" w:eastAsia="仿宋"/>
          <w:color w:val="auto"/>
          <w:sz w:val="24"/>
          <w:szCs w:val="24"/>
          <w:highlight w:val="none"/>
          <w:lang w:eastAsia="zh-CN"/>
        </w:rPr>
        <w:t>采购</w:t>
      </w:r>
      <w:r>
        <w:rPr>
          <w:rFonts w:hint="eastAsia" w:ascii="仿宋" w:eastAsia="仿宋"/>
          <w:color w:val="auto"/>
          <w:sz w:val="24"/>
          <w:szCs w:val="24"/>
          <w:highlight w:val="none"/>
        </w:rPr>
        <w:t>内容</w:t>
      </w:r>
      <w:bookmarkEnd w:id="11"/>
      <w:bookmarkEnd w:id="12"/>
      <w:bookmarkEnd w:id="13"/>
      <w:bookmarkEnd w:id="14"/>
      <w:bookmarkEnd w:id="15"/>
      <w:bookmarkEnd w:id="16"/>
      <w:bookmarkEnd w:id="17"/>
      <w:bookmarkEnd w:id="18"/>
    </w:p>
    <w:tbl>
      <w:tblPr>
        <w:tblStyle w:val="62"/>
        <w:tblW w:w="866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121"/>
        <w:gridCol w:w="1524"/>
        <w:gridCol w:w="1333"/>
        <w:gridCol w:w="688"/>
      </w:tblGrid>
      <w:tr w14:paraId="5B361A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2" w:hRule="atLeast"/>
          <w:jc w:val="center"/>
        </w:trPr>
        <w:tc>
          <w:tcPr>
            <w:tcW w:w="5121" w:type="dxa"/>
            <w:tcBorders>
              <w:top w:val="single" w:color="000000" w:sz="4" w:space="0"/>
              <w:left w:val="single" w:color="000000" w:sz="4" w:space="0"/>
              <w:bottom w:val="single" w:color="000000" w:sz="4" w:space="0"/>
              <w:right w:val="single" w:color="000000" w:sz="4" w:space="0"/>
            </w:tcBorders>
            <w:vAlign w:val="center"/>
          </w:tcPr>
          <w:p w14:paraId="2CEF7F25">
            <w:pPr>
              <w:pageBreakBefore w:val="0"/>
              <w:shd w:val="clear"/>
              <w:kinsoku/>
              <w:wordWrap/>
              <w:overflowPunct/>
              <w:topLinePunct w:val="0"/>
              <w:autoSpaceDE/>
              <w:autoSpaceDN/>
              <w:bidi w:val="0"/>
              <w:adjustRightInd/>
              <w:snapToGrid w:val="0"/>
              <w:spacing w:line="312" w:lineRule="auto"/>
              <w:jc w:val="center"/>
              <w:rPr>
                <w:rStyle w:val="261"/>
                <w:rFonts w:hint="eastAsia" w:ascii="仿宋" w:hAnsi="仿宋" w:eastAsia="仿宋" w:cs="仿宋"/>
                <w:b/>
                <w:bCs/>
                <w:color w:val="auto"/>
                <w:sz w:val="24"/>
                <w:szCs w:val="24"/>
                <w:highlight w:val="none"/>
              </w:rPr>
            </w:pPr>
            <w:bookmarkStart w:id="19" w:name="_Toc9727"/>
            <w:bookmarkStart w:id="20" w:name="_Toc28115"/>
            <w:bookmarkStart w:id="21" w:name="_Toc7172"/>
            <w:bookmarkStart w:id="22" w:name="_Toc5826"/>
            <w:bookmarkStart w:id="23" w:name="_Toc8451"/>
            <w:bookmarkStart w:id="24" w:name="_Toc373860293"/>
            <w:bookmarkStart w:id="25" w:name="_Toc317775178"/>
            <w:r>
              <w:rPr>
                <w:rStyle w:val="261"/>
                <w:rFonts w:hint="eastAsia" w:ascii="仿宋" w:hAnsi="仿宋" w:eastAsia="仿宋" w:cs="仿宋"/>
                <w:b/>
                <w:bCs/>
                <w:color w:val="auto"/>
                <w:sz w:val="24"/>
                <w:szCs w:val="24"/>
                <w:highlight w:val="none"/>
              </w:rPr>
              <w:t>项目名称</w:t>
            </w:r>
          </w:p>
        </w:tc>
        <w:tc>
          <w:tcPr>
            <w:tcW w:w="1524" w:type="dxa"/>
            <w:tcBorders>
              <w:top w:val="single" w:color="000000" w:sz="4" w:space="0"/>
              <w:left w:val="single" w:color="000000" w:sz="4" w:space="0"/>
              <w:bottom w:val="single" w:color="000000" w:sz="4" w:space="0"/>
              <w:right w:val="single" w:color="000000" w:sz="4" w:space="0"/>
            </w:tcBorders>
            <w:vAlign w:val="center"/>
          </w:tcPr>
          <w:p w14:paraId="0875B846">
            <w:pPr>
              <w:pageBreakBefore w:val="0"/>
              <w:shd w:val="clear"/>
              <w:kinsoku/>
              <w:wordWrap/>
              <w:overflowPunct/>
              <w:topLinePunct w:val="0"/>
              <w:autoSpaceDE/>
              <w:autoSpaceDN/>
              <w:bidi w:val="0"/>
              <w:adjustRightInd/>
              <w:snapToGrid w:val="0"/>
              <w:spacing w:line="312" w:lineRule="auto"/>
              <w:jc w:val="center"/>
              <w:rPr>
                <w:rStyle w:val="261"/>
                <w:rFonts w:hint="eastAsia" w:ascii="仿宋" w:hAnsi="仿宋" w:eastAsia="仿宋" w:cs="仿宋"/>
                <w:b/>
                <w:bCs/>
                <w:color w:val="auto"/>
                <w:sz w:val="24"/>
                <w:szCs w:val="24"/>
                <w:highlight w:val="none"/>
              </w:rPr>
            </w:pPr>
            <w:r>
              <w:rPr>
                <w:rStyle w:val="261"/>
                <w:rFonts w:hint="eastAsia" w:ascii="仿宋" w:hAnsi="仿宋" w:eastAsia="仿宋" w:cs="仿宋"/>
                <w:b/>
                <w:bCs/>
                <w:color w:val="auto"/>
                <w:sz w:val="24"/>
                <w:szCs w:val="24"/>
                <w:highlight w:val="none"/>
              </w:rPr>
              <w:t>最高限价</w:t>
            </w:r>
          </w:p>
          <w:p w14:paraId="02249C09">
            <w:pPr>
              <w:pageBreakBefore w:val="0"/>
              <w:shd w:val="clear"/>
              <w:kinsoku/>
              <w:wordWrap/>
              <w:overflowPunct/>
              <w:topLinePunct w:val="0"/>
              <w:autoSpaceDE/>
              <w:autoSpaceDN/>
              <w:bidi w:val="0"/>
              <w:adjustRightInd/>
              <w:snapToGrid w:val="0"/>
              <w:spacing w:line="312" w:lineRule="auto"/>
              <w:jc w:val="center"/>
              <w:rPr>
                <w:rStyle w:val="261"/>
                <w:rFonts w:hint="eastAsia" w:ascii="仿宋" w:hAnsi="仿宋" w:eastAsia="仿宋" w:cs="仿宋"/>
                <w:b/>
                <w:bCs/>
                <w:color w:val="auto"/>
                <w:sz w:val="24"/>
                <w:szCs w:val="24"/>
                <w:highlight w:val="none"/>
              </w:rPr>
            </w:pPr>
            <w:r>
              <w:rPr>
                <w:rStyle w:val="261"/>
                <w:rFonts w:hint="eastAsia" w:ascii="仿宋" w:hAnsi="仿宋" w:eastAsia="仿宋" w:cs="仿宋"/>
                <w:b/>
                <w:bCs/>
                <w:color w:val="auto"/>
                <w:sz w:val="24"/>
                <w:szCs w:val="24"/>
                <w:highlight w:val="none"/>
              </w:rPr>
              <w:t>（元）</w:t>
            </w:r>
          </w:p>
        </w:tc>
        <w:tc>
          <w:tcPr>
            <w:tcW w:w="1333" w:type="dxa"/>
            <w:tcBorders>
              <w:top w:val="single" w:color="000000" w:sz="4" w:space="0"/>
              <w:left w:val="single" w:color="000000" w:sz="4" w:space="0"/>
              <w:bottom w:val="single" w:color="000000" w:sz="4" w:space="0"/>
              <w:right w:val="single" w:color="000000" w:sz="4" w:space="0"/>
            </w:tcBorders>
            <w:vAlign w:val="center"/>
          </w:tcPr>
          <w:p w14:paraId="31486E22">
            <w:pPr>
              <w:pageBreakBefore w:val="0"/>
              <w:shd w:val="clear"/>
              <w:kinsoku/>
              <w:wordWrap/>
              <w:overflowPunct/>
              <w:topLinePunct w:val="0"/>
              <w:autoSpaceDE/>
              <w:autoSpaceDN/>
              <w:bidi w:val="0"/>
              <w:adjustRightInd/>
              <w:snapToGrid w:val="0"/>
              <w:spacing w:line="312" w:lineRule="auto"/>
              <w:jc w:val="center"/>
              <w:rPr>
                <w:rStyle w:val="261"/>
                <w:rFonts w:hint="eastAsia" w:ascii="仿宋" w:hAnsi="仿宋" w:eastAsia="仿宋" w:cs="仿宋"/>
                <w:b/>
                <w:bCs/>
                <w:color w:val="auto"/>
                <w:sz w:val="24"/>
                <w:szCs w:val="24"/>
                <w:highlight w:val="none"/>
              </w:rPr>
            </w:pPr>
            <w:r>
              <w:rPr>
                <w:rStyle w:val="261"/>
                <w:rFonts w:hint="eastAsia" w:ascii="仿宋" w:hAnsi="仿宋" w:eastAsia="仿宋" w:cs="仿宋"/>
                <w:b/>
                <w:bCs/>
                <w:color w:val="auto"/>
                <w:sz w:val="24"/>
                <w:szCs w:val="24"/>
                <w:highlight w:val="none"/>
                <w:lang w:eastAsia="zh-CN"/>
              </w:rPr>
              <w:t>成交供应商</w:t>
            </w:r>
            <w:r>
              <w:rPr>
                <w:rStyle w:val="261"/>
                <w:rFonts w:hint="eastAsia" w:ascii="仿宋" w:hAnsi="仿宋" w:eastAsia="仿宋" w:cs="仿宋"/>
                <w:b/>
                <w:bCs/>
                <w:color w:val="auto"/>
                <w:sz w:val="24"/>
                <w:szCs w:val="24"/>
                <w:highlight w:val="none"/>
              </w:rPr>
              <w:t>数量（名）</w:t>
            </w:r>
          </w:p>
        </w:tc>
        <w:tc>
          <w:tcPr>
            <w:tcW w:w="688" w:type="dxa"/>
            <w:tcBorders>
              <w:top w:val="single" w:color="000000" w:sz="4" w:space="0"/>
              <w:left w:val="single" w:color="000000" w:sz="4" w:space="0"/>
              <w:bottom w:val="single" w:color="000000" w:sz="4" w:space="0"/>
              <w:right w:val="single" w:color="000000" w:sz="4" w:space="0"/>
            </w:tcBorders>
            <w:vAlign w:val="center"/>
          </w:tcPr>
          <w:p w14:paraId="5E18CA53">
            <w:pPr>
              <w:pageBreakBefore w:val="0"/>
              <w:shd w:val="clear"/>
              <w:kinsoku/>
              <w:wordWrap/>
              <w:overflowPunct/>
              <w:topLinePunct w:val="0"/>
              <w:autoSpaceDE/>
              <w:autoSpaceDN/>
              <w:bidi w:val="0"/>
              <w:adjustRightInd/>
              <w:snapToGrid w:val="0"/>
              <w:spacing w:line="312" w:lineRule="auto"/>
              <w:jc w:val="center"/>
              <w:rPr>
                <w:rStyle w:val="261"/>
                <w:rFonts w:hint="eastAsia" w:ascii="仿宋" w:hAnsi="仿宋" w:eastAsia="仿宋" w:cs="仿宋"/>
                <w:b/>
                <w:bCs/>
                <w:color w:val="auto"/>
                <w:sz w:val="24"/>
                <w:szCs w:val="24"/>
                <w:highlight w:val="none"/>
              </w:rPr>
            </w:pPr>
            <w:r>
              <w:rPr>
                <w:rStyle w:val="261"/>
                <w:rFonts w:hint="eastAsia" w:ascii="仿宋" w:hAnsi="仿宋" w:eastAsia="仿宋" w:cs="仿宋"/>
                <w:b/>
                <w:bCs/>
                <w:color w:val="auto"/>
                <w:sz w:val="24"/>
                <w:szCs w:val="24"/>
                <w:highlight w:val="none"/>
              </w:rPr>
              <w:t>备注</w:t>
            </w:r>
          </w:p>
        </w:tc>
      </w:tr>
      <w:tr w14:paraId="161919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0" w:hRule="atLeast"/>
          <w:jc w:val="center"/>
        </w:trPr>
        <w:tc>
          <w:tcPr>
            <w:tcW w:w="5121" w:type="dxa"/>
            <w:tcBorders>
              <w:top w:val="single" w:color="000000" w:sz="4" w:space="0"/>
              <w:left w:val="single" w:color="000000" w:sz="4" w:space="0"/>
              <w:bottom w:val="single" w:color="000000" w:sz="4" w:space="0"/>
              <w:right w:val="single" w:color="000000" w:sz="4" w:space="0"/>
            </w:tcBorders>
            <w:vAlign w:val="center"/>
          </w:tcPr>
          <w:p w14:paraId="0EC42682">
            <w:pPr>
              <w:pageBreakBefore w:val="0"/>
              <w:shd w:val="clear"/>
              <w:kinsoku/>
              <w:wordWrap/>
              <w:overflowPunct/>
              <w:topLinePunct w:val="0"/>
              <w:autoSpaceDE/>
              <w:autoSpaceDN/>
              <w:bidi w:val="0"/>
              <w:adjustRightInd/>
              <w:snapToGrid w:val="0"/>
              <w:spacing w:line="312" w:lineRule="auto"/>
              <w:jc w:val="center"/>
              <w:rPr>
                <w:rStyle w:val="261"/>
                <w:rFonts w:hint="eastAsia" w:ascii="仿宋" w:hAnsi="仿宋" w:eastAsia="仿宋" w:cs="仿宋"/>
                <w:color w:val="auto"/>
                <w:sz w:val="24"/>
                <w:szCs w:val="24"/>
                <w:highlight w:val="none"/>
                <w:lang w:eastAsia="zh-CN"/>
              </w:rPr>
            </w:pPr>
            <w:r>
              <w:rPr>
                <w:rStyle w:val="261"/>
                <w:rFonts w:hint="eastAsia" w:ascii="仿宋" w:hAnsi="仿宋" w:eastAsia="仿宋" w:cs="仿宋"/>
                <w:color w:val="auto"/>
                <w:sz w:val="24"/>
                <w:szCs w:val="24"/>
                <w:highlight w:val="none"/>
                <w:lang w:eastAsia="zh-CN"/>
              </w:rPr>
              <w:t>彭水自治县2023年汉葭片区老旧小区配套基础设施建设项目（燃气部分）--道路部分材料采购</w:t>
            </w: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C92F1">
            <w:pPr>
              <w:keepNext w:val="0"/>
              <w:keepLines w:val="0"/>
              <w:widowControl/>
              <w:suppressLineNumbers w:val="0"/>
              <w:jc w:val="center"/>
              <w:textAlignment w:val="center"/>
              <w:rPr>
                <w:rFonts w:hint="default" w:ascii="宋体" w:hAnsi="宋体" w:eastAsia="宋体" w:cs="宋体"/>
                <w:b/>
                <w:bCs/>
                <w:i w:val="0"/>
                <w:iCs w:val="0"/>
                <w:color w:val="auto"/>
                <w:kern w:val="2"/>
                <w:sz w:val="18"/>
                <w:szCs w:val="18"/>
                <w:highlight w:val="none"/>
                <w:u w:val="none"/>
                <w:lang w:val="en-US" w:eastAsia="zh-CN" w:bidi="ar-SA"/>
              </w:rPr>
            </w:pPr>
            <w:r>
              <w:rPr>
                <w:rStyle w:val="261"/>
                <w:rFonts w:hint="eastAsia" w:ascii="仿宋" w:hAnsi="仿宋" w:eastAsia="仿宋" w:cs="仿宋"/>
                <w:color w:val="auto"/>
                <w:sz w:val="24"/>
                <w:szCs w:val="24"/>
                <w:highlight w:val="none"/>
                <w:lang w:val="en-US" w:eastAsia="zh-CN"/>
              </w:rPr>
              <w:t>378368.50</w:t>
            </w:r>
          </w:p>
        </w:tc>
        <w:tc>
          <w:tcPr>
            <w:tcW w:w="1333" w:type="dxa"/>
            <w:tcBorders>
              <w:top w:val="single" w:color="000000" w:sz="4" w:space="0"/>
              <w:left w:val="single" w:color="000000" w:sz="4" w:space="0"/>
              <w:bottom w:val="single" w:color="000000" w:sz="4" w:space="0"/>
              <w:right w:val="single" w:color="000000" w:sz="4" w:space="0"/>
            </w:tcBorders>
            <w:vAlign w:val="center"/>
          </w:tcPr>
          <w:p w14:paraId="45B1F3EC">
            <w:pPr>
              <w:pageBreakBefore w:val="0"/>
              <w:shd w:val="clear"/>
              <w:kinsoku/>
              <w:wordWrap/>
              <w:overflowPunct/>
              <w:topLinePunct w:val="0"/>
              <w:autoSpaceDE/>
              <w:autoSpaceDN/>
              <w:bidi w:val="0"/>
              <w:adjustRightInd/>
              <w:snapToGrid w:val="0"/>
              <w:spacing w:line="312" w:lineRule="auto"/>
              <w:jc w:val="center"/>
              <w:rPr>
                <w:rStyle w:val="261"/>
                <w:rFonts w:hint="eastAsia" w:ascii="仿宋" w:hAnsi="仿宋" w:eastAsia="仿宋" w:cs="仿宋"/>
                <w:color w:val="auto"/>
                <w:sz w:val="24"/>
                <w:szCs w:val="24"/>
                <w:highlight w:val="none"/>
                <w:lang w:val="en-US" w:eastAsia="zh-CN"/>
              </w:rPr>
            </w:pPr>
            <w:r>
              <w:rPr>
                <w:rStyle w:val="261"/>
                <w:rFonts w:hint="eastAsia" w:ascii="仿宋" w:hAnsi="仿宋" w:eastAsia="仿宋" w:cs="仿宋"/>
                <w:color w:val="auto"/>
                <w:sz w:val="24"/>
                <w:szCs w:val="24"/>
                <w:highlight w:val="none"/>
                <w:lang w:val="en-US" w:eastAsia="zh-CN"/>
              </w:rPr>
              <w:t>1</w:t>
            </w:r>
          </w:p>
        </w:tc>
        <w:tc>
          <w:tcPr>
            <w:tcW w:w="688" w:type="dxa"/>
            <w:tcBorders>
              <w:top w:val="single" w:color="000000" w:sz="4" w:space="0"/>
              <w:left w:val="single" w:color="000000" w:sz="4" w:space="0"/>
              <w:bottom w:val="single" w:color="000000" w:sz="4" w:space="0"/>
              <w:right w:val="single" w:color="000000" w:sz="4" w:space="0"/>
            </w:tcBorders>
            <w:vAlign w:val="center"/>
          </w:tcPr>
          <w:p w14:paraId="0AFB5413">
            <w:pPr>
              <w:pageBreakBefore w:val="0"/>
              <w:shd w:val="clear"/>
              <w:kinsoku/>
              <w:wordWrap/>
              <w:overflowPunct/>
              <w:topLinePunct w:val="0"/>
              <w:autoSpaceDE/>
              <w:autoSpaceDN/>
              <w:bidi w:val="0"/>
              <w:adjustRightInd/>
              <w:snapToGrid w:val="0"/>
              <w:spacing w:line="312" w:lineRule="auto"/>
              <w:ind w:firstLine="0" w:firstLineChars="0"/>
              <w:jc w:val="center"/>
              <w:rPr>
                <w:rStyle w:val="261"/>
                <w:rFonts w:hint="eastAsia" w:ascii="仿宋" w:hAnsi="仿宋" w:eastAsia="仿宋" w:cs="仿宋"/>
                <w:color w:val="auto"/>
                <w:sz w:val="24"/>
                <w:szCs w:val="24"/>
                <w:highlight w:val="none"/>
                <w:lang w:eastAsia="zh-CN"/>
              </w:rPr>
            </w:pPr>
          </w:p>
        </w:tc>
      </w:tr>
    </w:tbl>
    <w:p w14:paraId="64DB25E9">
      <w:pPr>
        <w:pStyle w:val="5"/>
        <w:spacing w:before="0" w:after="0" w:line="360" w:lineRule="auto"/>
        <w:rPr>
          <w:rFonts w:ascii="仿宋" w:eastAsia="仿宋"/>
          <w:color w:val="auto"/>
          <w:sz w:val="24"/>
          <w:szCs w:val="24"/>
          <w:highlight w:val="none"/>
        </w:rPr>
      </w:pPr>
      <w:bookmarkStart w:id="26" w:name="_Toc16984"/>
      <w:r>
        <w:rPr>
          <w:rFonts w:hint="eastAsia" w:ascii="仿宋" w:eastAsia="仿宋"/>
          <w:color w:val="auto"/>
          <w:sz w:val="24"/>
          <w:szCs w:val="24"/>
          <w:highlight w:val="none"/>
        </w:rPr>
        <w:t>二、资金来源</w:t>
      </w:r>
      <w:bookmarkEnd w:id="19"/>
      <w:bookmarkEnd w:id="20"/>
      <w:bookmarkEnd w:id="21"/>
      <w:bookmarkEnd w:id="22"/>
      <w:bookmarkEnd w:id="23"/>
      <w:bookmarkEnd w:id="26"/>
    </w:p>
    <w:p w14:paraId="24279822">
      <w:pPr>
        <w:spacing w:line="360" w:lineRule="auto"/>
        <w:ind w:firstLine="480" w:firstLineChars="200"/>
        <w:rPr>
          <w:rFonts w:ascii="仿宋" w:eastAsia="仿宋"/>
          <w:color w:val="auto"/>
          <w:sz w:val="24"/>
          <w:szCs w:val="24"/>
          <w:highlight w:val="none"/>
        </w:rPr>
      </w:pPr>
      <w:r>
        <w:rPr>
          <w:rFonts w:hint="eastAsia" w:ascii="仿宋" w:eastAsia="仿宋"/>
          <w:color w:val="auto"/>
          <w:sz w:val="24"/>
          <w:szCs w:val="24"/>
          <w:highlight w:val="none"/>
        </w:rPr>
        <w:t>中央预算内投资及业主自筹，预算金额378368.50元。</w:t>
      </w:r>
    </w:p>
    <w:p w14:paraId="1B3A332A">
      <w:pPr>
        <w:pStyle w:val="5"/>
        <w:spacing w:before="0" w:after="0" w:line="360" w:lineRule="auto"/>
        <w:rPr>
          <w:rFonts w:ascii="仿宋" w:eastAsia="仿宋"/>
          <w:color w:val="auto"/>
          <w:sz w:val="24"/>
          <w:szCs w:val="24"/>
          <w:highlight w:val="none"/>
        </w:rPr>
      </w:pPr>
      <w:bookmarkStart w:id="27" w:name="_Toc17495"/>
      <w:bookmarkStart w:id="28" w:name="_Toc15957"/>
      <w:bookmarkStart w:id="29" w:name="_Toc1402"/>
      <w:bookmarkStart w:id="30" w:name="_Toc32157"/>
      <w:bookmarkStart w:id="31" w:name="_Toc2576"/>
      <w:bookmarkStart w:id="32" w:name="_Toc19117"/>
      <w:r>
        <w:rPr>
          <w:rFonts w:hint="eastAsia" w:ascii="仿宋" w:eastAsia="仿宋"/>
          <w:color w:val="auto"/>
          <w:sz w:val="24"/>
          <w:szCs w:val="24"/>
          <w:highlight w:val="none"/>
        </w:rPr>
        <w:t>三、供应商资格条件</w:t>
      </w:r>
      <w:bookmarkEnd w:id="27"/>
      <w:bookmarkEnd w:id="28"/>
      <w:bookmarkEnd w:id="29"/>
      <w:bookmarkEnd w:id="30"/>
      <w:bookmarkEnd w:id="31"/>
      <w:bookmarkEnd w:id="32"/>
    </w:p>
    <w:p w14:paraId="611575FC">
      <w:pPr>
        <w:spacing w:line="360" w:lineRule="auto"/>
        <w:ind w:firstLine="480" w:firstLineChars="200"/>
        <w:rPr>
          <w:rFonts w:hint="eastAsia" w:ascii="仿宋" w:eastAsia="仿宋"/>
          <w:color w:val="auto"/>
          <w:sz w:val="24"/>
          <w:szCs w:val="24"/>
          <w:highlight w:val="none"/>
        </w:rPr>
      </w:pPr>
      <w:bookmarkStart w:id="33" w:name="_Toc27669"/>
      <w:bookmarkStart w:id="34" w:name="_Toc93"/>
      <w:bookmarkStart w:id="35" w:name="_Toc27547"/>
      <w:bookmarkStart w:id="36" w:name="_Toc30626"/>
      <w:bookmarkStart w:id="37" w:name="_Toc13803"/>
      <w:r>
        <w:rPr>
          <w:rFonts w:hint="eastAsia" w:ascii="仿宋" w:eastAsia="仿宋"/>
          <w:color w:val="auto"/>
          <w:sz w:val="24"/>
          <w:szCs w:val="24"/>
          <w:highlight w:val="none"/>
        </w:rPr>
        <w:t>供应商是指向采购人提供服务或者货物的法人、其他组织或者自然人。合格的供应商应首先符合政府采购法第二十二条规定的基本资格条件，同时满足该项目的特定资格条件。</w:t>
      </w:r>
    </w:p>
    <w:p w14:paraId="32FA43B9">
      <w:pPr>
        <w:spacing w:line="360" w:lineRule="auto"/>
        <w:ind w:firstLine="480" w:firstLineChars="200"/>
        <w:rPr>
          <w:rFonts w:hint="eastAsia" w:ascii="仿宋" w:eastAsia="仿宋"/>
          <w:color w:val="auto"/>
          <w:sz w:val="24"/>
          <w:szCs w:val="24"/>
          <w:highlight w:val="none"/>
        </w:rPr>
      </w:pPr>
      <w:r>
        <w:rPr>
          <w:rFonts w:hint="eastAsia" w:ascii="仿宋" w:eastAsia="仿宋"/>
          <w:color w:val="auto"/>
          <w:sz w:val="24"/>
          <w:szCs w:val="24"/>
          <w:highlight w:val="none"/>
        </w:rPr>
        <w:t>合格的供应商应符合下列条件：</w:t>
      </w:r>
    </w:p>
    <w:p w14:paraId="36F87A97">
      <w:pPr>
        <w:spacing w:line="360" w:lineRule="auto"/>
        <w:ind w:firstLine="480" w:firstLineChars="200"/>
        <w:rPr>
          <w:rFonts w:hint="eastAsia" w:ascii="仿宋" w:eastAsia="仿宋"/>
          <w:color w:val="auto"/>
          <w:sz w:val="24"/>
          <w:szCs w:val="24"/>
          <w:highlight w:val="none"/>
        </w:rPr>
      </w:pPr>
      <w:r>
        <w:rPr>
          <w:rFonts w:hint="eastAsia" w:ascii="仿宋" w:eastAsia="仿宋"/>
          <w:color w:val="auto"/>
          <w:sz w:val="24"/>
          <w:szCs w:val="24"/>
          <w:highlight w:val="none"/>
        </w:rPr>
        <w:t>（一）基本条件</w:t>
      </w:r>
    </w:p>
    <w:p w14:paraId="0AB30168">
      <w:pPr>
        <w:spacing w:line="360" w:lineRule="auto"/>
        <w:ind w:firstLine="480" w:firstLineChars="200"/>
        <w:rPr>
          <w:rFonts w:hint="eastAsia" w:ascii="仿宋" w:eastAsia="仿宋"/>
          <w:color w:val="auto"/>
          <w:sz w:val="24"/>
          <w:szCs w:val="24"/>
          <w:highlight w:val="none"/>
        </w:rPr>
      </w:pPr>
      <w:r>
        <w:rPr>
          <w:rFonts w:hint="eastAsia" w:ascii="仿宋" w:eastAsia="仿宋"/>
          <w:color w:val="auto"/>
          <w:sz w:val="24"/>
          <w:szCs w:val="24"/>
          <w:highlight w:val="none"/>
        </w:rPr>
        <w:t>1、具有独立承担民事责任的能力；</w:t>
      </w:r>
    </w:p>
    <w:p w14:paraId="6E6A2AC4">
      <w:pPr>
        <w:spacing w:line="360" w:lineRule="auto"/>
        <w:ind w:firstLine="480" w:firstLineChars="200"/>
        <w:rPr>
          <w:rFonts w:hint="eastAsia" w:ascii="仿宋" w:eastAsia="仿宋"/>
          <w:color w:val="auto"/>
          <w:sz w:val="24"/>
          <w:szCs w:val="24"/>
          <w:highlight w:val="none"/>
        </w:rPr>
      </w:pPr>
      <w:r>
        <w:rPr>
          <w:rFonts w:hint="eastAsia" w:ascii="仿宋" w:eastAsia="仿宋"/>
          <w:color w:val="auto"/>
          <w:sz w:val="24"/>
          <w:szCs w:val="24"/>
          <w:highlight w:val="none"/>
        </w:rPr>
        <w:t>2、具有良好的商业信誉和健全的财务会计制度；</w:t>
      </w:r>
    </w:p>
    <w:p w14:paraId="4FA3C89B">
      <w:pPr>
        <w:spacing w:line="360" w:lineRule="auto"/>
        <w:ind w:firstLine="480" w:firstLineChars="200"/>
        <w:rPr>
          <w:rFonts w:hint="eastAsia" w:ascii="仿宋" w:eastAsia="仿宋"/>
          <w:color w:val="auto"/>
          <w:sz w:val="24"/>
          <w:szCs w:val="24"/>
          <w:highlight w:val="none"/>
        </w:rPr>
      </w:pPr>
      <w:r>
        <w:rPr>
          <w:rFonts w:hint="eastAsia" w:ascii="仿宋" w:eastAsia="仿宋"/>
          <w:color w:val="auto"/>
          <w:sz w:val="24"/>
          <w:szCs w:val="24"/>
          <w:highlight w:val="none"/>
        </w:rPr>
        <w:t>3、具有履行合同所必需的设备和专业技术能力；</w:t>
      </w:r>
    </w:p>
    <w:p w14:paraId="734E011D">
      <w:pPr>
        <w:spacing w:line="360" w:lineRule="auto"/>
        <w:ind w:firstLine="480" w:firstLineChars="200"/>
        <w:rPr>
          <w:rFonts w:hint="eastAsia" w:ascii="仿宋" w:eastAsia="仿宋"/>
          <w:color w:val="auto"/>
          <w:sz w:val="24"/>
          <w:szCs w:val="24"/>
          <w:highlight w:val="none"/>
        </w:rPr>
      </w:pPr>
      <w:r>
        <w:rPr>
          <w:rFonts w:hint="eastAsia" w:ascii="仿宋" w:eastAsia="仿宋"/>
          <w:color w:val="auto"/>
          <w:sz w:val="24"/>
          <w:szCs w:val="24"/>
          <w:highlight w:val="none"/>
        </w:rPr>
        <w:t>4、有依法缴纳税收和社会保障资金的良好记录；</w:t>
      </w:r>
    </w:p>
    <w:p w14:paraId="18084DA1">
      <w:pPr>
        <w:spacing w:line="360" w:lineRule="auto"/>
        <w:ind w:firstLine="480" w:firstLineChars="200"/>
        <w:rPr>
          <w:rFonts w:hint="eastAsia" w:ascii="仿宋" w:eastAsia="仿宋"/>
          <w:color w:val="auto"/>
          <w:sz w:val="24"/>
          <w:szCs w:val="24"/>
          <w:highlight w:val="none"/>
        </w:rPr>
      </w:pPr>
      <w:r>
        <w:rPr>
          <w:rFonts w:hint="eastAsia" w:ascii="仿宋" w:eastAsia="仿宋"/>
          <w:color w:val="auto"/>
          <w:sz w:val="24"/>
          <w:szCs w:val="24"/>
          <w:highlight w:val="none"/>
        </w:rPr>
        <w:t>5、参加政府采购活动前三年内，在经营活动中没有重大违法记录。</w:t>
      </w:r>
    </w:p>
    <w:p w14:paraId="5797444D">
      <w:pPr>
        <w:spacing w:line="360" w:lineRule="auto"/>
        <w:ind w:firstLine="480" w:firstLineChars="200"/>
        <w:rPr>
          <w:rFonts w:hint="eastAsia" w:ascii="仿宋" w:eastAsia="仿宋"/>
          <w:color w:val="auto"/>
          <w:sz w:val="24"/>
          <w:szCs w:val="24"/>
          <w:highlight w:val="none"/>
        </w:rPr>
      </w:pPr>
      <w:r>
        <w:rPr>
          <w:rFonts w:hint="eastAsia" w:ascii="仿宋" w:eastAsia="仿宋"/>
          <w:color w:val="auto"/>
          <w:sz w:val="24"/>
          <w:szCs w:val="24"/>
          <w:highlight w:val="none"/>
        </w:rPr>
        <w:t>6、法律、行政法规规定的其他条件。</w:t>
      </w:r>
    </w:p>
    <w:p w14:paraId="6999A893">
      <w:pPr>
        <w:spacing w:line="360" w:lineRule="auto"/>
        <w:ind w:firstLine="480" w:firstLineChars="200"/>
        <w:rPr>
          <w:rFonts w:hint="eastAsia" w:ascii="仿宋" w:eastAsia="仿宋"/>
          <w:color w:val="auto"/>
          <w:sz w:val="24"/>
          <w:szCs w:val="24"/>
          <w:highlight w:val="none"/>
        </w:rPr>
      </w:pPr>
      <w:r>
        <w:rPr>
          <w:rFonts w:hint="eastAsia" w:ascii="仿宋" w:eastAsia="仿宋"/>
          <w:color w:val="auto"/>
          <w:sz w:val="24"/>
          <w:szCs w:val="24"/>
          <w:highlight w:val="none"/>
        </w:rPr>
        <w:t>（二）特定资格条件</w:t>
      </w:r>
    </w:p>
    <w:p w14:paraId="407A3F9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eastAsia="仿宋"/>
          <w:color w:val="auto"/>
          <w:sz w:val="24"/>
          <w:szCs w:val="24"/>
          <w:highlight w:val="none"/>
          <w:lang w:eastAsia="zh-CN"/>
        </w:rPr>
      </w:pPr>
      <w:r>
        <w:rPr>
          <w:rFonts w:hint="eastAsia" w:ascii="仿宋" w:eastAsia="仿宋"/>
          <w:color w:val="auto"/>
          <w:sz w:val="24"/>
          <w:szCs w:val="24"/>
          <w:highlight w:val="none"/>
          <w:lang w:eastAsia="zh-CN"/>
        </w:rPr>
        <w:t>无</w:t>
      </w:r>
    </w:p>
    <w:p w14:paraId="269125A8">
      <w:pPr>
        <w:pStyle w:val="5"/>
        <w:spacing w:before="0" w:after="0" w:line="360" w:lineRule="auto"/>
        <w:rPr>
          <w:rFonts w:ascii="仿宋" w:eastAsia="仿宋"/>
          <w:color w:val="auto"/>
          <w:sz w:val="24"/>
          <w:szCs w:val="24"/>
          <w:highlight w:val="none"/>
        </w:rPr>
      </w:pPr>
      <w:bookmarkStart w:id="38" w:name="_Toc25379"/>
      <w:r>
        <w:rPr>
          <w:rFonts w:hint="eastAsia" w:ascii="仿宋" w:eastAsia="仿宋"/>
          <w:color w:val="auto"/>
          <w:sz w:val="24"/>
          <w:szCs w:val="24"/>
          <w:highlight w:val="none"/>
        </w:rPr>
        <w:t>四、采购有关说明</w:t>
      </w:r>
      <w:bookmarkEnd w:id="24"/>
      <w:bookmarkEnd w:id="33"/>
      <w:bookmarkEnd w:id="34"/>
      <w:bookmarkEnd w:id="35"/>
      <w:bookmarkEnd w:id="36"/>
      <w:bookmarkEnd w:id="37"/>
      <w:bookmarkEnd w:id="38"/>
    </w:p>
    <w:p w14:paraId="07C98793">
      <w:pPr>
        <w:spacing w:line="360" w:lineRule="auto"/>
        <w:ind w:firstLine="480" w:firstLineChars="200"/>
        <w:rPr>
          <w:rFonts w:ascii="仿宋" w:eastAsia="仿宋"/>
          <w:color w:val="auto"/>
          <w:sz w:val="24"/>
          <w:szCs w:val="24"/>
          <w:highlight w:val="none"/>
        </w:rPr>
      </w:pPr>
      <w:bookmarkStart w:id="39" w:name="_Toc373860294"/>
      <w:r>
        <w:rPr>
          <w:rFonts w:hint="eastAsia" w:ascii="仿宋" w:eastAsia="仿宋"/>
          <w:color w:val="auto"/>
          <w:sz w:val="24"/>
          <w:szCs w:val="24"/>
          <w:highlight w:val="none"/>
          <w:lang w:eastAsia="zh-CN"/>
        </w:rPr>
        <w:t>（</w:t>
      </w:r>
      <w:r>
        <w:rPr>
          <w:rFonts w:hint="eastAsia" w:ascii="仿宋" w:eastAsia="仿宋"/>
          <w:color w:val="auto"/>
          <w:sz w:val="24"/>
          <w:szCs w:val="24"/>
          <w:highlight w:val="none"/>
          <w:lang w:val="en-US" w:eastAsia="zh-CN"/>
        </w:rPr>
        <w:t>一</w:t>
      </w:r>
      <w:r>
        <w:rPr>
          <w:rFonts w:hint="eastAsia" w:ascii="仿宋" w:eastAsia="仿宋"/>
          <w:color w:val="auto"/>
          <w:sz w:val="24"/>
          <w:szCs w:val="24"/>
          <w:highlight w:val="none"/>
          <w:lang w:eastAsia="zh-CN"/>
        </w:rPr>
        <w:t>）</w:t>
      </w:r>
      <w:r>
        <w:rPr>
          <w:rFonts w:hint="eastAsia" w:ascii="仿宋" w:eastAsia="仿宋"/>
          <w:color w:val="auto"/>
          <w:sz w:val="24"/>
          <w:szCs w:val="24"/>
          <w:highlight w:val="none"/>
        </w:rPr>
        <w:t>凡有意参加采购的供应商，在</w:t>
      </w:r>
      <w:r>
        <w:rPr>
          <w:rFonts w:hint="eastAsia" w:ascii="仿宋" w:eastAsia="仿宋"/>
          <w:color w:val="auto"/>
          <w:sz w:val="24"/>
          <w:szCs w:val="24"/>
          <w:highlight w:val="none"/>
          <w:lang w:val="en-US" w:eastAsia="zh-CN"/>
        </w:rPr>
        <w:t>采购</w:t>
      </w:r>
      <w:r>
        <w:rPr>
          <w:rFonts w:hint="eastAsia" w:ascii="仿宋" w:eastAsia="仿宋"/>
          <w:color w:val="auto"/>
          <w:sz w:val="24"/>
          <w:szCs w:val="24"/>
          <w:highlight w:val="none"/>
        </w:rPr>
        <w:t>公告发布期限内，</w:t>
      </w:r>
      <w:r>
        <w:rPr>
          <w:rFonts w:hint="eastAsia" w:ascii="仿宋" w:eastAsia="仿宋"/>
          <w:color w:val="auto"/>
          <w:sz w:val="24"/>
          <w:szCs w:val="24"/>
          <w:highlight w:val="none"/>
          <w:lang w:val="en-US" w:eastAsia="zh-CN"/>
        </w:rPr>
        <w:t>供应商在重庆康发公路工程有限责任公司网（https://www.cqkangfa.cn）上自行下载</w:t>
      </w:r>
      <w:r>
        <w:rPr>
          <w:rFonts w:hint="eastAsia" w:ascii="仿宋" w:eastAsia="仿宋"/>
          <w:color w:val="auto"/>
          <w:sz w:val="24"/>
          <w:szCs w:val="24"/>
          <w:highlight w:val="none"/>
        </w:rPr>
        <w:t>报名并领取</w:t>
      </w:r>
      <w:r>
        <w:rPr>
          <w:rFonts w:hint="eastAsia" w:ascii="仿宋" w:eastAsia="仿宋"/>
          <w:color w:val="auto"/>
          <w:sz w:val="24"/>
          <w:szCs w:val="24"/>
          <w:highlight w:val="none"/>
          <w:lang w:val="en-US" w:eastAsia="zh-CN"/>
        </w:rPr>
        <w:t>采购文件</w:t>
      </w:r>
      <w:r>
        <w:rPr>
          <w:rFonts w:hint="eastAsia" w:ascii="仿宋" w:eastAsia="仿宋"/>
          <w:color w:val="auto"/>
          <w:sz w:val="24"/>
          <w:szCs w:val="24"/>
          <w:highlight w:val="none"/>
        </w:rPr>
        <w:t>。无论供应商</w:t>
      </w:r>
      <w:r>
        <w:rPr>
          <w:rFonts w:hint="eastAsia" w:ascii="仿宋" w:eastAsia="仿宋"/>
          <w:color w:val="auto"/>
          <w:sz w:val="24"/>
          <w:szCs w:val="24"/>
          <w:highlight w:val="none"/>
          <w:lang w:val="en-US" w:eastAsia="zh-CN"/>
        </w:rPr>
        <w:t>查看</w:t>
      </w:r>
      <w:r>
        <w:rPr>
          <w:rFonts w:hint="eastAsia" w:ascii="仿宋" w:eastAsia="仿宋"/>
          <w:color w:val="auto"/>
          <w:sz w:val="24"/>
          <w:szCs w:val="24"/>
          <w:highlight w:val="none"/>
        </w:rPr>
        <w:t>与否，均视为已知晓所有采购实质性要求内容。</w:t>
      </w:r>
    </w:p>
    <w:p w14:paraId="279856BA">
      <w:pPr>
        <w:spacing w:line="360" w:lineRule="auto"/>
        <w:ind w:firstLine="480" w:firstLineChars="200"/>
        <w:rPr>
          <w:rFonts w:ascii="仿宋" w:eastAsia="仿宋"/>
          <w:color w:val="auto"/>
          <w:sz w:val="24"/>
          <w:szCs w:val="24"/>
          <w:highlight w:val="none"/>
        </w:rPr>
      </w:pPr>
      <w:r>
        <w:rPr>
          <w:rFonts w:hint="eastAsia" w:ascii="仿宋" w:eastAsia="仿宋"/>
          <w:color w:val="auto"/>
          <w:sz w:val="24"/>
          <w:szCs w:val="24"/>
          <w:highlight w:val="none"/>
          <w:lang w:eastAsia="zh-CN"/>
        </w:rPr>
        <w:t>（</w:t>
      </w:r>
      <w:r>
        <w:rPr>
          <w:rFonts w:hint="eastAsia" w:ascii="仿宋" w:eastAsia="仿宋"/>
          <w:color w:val="auto"/>
          <w:sz w:val="24"/>
          <w:szCs w:val="24"/>
          <w:highlight w:val="none"/>
          <w:lang w:val="en-US" w:eastAsia="zh-CN"/>
        </w:rPr>
        <w:t>二</w:t>
      </w:r>
      <w:r>
        <w:rPr>
          <w:rFonts w:hint="eastAsia" w:ascii="仿宋" w:eastAsia="仿宋"/>
          <w:color w:val="auto"/>
          <w:sz w:val="24"/>
          <w:szCs w:val="24"/>
          <w:highlight w:val="none"/>
          <w:lang w:eastAsia="zh-CN"/>
        </w:rPr>
        <w:t>）</w:t>
      </w:r>
      <w:r>
        <w:rPr>
          <w:rFonts w:hint="eastAsia" w:ascii="仿宋" w:eastAsia="仿宋"/>
          <w:color w:val="auto"/>
          <w:sz w:val="24"/>
          <w:szCs w:val="24"/>
          <w:highlight w:val="none"/>
        </w:rPr>
        <w:t>报名及资料领取时间202</w:t>
      </w:r>
      <w:r>
        <w:rPr>
          <w:rFonts w:hint="eastAsia" w:ascii="仿宋" w:eastAsia="仿宋"/>
          <w:color w:val="auto"/>
          <w:sz w:val="24"/>
          <w:szCs w:val="24"/>
          <w:highlight w:val="none"/>
          <w:lang w:val="en-US" w:eastAsia="zh-CN"/>
        </w:rPr>
        <w:t>5</w:t>
      </w:r>
      <w:r>
        <w:rPr>
          <w:rFonts w:hint="eastAsia" w:ascii="仿宋" w:eastAsia="仿宋"/>
          <w:color w:val="auto"/>
          <w:sz w:val="24"/>
          <w:szCs w:val="24"/>
          <w:highlight w:val="none"/>
        </w:rPr>
        <w:t xml:space="preserve">年 </w:t>
      </w:r>
      <w:r>
        <w:rPr>
          <w:rFonts w:hint="eastAsia" w:ascii="仿宋" w:eastAsia="仿宋"/>
          <w:color w:val="auto"/>
          <w:sz w:val="24"/>
          <w:szCs w:val="24"/>
          <w:highlight w:val="none"/>
          <w:lang w:val="en-US" w:eastAsia="zh-CN"/>
        </w:rPr>
        <w:t>10</w:t>
      </w:r>
      <w:r>
        <w:rPr>
          <w:rFonts w:hint="eastAsia" w:ascii="仿宋" w:eastAsia="仿宋"/>
          <w:color w:val="auto"/>
          <w:sz w:val="24"/>
          <w:szCs w:val="24"/>
          <w:highlight w:val="none"/>
        </w:rPr>
        <w:t xml:space="preserve"> 月 </w:t>
      </w:r>
      <w:r>
        <w:rPr>
          <w:rFonts w:hint="eastAsia" w:ascii="仿宋" w:eastAsia="仿宋"/>
          <w:color w:val="auto"/>
          <w:sz w:val="24"/>
          <w:szCs w:val="24"/>
          <w:highlight w:val="none"/>
          <w:lang w:val="en-US" w:eastAsia="zh-CN"/>
        </w:rPr>
        <w:t>30</w:t>
      </w:r>
      <w:r>
        <w:rPr>
          <w:rFonts w:hint="eastAsia" w:ascii="仿宋" w:eastAsia="仿宋"/>
          <w:color w:val="auto"/>
          <w:sz w:val="24"/>
          <w:szCs w:val="24"/>
          <w:highlight w:val="none"/>
        </w:rPr>
        <w:t xml:space="preserve"> 日至202</w:t>
      </w:r>
      <w:r>
        <w:rPr>
          <w:rFonts w:hint="eastAsia" w:ascii="仿宋" w:eastAsia="仿宋"/>
          <w:color w:val="auto"/>
          <w:sz w:val="24"/>
          <w:szCs w:val="24"/>
          <w:highlight w:val="none"/>
          <w:lang w:val="en-US" w:eastAsia="zh-CN"/>
        </w:rPr>
        <w:t>5</w:t>
      </w:r>
      <w:r>
        <w:rPr>
          <w:rFonts w:hint="eastAsia" w:ascii="仿宋" w:eastAsia="仿宋"/>
          <w:color w:val="auto"/>
          <w:sz w:val="24"/>
          <w:szCs w:val="24"/>
          <w:highlight w:val="none"/>
        </w:rPr>
        <w:t xml:space="preserve">年 </w:t>
      </w:r>
      <w:r>
        <w:rPr>
          <w:rFonts w:hint="eastAsia" w:ascii="仿宋" w:eastAsia="仿宋"/>
          <w:color w:val="auto"/>
          <w:sz w:val="24"/>
          <w:szCs w:val="24"/>
          <w:highlight w:val="none"/>
          <w:lang w:val="en-US" w:eastAsia="zh-CN"/>
        </w:rPr>
        <w:t>11</w:t>
      </w:r>
      <w:r>
        <w:rPr>
          <w:rFonts w:hint="eastAsia" w:ascii="仿宋" w:eastAsia="仿宋"/>
          <w:color w:val="auto"/>
          <w:sz w:val="24"/>
          <w:szCs w:val="24"/>
          <w:highlight w:val="none"/>
        </w:rPr>
        <w:t xml:space="preserve"> 月 </w:t>
      </w:r>
      <w:r>
        <w:rPr>
          <w:rFonts w:hint="eastAsia" w:ascii="仿宋" w:eastAsia="仿宋"/>
          <w:color w:val="auto"/>
          <w:sz w:val="24"/>
          <w:szCs w:val="24"/>
          <w:highlight w:val="none"/>
          <w:lang w:val="en-US" w:eastAsia="zh-CN"/>
        </w:rPr>
        <w:t>4</w:t>
      </w:r>
      <w:r>
        <w:rPr>
          <w:rFonts w:hint="eastAsia" w:ascii="仿宋" w:eastAsia="仿宋"/>
          <w:color w:val="auto"/>
          <w:sz w:val="24"/>
          <w:szCs w:val="24"/>
          <w:highlight w:val="none"/>
        </w:rPr>
        <w:t xml:space="preserve"> 日每日上午9:30分—12:00分，下午14时30分—17时00分。</w:t>
      </w:r>
    </w:p>
    <w:p w14:paraId="6C930600">
      <w:pPr>
        <w:spacing w:line="360" w:lineRule="auto"/>
        <w:ind w:firstLine="480" w:firstLineChars="200"/>
        <w:rPr>
          <w:rFonts w:ascii="仿宋" w:eastAsia="仿宋"/>
          <w:color w:val="auto"/>
          <w:sz w:val="24"/>
          <w:szCs w:val="24"/>
          <w:highlight w:val="none"/>
        </w:rPr>
      </w:pPr>
      <w:r>
        <w:rPr>
          <w:rFonts w:hint="eastAsia" w:ascii="仿宋" w:eastAsia="仿宋"/>
          <w:color w:val="auto"/>
          <w:sz w:val="24"/>
          <w:szCs w:val="24"/>
          <w:highlight w:val="none"/>
        </w:rPr>
        <w:t>（</w:t>
      </w:r>
      <w:r>
        <w:rPr>
          <w:rFonts w:hint="eastAsia" w:ascii="仿宋" w:eastAsia="仿宋"/>
          <w:color w:val="auto"/>
          <w:sz w:val="24"/>
          <w:szCs w:val="24"/>
          <w:highlight w:val="none"/>
          <w:lang w:val="en-US" w:eastAsia="zh-CN"/>
        </w:rPr>
        <w:t>三</w:t>
      </w:r>
      <w:r>
        <w:rPr>
          <w:rFonts w:hint="eastAsia" w:ascii="仿宋" w:eastAsia="仿宋"/>
          <w:color w:val="auto"/>
          <w:sz w:val="24"/>
          <w:szCs w:val="24"/>
          <w:highlight w:val="none"/>
        </w:rPr>
        <w:t>）</w:t>
      </w:r>
      <w:r>
        <w:rPr>
          <w:rFonts w:hint="eastAsia" w:ascii="仿宋" w:eastAsia="仿宋"/>
          <w:color w:val="auto"/>
          <w:sz w:val="24"/>
          <w:szCs w:val="24"/>
          <w:highlight w:val="none"/>
          <w:lang w:eastAsia="zh-CN"/>
        </w:rPr>
        <w:t>采购文件</w:t>
      </w:r>
      <w:r>
        <w:rPr>
          <w:rFonts w:hint="eastAsia" w:ascii="仿宋" w:eastAsia="仿宋"/>
          <w:color w:val="auto"/>
          <w:sz w:val="24"/>
          <w:szCs w:val="24"/>
          <w:highlight w:val="none"/>
        </w:rPr>
        <w:t>发售：</w:t>
      </w:r>
      <w:r>
        <w:rPr>
          <w:rFonts w:hint="eastAsia" w:ascii="仿宋" w:hAnsi="仿宋" w:eastAsia="仿宋" w:cs="Times New Roman"/>
          <w:color w:val="auto"/>
          <w:sz w:val="24"/>
          <w:szCs w:val="24"/>
          <w:highlight w:val="none"/>
        </w:rPr>
        <w:t>人民币</w:t>
      </w:r>
      <w:r>
        <w:rPr>
          <w:rFonts w:hint="eastAsia" w:ascii="仿宋" w:hAnsi="仿宋" w:eastAsia="仿宋" w:cs="Times New Roman"/>
          <w:color w:val="auto"/>
          <w:sz w:val="24"/>
          <w:szCs w:val="24"/>
          <w:highlight w:val="none"/>
          <w:lang w:val="en-US" w:eastAsia="zh-CN"/>
        </w:rPr>
        <w:t>500</w:t>
      </w:r>
      <w:r>
        <w:rPr>
          <w:rFonts w:hint="eastAsia" w:ascii="仿宋" w:hAnsi="仿宋" w:eastAsia="仿宋" w:cs="Times New Roman"/>
          <w:color w:val="auto"/>
          <w:sz w:val="24"/>
          <w:szCs w:val="24"/>
          <w:highlight w:val="none"/>
        </w:rPr>
        <w:t>.00元/包</w:t>
      </w:r>
      <w:r>
        <w:rPr>
          <w:rFonts w:hint="eastAsia" w:ascii="仿宋" w:eastAsia="仿宋"/>
          <w:color w:val="auto"/>
          <w:sz w:val="24"/>
          <w:szCs w:val="24"/>
          <w:highlight w:val="none"/>
        </w:rPr>
        <w:t>。</w:t>
      </w:r>
    </w:p>
    <w:p w14:paraId="0C7AC4DD">
      <w:pPr>
        <w:spacing w:line="360" w:lineRule="auto"/>
        <w:ind w:firstLine="480" w:firstLineChars="200"/>
        <w:rPr>
          <w:rFonts w:hint="eastAsia" w:ascii="仿宋" w:eastAsia="仿宋"/>
          <w:color w:val="auto"/>
          <w:sz w:val="24"/>
          <w:szCs w:val="24"/>
          <w:highlight w:val="none"/>
          <w:lang w:val="en-US" w:eastAsia="zh-CN"/>
        </w:rPr>
      </w:pPr>
      <w:r>
        <w:rPr>
          <w:rFonts w:hint="eastAsia" w:ascii="仿宋" w:eastAsia="仿宋"/>
          <w:color w:val="auto"/>
          <w:sz w:val="24"/>
          <w:szCs w:val="24"/>
          <w:highlight w:val="none"/>
        </w:rPr>
        <w:t>（</w:t>
      </w:r>
      <w:r>
        <w:rPr>
          <w:rFonts w:hint="eastAsia" w:ascii="仿宋" w:eastAsia="仿宋"/>
          <w:color w:val="auto"/>
          <w:sz w:val="24"/>
          <w:szCs w:val="24"/>
          <w:highlight w:val="none"/>
          <w:lang w:val="en-US" w:eastAsia="zh-CN"/>
        </w:rPr>
        <w:t>四</w:t>
      </w:r>
      <w:r>
        <w:rPr>
          <w:rFonts w:hint="eastAsia" w:ascii="仿宋" w:eastAsia="仿宋"/>
          <w:color w:val="auto"/>
          <w:sz w:val="24"/>
          <w:szCs w:val="24"/>
          <w:highlight w:val="none"/>
        </w:rPr>
        <w:t>）开标地址：重庆市彭水县绍庆街道滨江路178号碧云</w:t>
      </w:r>
      <w:r>
        <w:rPr>
          <w:rFonts w:hint="eastAsia" w:ascii="仿宋" w:eastAsia="仿宋"/>
          <w:color w:val="auto"/>
          <w:sz w:val="24"/>
          <w:szCs w:val="24"/>
          <w:highlight w:val="none"/>
          <w:lang w:val="en-US" w:eastAsia="zh-CN"/>
        </w:rPr>
        <w:t>·</w:t>
      </w:r>
      <w:r>
        <w:rPr>
          <w:rFonts w:hint="eastAsia" w:ascii="仿宋" w:eastAsia="仿宋"/>
          <w:color w:val="auto"/>
          <w:sz w:val="24"/>
          <w:szCs w:val="24"/>
          <w:highlight w:val="none"/>
        </w:rPr>
        <w:t>龙庭汇景3号楼第10</w:t>
      </w:r>
      <w:r>
        <w:rPr>
          <w:rFonts w:hint="eastAsia" w:ascii="仿宋" w:eastAsia="仿宋"/>
          <w:color w:val="auto"/>
          <w:sz w:val="24"/>
          <w:szCs w:val="24"/>
          <w:highlight w:val="none"/>
          <w:lang w:val="en-US" w:eastAsia="zh-CN"/>
        </w:rPr>
        <w:t>层。</w:t>
      </w:r>
    </w:p>
    <w:p w14:paraId="4EDC3963">
      <w:pPr>
        <w:spacing w:line="360" w:lineRule="auto"/>
        <w:ind w:firstLine="480" w:firstLineChars="200"/>
        <w:rPr>
          <w:rFonts w:hint="default" w:ascii="仿宋" w:eastAsia="仿宋"/>
          <w:color w:val="auto"/>
          <w:sz w:val="24"/>
          <w:szCs w:val="24"/>
          <w:highlight w:val="none"/>
          <w:lang w:val="en-US"/>
        </w:rPr>
      </w:pPr>
      <w:r>
        <w:rPr>
          <w:rFonts w:hint="eastAsia" w:ascii="仿宋" w:eastAsia="仿宋"/>
          <w:color w:val="auto"/>
          <w:sz w:val="24"/>
          <w:szCs w:val="24"/>
          <w:highlight w:val="none"/>
        </w:rPr>
        <w:t>（</w:t>
      </w:r>
      <w:r>
        <w:rPr>
          <w:rFonts w:hint="eastAsia" w:ascii="仿宋" w:eastAsia="仿宋"/>
          <w:color w:val="auto"/>
          <w:sz w:val="24"/>
          <w:szCs w:val="24"/>
          <w:highlight w:val="none"/>
          <w:lang w:val="en-US" w:eastAsia="zh-CN"/>
        </w:rPr>
        <w:t>五</w:t>
      </w:r>
      <w:r>
        <w:rPr>
          <w:rFonts w:hint="eastAsia" w:ascii="仿宋" w:eastAsia="仿宋"/>
          <w:color w:val="auto"/>
          <w:sz w:val="24"/>
          <w:szCs w:val="24"/>
          <w:highlight w:val="none"/>
        </w:rPr>
        <w:t>）响应文件递交开始时间：202</w:t>
      </w:r>
      <w:r>
        <w:rPr>
          <w:rFonts w:hint="eastAsia" w:ascii="仿宋" w:eastAsia="仿宋"/>
          <w:color w:val="auto"/>
          <w:sz w:val="24"/>
          <w:szCs w:val="24"/>
          <w:highlight w:val="none"/>
          <w:lang w:val="en-US" w:eastAsia="zh-CN"/>
        </w:rPr>
        <w:t>5</w:t>
      </w:r>
      <w:r>
        <w:rPr>
          <w:rFonts w:hint="eastAsia" w:ascii="仿宋" w:eastAsia="仿宋"/>
          <w:color w:val="auto"/>
          <w:sz w:val="24"/>
          <w:szCs w:val="24"/>
          <w:highlight w:val="none"/>
        </w:rPr>
        <w:t xml:space="preserve">年 </w:t>
      </w:r>
      <w:r>
        <w:rPr>
          <w:rFonts w:hint="eastAsia" w:ascii="仿宋" w:eastAsia="仿宋"/>
          <w:color w:val="auto"/>
          <w:sz w:val="24"/>
          <w:szCs w:val="24"/>
          <w:highlight w:val="none"/>
          <w:lang w:val="en-US" w:eastAsia="zh-CN"/>
        </w:rPr>
        <w:t>11</w:t>
      </w:r>
      <w:r>
        <w:rPr>
          <w:rFonts w:hint="eastAsia" w:ascii="仿宋" w:eastAsia="仿宋"/>
          <w:color w:val="auto"/>
          <w:sz w:val="24"/>
          <w:szCs w:val="24"/>
          <w:highlight w:val="none"/>
        </w:rPr>
        <w:t xml:space="preserve"> 月 </w:t>
      </w:r>
      <w:r>
        <w:rPr>
          <w:rFonts w:hint="eastAsia" w:ascii="仿宋" w:eastAsia="仿宋"/>
          <w:color w:val="auto"/>
          <w:sz w:val="24"/>
          <w:szCs w:val="24"/>
          <w:highlight w:val="none"/>
          <w:lang w:val="en-US" w:eastAsia="zh-CN"/>
        </w:rPr>
        <w:t>5</w:t>
      </w:r>
      <w:r>
        <w:rPr>
          <w:rFonts w:hint="eastAsia" w:ascii="仿宋" w:eastAsia="仿宋"/>
          <w:color w:val="auto"/>
          <w:sz w:val="24"/>
          <w:szCs w:val="24"/>
          <w:highlight w:val="none"/>
        </w:rPr>
        <w:t xml:space="preserve"> 日北京时间</w:t>
      </w:r>
      <w:r>
        <w:rPr>
          <w:rFonts w:hint="eastAsia" w:ascii="仿宋" w:eastAsia="仿宋"/>
          <w:color w:val="auto"/>
          <w:sz w:val="24"/>
          <w:szCs w:val="24"/>
          <w:highlight w:val="none"/>
          <w:lang w:val="en-US" w:eastAsia="zh-CN"/>
        </w:rPr>
        <w:t>14</w:t>
      </w:r>
      <w:r>
        <w:rPr>
          <w:rFonts w:ascii="仿宋" w:eastAsia="仿宋"/>
          <w:color w:val="auto"/>
          <w:sz w:val="24"/>
          <w:szCs w:val="24"/>
          <w:highlight w:val="none"/>
        </w:rPr>
        <w:t>:</w:t>
      </w:r>
      <w:r>
        <w:rPr>
          <w:rFonts w:hint="eastAsia" w:ascii="仿宋" w:eastAsia="仿宋"/>
          <w:color w:val="auto"/>
          <w:sz w:val="24"/>
          <w:szCs w:val="24"/>
          <w:highlight w:val="none"/>
          <w:lang w:val="en-US" w:eastAsia="zh-CN"/>
        </w:rPr>
        <w:t>00</w:t>
      </w:r>
    </w:p>
    <w:p w14:paraId="05D66C3F">
      <w:pPr>
        <w:spacing w:line="360" w:lineRule="auto"/>
        <w:ind w:firstLine="480" w:firstLineChars="200"/>
        <w:rPr>
          <w:rFonts w:hint="default" w:ascii="仿宋" w:eastAsia="仿宋"/>
          <w:color w:val="auto"/>
          <w:sz w:val="24"/>
          <w:szCs w:val="24"/>
          <w:highlight w:val="none"/>
          <w:lang w:val="en-US"/>
        </w:rPr>
      </w:pPr>
      <w:r>
        <w:rPr>
          <w:rFonts w:hint="eastAsia" w:ascii="仿宋" w:eastAsia="仿宋"/>
          <w:color w:val="auto"/>
          <w:sz w:val="24"/>
          <w:szCs w:val="24"/>
          <w:highlight w:val="none"/>
        </w:rPr>
        <w:t>（</w:t>
      </w:r>
      <w:r>
        <w:rPr>
          <w:rFonts w:hint="eastAsia" w:ascii="仿宋" w:eastAsia="仿宋"/>
          <w:color w:val="auto"/>
          <w:sz w:val="24"/>
          <w:szCs w:val="24"/>
          <w:highlight w:val="none"/>
          <w:lang w:val="en-US" w:eastAsia="zh-CN"/>
        </w:rPr>
        <w:t>六</w:t>
      </w:r>
      <w:r>
        <w:rPr>
          <w:rFonts w:hint="eastAsia" w:ascii="仿宋" w:eastAsia="仿宋"/>
          <w:color w:val="auto"/>
          <w:sz w:val="24"/>
          <w:szCs w:val="24"/>
          <w:highlight w:val="none"/>
        </w:rPr>
        <w:t>）响应文件递交截止时间：202</w:t>
      </w:r>
      <w:r>
        <w:rPr>
          <w:rFonts w:hint="eastAsia" w:ascii="仿宋" w:eastAsia="仿宋"/>
          <w:color w:val="auto"/>
          <w:sz w:val="24"/>
          <w:szCs w:val="24"/>
          <w:highlight w:val="none"/>
          <w:lang w:val="en-US" w:eastAsia="zh-CN"/>
        </w:rPr>
        <w:t>5</w:t>
      </w:r>
      <w:r>
        <w:rPr>
          <w:rFonts w:hint="eastAsia" w:ascii="仿宋" w:eastAsia="仿宋"/>
          <w:color w:val="auto"/>
          <w:sz w:val="24"/>
          <w:szCs w:val="24"/>
          <w:highlight w:val="none"/>
        </w:rPr>
        <w:t xml:space="preserve">年 </w:t>
      </w:r>
      <w:r>
        <w:rPr>
          <w:rFonts w:hint="eastAsia" w:ascii="仿宋" w:eastAsia="仿宋"/>
          <w:color w:val="auto"/>
          <w:sz w:val="24"/>
          <w:szCs w:val="24"/>
          <w:highlight w:val="none"/>
          <w:lang w:val="en-US" w:eastAsia="zh-CN"/>
        </w:rPr>
        <w:t>11</w:t>
      </w:r>
      <w:r>
        <w:rPr>
          <w:rFonts w:hint="eastAsia" w:ascii="仿宋" w:eastAsia="仿宋"/>
          <w:color w:val="auto"/>
          <w:sz w:val="24"/>
          <w:szCs w:val="24"/>
          <w:highlight w:val="none"/>
        </w:rPr>
        <w:t xml:space="preserve"> 月 </w:t>
      </w:r>
      <w:r>
        <w:rPr>
          <w:rFonts w:hint="eastAsia" w:ascii="仿宋" w:eastAsia="仿宋"/>
          <w:color w:val="auto"/>
          <w:sz w:val="24"/>
          <w:szCs w:val="24"/>
          <w:highlight w:val="none"/>
          <w:lang w:val="en-US" w:eastAsia="zh-CN"/>
        </w:rPr>
        <w:t>5</w:t>
      </w:r>
      <w:r>
        <w:rPr>
          <w:rFonts w:hint="eastAsia" w:ascii="仿宋" w:eastAsia="仿宋"/>
          <w:color w:val="auto"/>
          <w:sz w:val="24"/>
          <w:szCs w:val="24"/>
          <w:highlight w:val="none"/>
        </w:rPr>
        <w:t xml:space="preserve"> 日北京时间</w:t>
      </w:r>
      <w:r>
        <w:rPr>
          <w:rFonts w:hint="eastAsia" w:ascii="仿宋" w:eastAsia="仿宋"/>
          <w:color w:val="auto"/>
          <w:sz w:val="24"/>
          <w:szCs w:val="24"/>
          <w:highlight w:val="none"/>
          <w:lang w:val="en-US" w:eastAsia="zh-CN"/>
        </w:rPr>
        <w:t>14</w:t>
      </w:r>
      <w:r>
        <w:rPr>
          <w:rFonts w:ascii="仿宋" w:eastAsia="仿宋"/>
          <w:color w:val="auto"/>
          <w:sz w:val="24"/>
          <w:szCs w:val="24"/>
          <w:highlight w:val="none"/>
        </w:rPr>
        <w:t>:</w:t>
      </w:r>
      <w:r>
        <w:rPr>
          <w:rFonts w:hint="eastAsia" w:ascii="仿宋" w:eastAsia="仿宋"/>
          <w:color w:val="auto"/>
          <w:sz w:val="24"/>
          <w:szCs w:val="24"/>
          <w:highlight w:val="none"/>
          <w:lang w:val="en-US" w:eastAsia="zh-CN"/>
        </w:rPr>
        <w:t>30</w:t>
      </w:r>
    </w:p>
    <w:p w14:paraId="17159D65">
      <w:pPr>
        <w:spacing w:line="360" w:lineRule="auto"/>
        <w:ind w:firstLine="480" w:firstLineChars="200"/>
        <w:rPr>
          <w:rFonts w:hint="default" w:ascii="仿宋" w:eastAsia="仿宋"/>
          <w:color w:val="auto"/>
          <w:sz w:val="24"/>
          <w:szCs w:val="24"/>
          <w:highlight w:val="none"/>
          <w:lang w:val="en-US"/>
        </w:rPr>
      </w:pPr>
      <w:r>
        <w:rPr>
          <w:rFonts w:hint="eastAsia" w:ascii="仿宋" w:eastAsia="仿宋"/>
          <w:color w:val="auto"/>
          <w:sz w:val="24"/>
          <w:szCs w:val="24"/>
          <w:highlight w:val="none"/>
        </w:rPr>
        <w:t>（</w:t>
      </w:r>
      <w:r>
        <w:rPr>
          <w:rFonts w:hint="eastAsia" w:ascii="仿宋" w:eastAsia="仿宋"/>
          <w:color w:val="auto"/>
          <w:sz w:val="24"/>
          <w:szCs w:val="24"/>
          <w:highlight w:val="none"/>
          <w:lang w:val="en-US" w:eastAsia="zh-CN"/>
        </w:rPr>
        <w:t>七</w:t>
      </w:r>
      <w:r>
        <w:rPr>
          <w:rFonts w:hint="eastAsia" w:ascii="仿宋" w:eastAsia="仿宋"/>
          <w:color w:val="auto"/>
          <w:sz w:val="24"/>
          <w:szCs w:val="24"/>
          <w:highlight w:val="none"/>
        </w:rPr>
        <w:t>）开标开始时间：202</w:t>
      </w:r>
      <w:r>
        <w:rPr>
          <w:rFonts w:hint="eastAsia" w:ascii="仿宋" w:eastAsia="仿宋"/>
          <w:color w:val="auto"/>
          <w:sz w:val="24"/>
          <w:szCs w:val="24"/>
          <w:highlight w:val="none"/>
          <w:lang w:val="en-US" w:eastAsia="zh-CN"/>
        </w:rPr>
        <w:t>5</w:t>
      </w:r>
      <w:r>
        <w:rPr>
          <w:rFonts w:hint="eastAsia" w:ascii="仿宋" w:eastAsia="仿宋"/>
          <w:color w:val="auto"/>
          <w:sz w:val="24"/>
          <w:szCs w:val="24"/>
          <w:highlight w:val="none"/>
        </w:rPr>
        <w:t>年</w:t>
      </w:r>
      <w:r>
        <w:rPr>
          <w:rFonts w:hint="eastAsia" w:ascii="仿宋" w:eastAsia="仿宋"/>
          <w:color w:val="auto"/>
          <w:sz w:val="24"/>
          <w:szCs w:val="24"/>
          <w:highlight w:val="none"/>
          <w:lang w:val="en-US" w:eastAsia="zh-CN"/>
        </w:rPr>
        <w:t xml:space="preserve"> 11 </w:t>
      </w:r>
      <w:r>
        <w:rPr>
          <w:rFonts w:hint="eastAsia" w:ascii="仿宋" w:eastAsia="仿宋"/>
          <w:color w:val="auto"/>
          <w:sz w:val="24"/>
          <w:szCs w:val="24"/>
          <w:highlight w:val="none"/>
        </w:rPr>
        <w:t>月</w:t>
      </w:r>
      <w:r>
        <w:rPr>
          <w:rFonts w:hint="eastAsia" w:ascii="仿宋" w:eastAsia="仿宋"/>
          <w:color w:val="auto"/>
          <w:sz w:val="24"/>
          <w:szCs w:val="24"/>
          <w:highlight w:val="none"/>
          <w:lang w:val="en-US" w:eastAsia="zh-CN"/>
        </w:rPr>
        <w:t xml:space="preserve"> 5 </w:t>
      </w:r>
      <w:r>
        <w:rPr>
          <w:rFonts w:hint="eastAsia" w:ascii="仿宋" w:eastAsia="仿宋"/>
          <w:color w:val="auto"/>
          <w:sz w:val="24"/>
          <w:szCs w:val="24"/>
          <w:highlight w:val="none"/>
        </w:rPr>
        <w:t>日北京时间</w:t>
      </w:r>
      <w:r>
        <w:rPr>
          <w:rFonts w:hint="eastAsia" w:ascii="仿宋" w:eastAsia="仿宋"/>
          <w:color w:val="auto"/>
          <w:sz w:val="24"/>
          <w:szCs w:val="24"/>
          <w:highlight w:val="none"/>
          <w:lang w:val="en-US" w:eastAsia="zh-CN"/>
        </w:rPr>
        <w:t>14:30</w:t>
      </w:r>
    </w:p>
    <w:p w14:paraId="65032FC2">
      <w:pPr>
        <w:pStyle w:val="5"/>
        <w:spacing w:before="0" w:after="0" w:line="360" w:lineRule="auto"/>
        <w:rPr>
          <w:rFonts w:ascii="仿宋" w:eastAsia="仿宋"/>
          <w:color w:val="auto"/>
          <w:sz w:val="24"/>
          <w:szCs w:val="24"/>
          <w:highlight w:val="none"/>
        </w:rPr>
      </w:pPr>
      <w:bookmarkStart w:id="40" w:name="_Toc4454"/>
      <w:bookmarkStart w:id="41" w:name="_Toc28652"/>
      <w:bookmarkStart w:id="42" w:name="_Toc30509"/>
      <w:bookmarkStart w:id="43" w:name="_Toc6341"/>
      <w:bookmarkStart w:id="44" w:name="_Toc20769"/>
      <w:bookmarkStart w:id="45" w:name="_Toc16959"/>
      <w:r>
        <w:rPr>
          <w:rFonts w:hint="eastAsia" w:ascii="仿宋" w:eastAsia="仿宋"/>
          <w:color w:val="auto"/>
          <w:sz w:val="24"/>
          <w:szCs w:val="24"/>
          <w:highlight w:val="none"/>
        </w:rPr>
        <w:t>五、保证金</w:t>
      </w:r>
      <w:bookmarkEnd w:id="39"/>
      <w:bookmarkEnd w:id="40"/>
      <w:bookmarkEnd w:id="41"/>
      <w:bookmarkEnd w:id="42"/>
      <w:bookmarkEnd w:id="43"/>
      <w:bookmarkEnd w:id="44"/>
      <w:bookmarkEnd w:id="45"/>
    </w:p>
    <w:bookmarkEnd w:id="25"/>
    <w:p w14:paraId="11EAE29F">
      <w:pPr>
        <w:snapToGrid w:val="0"/>
        <w:spacing w:line="360" w:lineRule="auto"/>
        <w:ind w:firstLine="480" w:firstLineChars="200"/>
        <w:rPr>
          <w:rFonts w:ascii="仿宋" w:eastAsia="仿宋"/>
          <w:color w:val="auto"/>
          <w:sz w:val="24"/>
          <w:szCs w:val="24"/>
          <w:highlight w:val="none"/>
        </w:rPr>
      </w:pPr>
      <w:bookmarkStart w:id="46" w:name="_Toc479668114"/>
      <w:bookmarkStart w:id="47" w:name="_Toc480466698"/>
      <w:r>
        <w:rPr>
          <w:rFonts w:hint="eastAsia" w:ascii="仿宋" w:eastAsia="仿宋"/>
          <w:color w:val="auto"/>
          <w:sz w:val="24"/>
          <w:szCs w:val="24"/>
          <w:highlight w:val="none"/>
        </w:rPr>
        <w:t>本项目免收保证金。</w:t>
      </w:r>
    </w:p>
    <w:bookmarkEnd w:id="46"/>
    <w:bookmarkEnd w:id="47"/>
    <w:p w14:paraId="48DD7F21">
      <w:pPr>
        <w:pStyle w:val="5"/>
        <w:spacing w:before="0" w:after="0" w:line="360" w:lineRule="auto"/>
        <w:rPr>
          <w:rFonts w:ascii="仿宋" w:eastAsia="仿宋"/>
          <w:color w:val="auto"/>
          <w:sz w:val="24"/>
          <w:szCs w:val="24"/>
          <w:highlight w:val="none"/>
        </w:rPr>
      </w:pPr>
      <w:bookmarkStart w:id="48" w:name="_Toc17560"/>
      <w:bookmarkStart w:id="49" w:name="_Toc480466699"/>
      <w:bookmarkStart w:id="50" w:name="_Toc952"/>
      <w:bookmarkStart w:id="51" w:name="_Toc6264"/>
      <w:bookmarkStart w:id="52" w:name="_Toc6119"/>
      <w:bookmarkStart w:id="53" w:name="_Toc12333"/>
      <w:bookmarkStart w:id="54" w:name="_Toc7080"/>
      <w:r>
        <w:rPr>
          <w:rFonts w:hint="eastAsia" w:ascii="仿宋" w:eastAsia="仿宋"/>
          <w:color w:val="auto"/>
          <w:sz w:val="24"/>
          <w:szCs w:val="24"/>
          <w:highlight w:val="none"/>
        </w:rPr>
        <w:t>六、其它有关规定</w:t>
      </w:r>
      <w:bookmarkEnd w:id="48"/>
      <w:bookmarkEnd w:id="49"/>
      <w:bookmarkEnd w:id="50"/>
      <w:bookmarkEnd w:id="51"/>
      <w:bookmarkEnd w:id="52"/>
      <w:bookmarkEnd w:id="53"/>
      <w:bookmarkEnd w:id="54"/>
    </w:p>
    <w:p w14:paraId="0768065B">
      <w:pPr>
        <w:snapToGrid w:val="0"/>
        <w:spacing w:line="360" w:lineRule="auto"/>
        <w:ind w:firstLine="360" w:firstLineChars="150"/>
        <w:rPr>
          <w:rFonts w:ascii="仿宋" w:eastAsia="仿宋"/>
          <w:color w:val="auto"/>
          <w:sz w:val="24"/>
          <w:szCs w:val="24"/>
          <w:highlight w:val="none"/>
        </w:rPr>
      </w:pPr>
      <w:r>
        <w:rPr>
          <w:rFonts w:hint="eastAsia" w:ascii="仿宋" w:eastAsia="仿宋"/>
          <w:color w:val="auto"/>
          <w:sz w:val="24"/>
          <w:szCs w:val="24"/>
          <w:highlight w:val="none"/>
        </w:rPr>
        <w:t>（一）单位负责人为同一人或者存在直接控股、管理关系的不同供应商，</w:t>
      </w:r>
      <w:r>
        <w:rPr>
          <w:rFonts w:ascii="仿宋" w:eastAsia="仿宋"/>
          <w:color w:val="auto"/>
          <w:sz w:val="24"/>
          <w:szCs w:val="24"/>
          <w:highlight w:val="none"/>
        </w:rPr>
        <w:t>不得参加同一合同项</w:t>
      </w:r>
      <w:r>
        <w:rPr>
          <w:rFonts w:hint="eastAsia" w:ascii="仿宋" w:eastAsia="仿宋"/>
          <w:color w:val="auto"/>
          <w:sz w:val="24"/>
          <w:szCs w:val="24"/>
          <w:highlight w:val="none"/>
        </w:rPr>
        <w:t>（分包）</w:t>
      </w:r>
      <w:r>
        <w:rPr>
          <w:rFonts w:ascii="仿宋" w:eastAsia="仿宋"/>
          <w:color w:val="auto"/>
          <w:sz w:val="24"/>
          <w:szCs w:val="24"/>
          <w:highlight w:val="none"/>
        </w:rPr>
        <w:t>下的政府采购活动</w:t>
      </w:r>
      <w:r>
        <w:rPr>
          <w:rFonts w:hint="eastAsia" w:ascii="仿宋" w:eastAsia="仿宋"/>
          <w:color w:val="auto"/>
          <w:sz w:val="24"/>
          <w:szCs w:val="24"/>
          <w:highlight w:val="none"/>
        </w:rPr>
        <w:t>，否则均为响应无效。</w:t>
      </w:r>
    </w:p>
    <w:p w14:paraId="1B9BAACF">
      <w:pPr>
        <w:snapToGrid w:val="0"/>
        <w:spacing w:line="360" w:lineRule="auto"/>
        <w:ind w:firstLine="360" w:firstLineChars="150"/>
        <w:rPr>
          <w:color w:val="auto"/>
          <w:highlight w:val="none"/>
        </w:rPr>
      </w:pPr>
      <w:r>
        <w:rPr>
          <w:rFonts w:hint="eastAsia" w:ascii="仿宋" w:eastAsia="仿宋"/>
          <w:color w:val="auto"/>
          <w:sz w:val="24"/>
          <w:szCs w:val="24"/>
          <w:highlight w:val="none"/>
        </w:rPr>
        <w:t>（二）为采购项目提供整体设计、规范编制或者项目管理、监理、检测等服务的供应商，不得再</w:t>
      </w:r>
      <w:r>
        <w:rPr>
          <w:rFonts w:ascii="仿宋" w:eastAsia="仿宋"/>
          <w:color w:val="auto"/>
          <w:sz w:val="24"/>
          <w:szCs w:val="24"/>
          <w:highlight w:val="none"/>
        </w:rPr>
        <w:t>参加</w:t>
      </w:r>
      <w:r>
        <w:rPr>
          <w:rFonts w:hint="eastAsia" w:ascii="仿宋" w:eastAsia="仿宋"/>
          <w:color w:val="auto"/>
          <w:sz w:val="24"/>
          <w:szCs w:val="24"/>
          <w:highlight w:val="none"/>
        </w:rPr>
        <w:t>该采购</w:t>
      </w:r>
      <w:r>
        <w:rPr>
          <w:rFonts w:ascii="仿宋" w:eastAsia="仿宋"/>
          <w:color w:val="auto"/>
          <w:sz w:val="24"/>
          <w:szCs w:val="24"/>
          <w:highlight w:val="none"/>
        </w:rPr>
        <w:t>项目的</w:t>
      </w:r>
      <w:r>
        <w:rPr>
          <w:rFonts w:hint="eastAsia" w:ascii="仿宋" w:eastAsia="仿宋"/>
          <w:color w:val="auto"/>
          <w:sz w:val="24"/>
          <w:szCs w:val="24"/>
          <w:highlight w:val="none"/>
        </w:rPr>
        <w:t>其他</w:t>
      </w:r>
      <w:r>
        <w:rPr>
          <w:rFonts w:ascii="仿宋" w:eastAsia="仿宋"/>
          <w:color w:val="auto"/>
          <w:sz w:val="24"/>
          <w:szCs w:val="24"/>
          <w:highlight w:val="none"/>
        </w:rPr>
        <w:t>采购活动</w:t>
      </w:r>
      <w:r>
        <w:rPr>
          <w:rFonts w:hint="eastAsia" w:ascii="仿宋" w:eastAsia="仿宋"/>
          <w:color w:val="auto"/>
          <w:sz w:val="24"/>
          <w:szCs w:val="24"/>
          <w:highlight w:val="none"/>
        </w:rPr>
        <w:t>。</w:t>
      </w:r>
    </w:p>
    <w:p w14:paraId="1C2A7F45">
      <w:pPr>
        <w:snapToGrid w:val="0"/>
        <w:spacing w:line="360" w:lineRule="auto"/>
        <w:ind w:firstLine="360" w:firstLineChars="150"/>
        <w:rPr>
          <w:rFonts w:ascii="仿宋" w:eastAsia="仿宋"/>
          <w:color w:val="auto"/>
          <w:sz w:val="24"/>
          <w:szCs w:val="24"/>
          <w:highlight w:val="none"/>
        </w:rPr>
      </w:pPr>
      <w:r>
        <w:rPr>
          <w:rFonts w:hint="eastAsia" w:ascii="仿宋" w:eastAsia="仿宋"/>
          <w:color w:val="auto"/>
          <w:sz w:val="24"/>
          <w:szCs w:val="24"/>
          <w:highlight w:val="none"/>
        </w:rPr>
        <w:t>（</w:t>
      </w:r>
      <w:r>
        <w:rPr>
          <w:rFonts w:hint="eastAsia" w:ascii="仿宋" w:eastAsia="仿宋"/>
          <w:color w:val="auto"/>
          <w:sz w:val="24"/>
          <w:szCs w:val="24"/>
          <w:highlight w:val="none"/>
          <w:lang w:val="en-US" w:eastAsia="zh-CN"/>
        </w:rPr>
        <w:t>三</w:t>
      </w:r>
      <w:r>
        <w:rPr>
          <w:rFonts w:hint="eastAsia" w:ascii="仿宋" w:eastAsia="仿宋"/>
          <w:color w:val="auto"/>
          <w:sz w:val="24"/>
          <w:szCs w:val="24"/>
          <w:highlight w:val="none"/>
        </w:rPr>
        <w:t>）超过响应文件截止时间递交的响应文件，恕不接收。</w:t>
      </w:r>
    </w:p>
    <w:p w14:paraId="624FCD66">
      <w:pPr>
        <w:snapToGrid w:val="0"/>
        <w:spacing w:line="360" w:lineRule="auto"/>
        <w:ind w:firstLine="361" w:firstLineChars="150"/>
        <w:rPr>
          <w:rFonts w:ascii="仿宋" w:eastAsia="仿宋"/>
          <w:b/>
          <w:bCs/>
          <w:color w:val="auto"/>
          <w:sz w:val="24"/>
          <w:szCs w:val="24"/>
          <w:highlight w:val="none"/>
        </w:rPr>
      </w:pPr>
      <w:bookmarkStart w:id="55" w:name="_Toc480466700"/>
      <w:r>
        <w:rPr>
          <w:rFonts w:hint="eastAsia" w:ascii="仿宋" w:eastAsia="仿宋"/>
          <w:b/>
          <w:bCs/>
          <w:color w:val="auto"/>
          <w:sz w:val="24"/>
          <w:szCs w:val="24"/>
          <w:highlight w:val="none"/>
        </w:rPr>
        <w:t>（</w:t>
      </w:r>
      <w:r>
        <w:rPr>
          <w:rFonts w:hint="eastAsia" w:ascii="仿宋" w:eastAsia="仿宋"/>
          <w:b/>
          <w:bCs/>
          <w:color w:val="auto"/>
          <w:sz w:val="24"/>
          <w:szCs w:val="24"/>
          <w:highlight w:val="none"/>
          <w:lang w:val="en-US" w:eastAsia="zh-CN"/>
        </w:rPr>
        <w:t>四</w:t>
      </w:r>
      <w:r>
        <w:rPr>
          <w:rFonts w:hint="eastAsia" w:ascii="仿宋" w:eastAsia="仿宋"/>
          <w:b/>
          <w:bCs/>
          <w:color w:val="auto"/>
          <w:sz w:val="24"/>
          <w:szCs w:val="24"/>
          <w:highlight w:val="none"/>
        </w:rPr>
        <w:t>）本项目不接受联合体参与</w:t>
      </w:r>
      <w:r>
        <w:rPr>
          <w:rFonts w:hint="eastAsia" w:ascii="仿宋" w:eastAsia="仿宋"/>
          <w:b/>
          <w:bCs/>
          <w:color w:val="auto"/>
          <w:sz w:val="24"/>
          <w:szCs w:val="24"/>
          <w:highlight w:val="none"/>
          <w:lang w:eastAsia="zh-CN"/>
        </w:rPr>
        <w:t>采购</w:t>
      </w:r>
      <w:r>
        <w:rPr>
          <w:rFonts w:hint="eastAsia" w:ascii="仿宋" w:eastAsia="仿宋"/>
          <w:b/>
          <w:bCs/>
          <w:color w:val="auto"/>
          <w:sz w:val="24"/>
          <w:szCs w:val="24"/>
          <w:highlight w:val="none"/>
        </w:rPr>
        <w:t>。</w:t>
      </w:r>
    </w:p>
    <w:p w14:paraId="4D638B6A">
      <w:pPr>
        <w:snapToGrid w:val="0"/>
        <w:spacing w:line="360" w:lineRule="auto"/>
        <w:ind w:firstLine="361" w:firstLineChars="150"/>
        <w:rPr>
          <w:rFonts w:ascii="仿宋" w:eastAsia="仿宋"/>
          <w:b/>
          <w:bCs/>
          <w:color w:val="auto"/>
          <w:sz w:val="24"/>
          <w:szCs w:val="24"/>
          <w:highlight w:val="none"/>
        </w:rPr>
      </w:pPr>
      <w:r>
        <w:rPr>
          <w:rFonts w:hint="eastAsia" w:ascii="仿宋" w:eastAsia="仿宋"/>
          <w:b/>
          <w:bCs/>
          <w:color w:val="auto"/>
          <w:sz w:val="24"/>
          <w:szCs w:val="24"/>
          <w:highlight w:val="none"/>
        </w:rPr>
        <w:t>（</w:t>
      </w:r>
      <w:r>
        <w:rPr>
          <w:rFonts w:hint="eastAsia" w:ascii="仿宋" w:eastAsia="仿宋"/>
          <w:b/>
          <w:bCs/>
          <w:color w:val="auto"/>
          <w:sz w:val="24"/>
          <w:szCs w:val="24"/>
          <w:highlight w:val="none"/>
          <w:lang w:val="en-US" w:eastAsia="zh-CN"/>
        </w:rPr>
        <w:t>五</w:t>
      </w:r>
      <w:r>
        <w:rPr>
          <w:rFonts w:hint="eastAsia" w:ascii="仿宋" w:eastAsia="仿宋"/>
          <w:b/>
          <w:bCs/>
          <w:color w:val="auto"/>
          <w:sz w:val="24"/>
          <w:szCs w:val="24"/>
          <w:highlight w:val="none"/>
        </w:rPr>
        <w:t>）本项目不接受合同分包。</w:t>
      </w:r>
    </w:p>
    <w:p w14:paraId="2DA8807C">
      <w:pPr>
        <w:snapToGrid w:val="0"/>
        <w:spacing w:line="360" w:lineRule="auto"/>
        <w:ind w:firstLine="360" w:firstLineChars="150"/>
        <w:rPr>
          <w:rFonts w:ascii="仿宋" w:eastAsia="仿宋"/>
          <w:color w:val="auto"/>
          <w:sz w:val="24"/>
          <w:szCs w:val="24"/>
          <w:highlight w:val="none"/>
        </w:rPr>
      </w:pPr>
      <w:r>
        <w:rPr>
          <w:rFonts w:hint="eastAsia" w:ascii="仿宋" w:eastAsia="仿宋"/>
          <w:color w:val="auto"/>
          <w:sz w:val="24"/>
          <w:szCs w:val="24"/>
          <w:highlight w:val="none"/>
        </w:rPr>
        <w:t>（</w:t>
      </w:r>
      <w:r>
        <w:rPr>
          <w:rFonts w:hint="eastAsia" w:ascii="仿宋" w:eastAsia="仿宋"/>
          <w:color w:val="auto"/>
          <w:sz w:val="24"/>
          <w:szCs w:val="24"/>
          <w:highlight w:val="none"/>
          <w:lang w:val="en-US" w:eastAsia="zh-CN"/>
        </w:rPr>
        <w:t>六</w:t>
      </w:r>
      <w:r>
        <w:rPr>
          <w:rFonts w:hint="eastAsia" w:ascii="仿宋" w:eastAsia="仿宋"/>
          <w:color w:val="auto"/>
          <w:sz w:val="24"/>
          <w:szCs w:val="24"/>
          <w:highlight w:val="none"/>
        </w:rPr>
        <w:t>）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p>
    <w:p w14:paraId="16F10A4B">
      <w:pPr>
        <w:pStyle w:val="5"/>
        <w:spacing w:before="0" w:after="0" w:line="360" w:lineRule="auto"/>
        <w:rPr>
          <w:rFonts w:ascii="仿宋" w:eastAsia="仿宋"/>
          <w:color w:val="auto"/>
          <w:sz w:val="24"/>
          <w:szCs w:val="24"/>
          <w:highlight w:val="none"/>
        </w:rPr>
      </w:pPr>
      <w:bookmarkStart w:id="56" w:name="_Toc13331"/>
      <w:bookmarkStart w:id="57" w:name="_Toc28780"/>
      <w:bookmarkStart w:id="58" w:name="_Toc21764"/>
      <w:bookmarkStart w:id="59" w:name="_Toc5413"/>
      <w:bookmarkStart w:id="60" w:name="_Toc14685"/>
      <w:bookmarkStart w:id="61" w:name="_Toc3078"/>
      <w:r>
        <w:rPr>
          <w:rFonts w:hint="eastAsia" w:ascii="仿宋" w:eastAsia="仿宋"/>
          <w:color w:val="auto"/>
          <w:sz w:val="24"/>
          <w:szCs w:val="24"/>
          <w:highlight w:val="none"/>
        </w:rPr>
        <w:t>七、联系方式</w:t>
      </w:r>
      <w:bookmarkEnd w:id="55"/>
      <w:bookmarkEnd w:id="56"/>
      <w:bookmarkEnd w:id="57"/>
      <w:bookmarkEnd w:id="58"/>
      <w:bookmarkEnd w:id="59"/>
      <w:bookmarkEnd w:id="60"/>
      <w:bookmarkEnd w:id="61"/>
    </w:p>
    <w:p w14:paraId="203D78A9">
      <w:pPr>
        <w:snapToGrid w:val="0"/>
        <w:spacing w:line="360" w:lineRule="auto"/>
        <w:ind w:firstLine="480" w:firstLineChars="200"/>
        <w:rPr>
          <w:rFonts w:hint="eastAsia" w:ascii="仿宋" w:eastAsia="仿宋"/>
          <w:color w:val="auto"/>
          <w:sz w:val="24"/>
          <w:szCs w:val="24"/>
          <w:highlight w:val="none"/>
          <w:lang w:eastAsia="zh-CN"/>
        </w:rPr>
      </w:pPr>
      <w:r>
        <w:rPr>
          <w:rFonts w:hint="eastAsia" w:ascii="仿宋" w:eastAsia="仿宋"/>
          <w:color w:val="auto"/>
          <w:sz w:val="24"/>
          <w:szCs w:val="24"/>
          <w:highlight w:val="none"/>
        </w:rPr>
        <w:t>（一）采购人：重庆康发公路工程有限责任公司</w:t>
      </w:r>
    </w:p>
    <w:p w14:paraId="6C3E54C7">
      <w:pPr>
        <w:snapToGrid w:val="0"/>
        <w:spacing w:line="360" w:lineRule="auto"/>
        <w:ind w:firstLine="480" w:firstLineChars="200"/>
        <w:rPr>
          <w:rFonts w:hint="eastAsia" w:ascii="仿宋" w:hAnsi="仿宋" w:eastAsia="仿宋"/>
          <w:color w:val="auto"/>
          <w:sz w:val="24"/>
          <w:szCs w:val="24"/>
          <w:highlight w:val="none"/>
          <w:lang w:val="en-US" w:eastAsia="zh-CN"/>
        </w:rPr>
      </w:pPr>
      <w:r>
        <w:rPr>
          <w:rFonts w:hint="eastAsia" w:ascii="仿宋" w:hAnsi="仿宋" w:eastAsia="仿宋"/>
          <w:color w:val="auto"/>
          <w:sz w:val="24"/>
          <w:szCs w:val="24"/>
          <w:highlight w:val="none"/>
        </w:rPr>
        <w:t>联系人：王老师</w:t>
      </w:r>
    </w:p>
    <w:p w14:paraId="101902BD">
      <w:pPr>
        <w:snapToGrid w:val="0"/>
        <w:spacing w:line="360" w:lineRule="auto"/>
        <w:ind w:firstLine="480" w:firstLineChars="200"/>
        <w:rPr>
          <w:rFonts w:hint="default" w:ascii="仿宋" w:hAnsi="仿宋" w:eastAsia="仿宋"/>
          <w:color w:val="auto"/>
          <w:sz w:val="24"/>
          <w:szCs w:val="24"/>
          <w:highlight w:val="none"/>
          <w:lang w:val="en-US"/>
        </w:rPr>
      </w:pPr>
      <w:r>
        <w:rPr>
          <w:rFonts w:hint="eastAsia" w:ascii="仿宋" w:hAnsi="仿宋" w:eastAsia="仿宋"/>
          <w:color w:val="auto"/>
          <w:sz w:val="24"/>
          <w:szCs w:val="24"/>
          <w:highlight w:val="none"/>
        </w:rPr>
        <w:t>电话：18325297676</w:t>
      </w:r>
    </w:p>
    <w:p w14:paraId="1156F2B3">
      <w:pPr>
        <w:snapToGrid w:val="0"/>
        <w:spacing w:line="360" w:lineRule="auto"/>
        <w:ind w:firstLine="480" w:firstLineChars="200"/>
        <w:rPr>
          <w:rFonts w:hint="default" w:ascii="仿宋" w:eastAsia="仿宋"/>
          <w:color w:val="auto"/>
          <w:sz w:val="24"/>
          <w:szCs w:val="24"/>
          <w:highlight w:val="none"/>
          <w:lang w:val="en-US" w:eastAsia="zh-CN"/>
        </w:rPr>
      </w:pPr>
      <w:r>
        <w:rPr>
          <w:rFonts w:hint="eastAsia" w:ascii="仿宋" w:eastAsia="仿宋"/>
          <w:color w:val="auto"/>
          <w:sz w:val="24"/>
          <w:szCs w:val="24"/>
          <w:highlight w:val="none"/>
        </w:rPr>
        <w:t>地址：重庆市彭水县绍庆街道滨江路178号</w:t>
      </w:r>
    </w:p>
    <w:p w14:paraId="63F4A3D7">
      <w:pPr>
        <w:numPr>
          <w:ilvl w:val="0"/>
          <w:numId w:val="0"/>
        </w:numPr>
        <w:tabs>
          <w:tab w:val="left" w:pos="0"/>
        </w:tabs>
        <w:snapToGrid w:val="0"/>
        <w:spacing w:line="360" w:lineRule="auto"/>
        <w:ind w:left="0" w:leftChars="0" w:firstLine="480" w:firstLineChars="200"/>
        <w:rPr>
          <w:rFonts w:hint="eastAsia" w:ascii="仿宋" w:eastAsia="仿宋"/>
          <w:color w:val="auto"/>
          <w:sz w:val="24"/>
          <w:szCs w:val="24"/>
          <w:highlight w:val="none"/>
          <w:lang w:eastAsia="zh-CN"/>
        </w:rPr>
      </w:pPr>
      <w:r>
        <w:rPr>
          <w:rFonts w:hint="eastAsia" w:ascii="仿宋" w:hAnsi="Calibri" w:eastAsia="仿宋" w:cs="Times New Roman"/>
          <w:color w:val="auto"/>
          <w:kern w:val="2"/>
          <w:sz w:val="24"/>
          <w:szCs w:val="24"/>
          <w:highlight w:val="none"/>
          <w:lang w:val="en-US" w:eastAsia="zh-CN" w:bidi="ar-SA"/>
        </w:rPr>
        <w:t>（二）</w:t>
      </w:r>
      <w:r>
        <w:rPr>
          <w:rFonts w:hint="eastAsia" w:ascii="仿宋" w:eastAsia="仿宋"/>
          <w:color w:val="auto"/>
          <w:sz w:val="24"/>
          <w:szCs w:val="24"/>
          <w:highlight w:val="none"/>
        </w:rPr>
        <w:t>采购代理机构：</w:t>
      </w:r>
      <w:r>
        <w:rPr>
          <w:rFonts w:hint="eastAsia" w:ascii="仿宋" w:eastAsia="仿宋"/>
          <w:color w:val="auto"/>
          <w:sz w:val="24"/>
          <w:szCs w:val="24"/>
          <w:highlight w:val="none"/>
          <w:lang w:eastAsia="zh-CN"/>
        </w:rPr>
        <w:t>重庆千信恒工程咨询有限公司</w:t>
      </w:r>
    </w:p>
    <w:p w14:paraId="4FF62C45">
      <w:pPr>
        <w:snapToGrid w:val="0"/>
        <w:spacing w:line="360" w:lineRule="auto"/>
        <w:ind w:firstLine="480" w:firstLineChars="200"/>
        <w:rPr>
          <w:rFonts w:hint="eastAsia" w:ascii="仿宋" w:eastAsia="仿宋"/>
          <w:color w:val="auto"/>
          <w:sz w:val="24"/>
          <w:szCs w:val="24"/>
          <w:highlight w:val="none"/>
        </w:rPr>
      </w:pPr>
      <w:r>
        <w:rPr>
          <w:rFonts w:hint="eastAsia" w:ascii="仿宋" w:eastAsia="仿宋"/>
          <w:color w:val="auto"/>
          <w:sz w:val="24"/>
          <w:szCs w:val="24"/>
          <w:highlight w:val="none"/>
        </w:rPr>
        <w:t>联系人：蒋老师</w:t>
      </w:r>
    </w:p>
    <w:p w14:paraId="753A03B0">
      <w:pPr>
        <w:snapToGrid w:val="0"/>
        <w:spacing w:line="360" w:lineRule="auto"/>
        <w:ind w:firstLine="480" w:firstLineChars="200"/>
        <w:rPr>
          <w:rFonts w:hint="default" w:ascii="仿宋" w:eastAsia="仿宋"/>
          <w:color w:val="auto"/>
          <w:sz w:val="24"/>
          <w:szCs w:val="24"/>
          <w:highlight w:val="none"/>
          <w:lang w:val="en-US" w:eastAsia="zh-CN"/>
        </w:rPr>
      </w:pPr>
      <w:r>
        <w:rPr>
          <w:rFonts w:hint="eastAsia" w:ascii="仿宋" w:eastAsia="仿宋"/>
          <w:color w:val="auto"/>
          <w:sz w:val="24"/>
          <w:szCs w:val="24"/>
          <w:highlight w:val="none"/>
        </w:rPr>
        <w:t>电话：17754978774</w:t>
      </w:r>
    </w:p>
    <w:p w14:paraId="24466654">
      <w:pPr>
        <w:snapToGrid w:val="0"/>
        <w:spacing w:line="360" w:lineRule="auto"/>
        <w:ind w:firstLine="480" w:firstLineChars="200"/>
        <w:rPr>
          <w:rFonts w:hint="default" w:ascii="仿宋" w:eastAsia="仿宋"/>
          <w:color w:val="auto"/>
          <w:sz w:val="36"/>
          <w:szCs w:val="30"/>
          <w:highlight w:val="none"/>
          <w:lang w:val="en-US" w:eastAsia="zh-CN"/>
        </w:rPr>
      </w:pPr>
      <w:r>
        <w:rPr>
          <w:rFonts w:hint="eastAsia" w:ascii="仿宋" w:eastAsia="仿宋"/>
          <w:color w:val="auto"/>
          <w:sz w:val="24"/>
          <w:szCs w:val="24"/>
          <w:highlight w:val="none"/>
        </w:rPr>
        <w:t>地址：</w:t>
      </w:r>
      <w:bookmarkStart w:id="62" w:name="_Toc6581"/>
      <w:r>
        <w:rPr>
          <w:rFonts w:hint="eastAsia" w:ascii="仿宋" w:eastAsia="仿宋"/>
          <w:color w:val="auto"/>
          <w:sz w:val="24"/>
          <w:szCs w:val="24"/>
          <w:highlight w:val="none"/>
        </w:rPr>
        <w:t>重庆市沙坪坝区沙坪坝街道下中渡口130号7号楼第一层3-6-20号</w:t>
      </w:r>
    </w:p>
    <w:p w14:paraId="12881EEC">
      <w:pPr>
        <w:pStyle w:val="4"/>
        <w:numPr>
          <w:ilvl w:val="0"/>
          <w:numId w:val="14"/>
        </w:numPr>
        <w:spacing w:before="0" w:after="0" w:line="360" w:lineRule="auto"/>
        <w:jc w:val="center"/>
        <w:rPr>
          <w:rFonts w:hint="eastAsia" w:ascii="仿宋" w:eastAsia="仿宋"/>
          <w:b w:val="0"/>
          <w:color w:val="auto"/>
          <w:sz w:val="36"/>
          <w:szCs w:val="30"/>
          <w:highlight w:val="none"/>
        </w:rPr>
      </w:pPr>
      <w:bookmarkStart w:id="63" w:name="_Toc26991"/>
      <w:bookmarkStart w:id="64" w:name="_Toc29445"/>
      <w:bookmarkStart w:id="65" w:name="_Toc9791"/>
      <w:bookmarkStart w:id="66" w:name="_Toc16481"/>
      <w:bookmarkStart w:id="67" w:name="_Toc15749"/>
      <w:r>
        <w:rPr>
          <w:rFonts w:hint="eastAsia" w:ascii="仿宋" w:eastAsia="仿宋"/>
          <w:b w:val="0"/>
          <w:color w:val="auto"/>
          <w:sz w:val="36"/>
          <w:szCs w:val="30"/>
          <w:highlight w:val="none"/>
        </w:rPr>
        <w:t>项目技术</w:t>
      </w:r>
      <w:r>
        <w:rPr>
          <w:rFonts w:hint="eastAsia" w:ascii="仿宋" w:eastAsia="仿宋"/>
          <w:b w:val="0"/>
          <w:color w:val="auto"/>
          <w:sz w:val="36"/>
          <w:szCs w:val="30"/>
          <w:highlight w:val="none"/>
          <w:lang w:eastAsia="zh-CN"/>
        </w:rPr>
        <w:t>（</w:t>
      </w:r>
      <w:r>
        <w:rPr>
          <w:rFonts w:hint="eastAsia" w:ascii="仿宋" w:eastAsia="仿宋"/>
          <w:b w:val="0"/>
          <w:color w:val="auto"/>
          <w:sz w:val="36"/>
          <w:szCs w:val="30"/>
          <w:highlight w:val="none"/>
          <w:lang w:val="en-US" w:eastAsia="zh-CN"/>
        </w:rPr>
        <w:t>质量</w:t>
      </w:r>
      <w:r>
        <w:rPr>
          <w:rFonts w:hint="eastAsia" w:ascii="仿宋" w:eastAsia="仿宋"/>
          <w:b w:val="0"/>
          <w:color w:val="auto"/>
          <w:sz w:val="36"/>
          <w:szCs w:val="30"/>
          <w:highlight w:val="none"/>
          <w:lang w:eastAsia="zh-CN"/>
        </w:rPr>
        <w:t>）</w:t>
      </w:r>
      <w:r>
        <w:rPr>
          <w:rFonts w:hint="eastAsia" w:ascii="仿宋" w:eastAsia="仿宋"/>
          <w:b w:val="0"/>
          <w:color w:val="auto"/>
          <w:sz w:val="36"/>
          <w:szCs w:val="30"/>
          <w:highlight w:val="none"/>
        </w:rPr>
        <w:t>需求</w:t>
      </w:r>
      <w:bookmarkEnd w:id="62"/>
      <w:bookmarkEnd w:id="63"/>
      <w:bookmarkEnd w:id="64"/>
      <w:bookmarkEnd w:id="65"/>
      <w:bookmarkEnd w:id="66"/>
      <w:bookmarkEnd w:id="67"/>
      <w:bookmarkStart w:id="68" w:name="_Toc29770"/>
      <w:bookmarkStart w:id="69" w:name="_Toc12789058"/>
      <w:bookmarkStart w:id="70" w:name="_Toc12675"/>
      <w:bookmarkStart w:id="71" w:name="_Toc9398"/>
      <w:bookmarkStart w:id="72" w:name="_Toc18829"/>
      <w:bookmarkStart w:id="73" w:name="_Toc11567"/>
      <w:bookmarkStart w:id="74" w:name="_Toc21971"/>
    </w:p>
    <w:bookmarkEnd w:id="68"/>
    <w:p w14:paraId="7BA7EC37">
      <w:pPr>
        <w:pStyle w:val="5"/>
        <w:keepNext/>
        <w:keepLines w:val="0"/>
        <w:pageBreakBefore w:val="0"/>
        <w:widowControl w:val="0"/>
        <w:kinsoku/>
        <w:wordWrap/>
        <w:overflowPunct/>
        <w:topLinePunct w:val="0"/>
        <w:autoSpaceDE/>
        <w:autoSpaceDN/>
        <w:bidi w:val="0"/>
        <w:adjustRightInd/>
        <w:snapToGrid w:val="0"/>
        <w:spacing w:line="360" w:lineRule="auto"/>
        <w:textAlignment w:val="auto"/>
        <w:outlineLvl w:val="2"/>
        <w:rPr>
          <w:rFonts w:hint="eastAsia" w:ascii="仿宋" w:hAnsi="仿宋" w:eastAsia="仿宋" w:cs="仿宋"/>
          <w:b/>
          <w:bCs/>
          <w:color w:val="auto"/>
          <w:sz w:val="24"/>
          <w:szCs w:val="24"/>
          <w:highlight w:val="none"/>
          <w:lang w:val="en-US" w:eastAsia="zh-CN"/>
        </w:rPr>
      </w:pPr>
      <w:bookmarkStart w:id="75" w:name="_Toc17410"/>
      <w:r>
        <w:rPr>
          <w:rFonts w:hint="eastAsia" w:ascii="仿宋" w:hAnsi="仿宋" w:eastAsia="仿宋" w:cs="仿宋"/>
          <w:b/>
          <w:bCs/>
          <w:color w:val="auto"/>
          <w:sz w:val="24"/>
          <w:szCs w:val="24"/>
          <w:highlight w:val="none"/>
          <w:lang w:val="en-US" w:eastAsia="zh-CN"/>
        </w:rPr>
        <w:t>一、基本情况</w:t>
      </w:r>
      <w:bookmarkEnd w:id="75"/>
      <w:bookmarkStart w:id="76" w:name="_Toc18693"/>
      <w:bookmarkStart w:id="77" w:name="_Toc8811"/>
      <w:bookmarkStart w:id="78" w:name="_Toc28236"/>
      <w:bookmarkStart w:id="79" w:name="_Toc27767"/>
    </w:p>
    <w:p w14:paraId="0D94DBC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彭水自治县2023年汉葭片区老旧小区配套基础设施建设项目（燃气部分）目前项目正在建设中，急需进行材料采购。本项目材料采购主要包含：砖、砂石、水泥、商品砼等（详见清单及限价表），经中介单位编制的材料采购预算金额约378368.50元。</w:t>
      </w:r>
    </w:p>
    <w:bookmarkEnd w:id="76"/>
    <w:bookmarkEnd w:id="77"/>
    <w:bookmarkEnd w:id="78"/>
    <w:p w14:paraId="31084D08">
      <w:pPr>
        <w:pStyle w:val="5"/>
        <w:keepNext/>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outlineLvl w:val="2"/>
        <w:rPr>
          <w:rFonts w:hint="eastAsia" w:ascii="仿宋" w:hAnsi="仿宋" w:eastAsia="仿宋" w:cs="仿宋"/>
          <w:b/>
          <w:bCs/>
          <w:color w:val="auto"/>
          <w:sz w:val="24"/>
          <w:szCs w:val="24"/>
          <w:highlight w:val="none"/>
          <w:lang w:val="en-US" w:eastAsia="zh-CN"/>
        </w:rPr>
      </w:pPr>
      <w:bookmarkStart w:id="80" w:name="_Toc29921"/>
      <w:r>
        <w:rPr>
          <w:rFonts w:hint="eastAsia" w:ascii="仿宋" w:hAnsi="仿宋" w:eastAsia="仿宋" w:cs="仿宋"/>
          <w:b/>
          <w:bCs/>
          <w:color w:val="auto"/>
          <w:kern w:val="2"/>
          <w:sz w:val="24"/>
          <w:szCs w:val="24"/>
          <w:highlight w:val="none"/>
          <w:lang w:val="en-US" w:eastAsia="zh-CN" w:bidi="ar-SA"/>
        </w:rPr>
        <w:t>二、</w:t>
      </w:r>
      <w:r>
        <w:rPr>
          <w:rFonts w:hint="eastAsia" w:ascii="仿宋" w:hAnsi="仿宋" w:eastAsia="仿宋" w:cs="仿宋"/>
          <w:b/>
          <w:bCs/>
          <w:color w:val="auto"/>
          <w:sz w:val="24"/>
          <w:szCs w:val="24"/>
          <w:highlight w:val="none"/>
          <w:lang w:val="en-US" w:eastAsia="zh-CN"/>
        </w:rPr>
        <w:t>需求清单及技术参数要求</w:t>
      </w:r>
      <w:bookmarkEnd w:id="79"/>
      <w:bookmarkEnd w:id="80"/>
    </w:p>
    <w:p w14:paraId="36BA86C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清单及限价表</w:t>
      </w:r>
    </w:p>
    <w:tbl>
      <w:tblPr>
        <w:tblStyle w:val="62"/>
        <w:tblW w:w="9502"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23"/>
        <w:gridCol w:w="1549"/>
        <w:gridCol w:w="720"/>
        <w:gridCol w:w="949"/>
        <w:gridCol w:w="1015"/>
        <w:gridCol w:w="1091"/>
        <w:gridCol w:w="1167"/>
        <w:gridCol w:w="1025"/>
        <w:gridCol w:w="1363"/>
      </w:tblGrid>
      <w:tr w14:paraId="3DC920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atLeast"/>
        </w:trPr>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F9F45">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bookmarkStart w:id="81" w:name="_Toc17853"/>
            <w:bookmarkStart w:id="82" w:name="_Toc29171"/>
            <w:r>
              <w:rPr>
                <w:rFonts w:hint="eastAsia" w:ascii="宋体" w:hAnsi="宋体" w:eastAsia="宋体" w:cs="宋体"/>
                <w:b/>
                <w:bCs/>
                <w:i w:val="0"/>
                <w:iCs w:val="0"/>
                <w:color w:val="auto"/>
                <w:kern w:val="0"/>
                <w:sz w:val="18"/>
                <w:szCs w:val="18"/>
                <w:highlight w:val="none"/>
                <w:u w:val="none"/>
                <w:lang w:val="en-US" w:eastAsia="zh-CN" w:bidi="ar"/>
              </w:rPr>
              <w:t>序号</w:t>
            </w:r>
          </w:p>
        </w:tc>
        <w:tc>
          <w:tcPr>
            <w:tcW w:w="15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AB8F2">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项目名称</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833AC">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单位</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E69CA">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工程量</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52E3F">
            <w:pPr>
              <w:keepNext w:val="0"/>
              <w:keepLines w:val="0"/>
              <w:widowControl/>
              <w:suppressLineNumbers w:val="0"/>
              <w:jc w:val="center"/>
              <w:textAlignment w:val="center"/>
              <w:rPr>
                <w:rFonts w:hint="default" w:ascii="仿宋" w:hAnsi="仿宋" w:eastAsia="仿宋" w:cs="仿宋"/>
                <w:i w:val="0"/>
                <w:iCs w:val="0"/>
                <w:color w:val="auto"/>
                <w:sz w:val="22"/>
                <w:szCs w:val="22"/>
                <w:highlight w:val="none"/>
                <w:u w:val="none"/>
                <w:lang w:val="en-US"/>
              </w:rPr>
            </w:pPr>
            <w:r>
              <w:rPr>
                <w:rFonts w:hint="eastAsia" w:ascii="宋体" w:hAnsi="宋体" w:eastAsia="宋体" w:cs="宋体"/>
                <w:b/>
                <w:bCs/>
                <w:i w:val="0"/>
                <w:iCs w:val="0"/>
                <w:color w:val="auto"/>
                <w:kern w:val="0"/>
                <w:sz w:val="18"/>
                <w:szCs w:val="18"/>
                <w:highlight w:val="none"/>
                <w:u w:val="none"/>
                <w:lang w:val="en-US" w:eastAsia="zh-CN" w:bidi="ar"/>
              </w:rPr>
              <w:t>材料单价</w:t>
            </w:r>
            <w:r>
              <w:rPr>
                <w:rFonts w:hint="eastAsia" w:ascii="宋体" w:hAnsi="宋体" w:cs="宋体"/>
                <w:b/>
                <w:bCs/>
                <w:i w:val="0"/>
                <w:iCs w:val="0"/>
                <w:color w:val="auto"/>
                <w:kern w:val="0"/>
                <w:sz w:val="18"/>
                <w:szCs w:val="18"/>
                <w:highlight w:val="none"/>
                <w:u w:val="none"/>
                <w:lang w:val="en-US" w:eastAsia="zh-CN" w:bidi="ar"/>
              </w:rPr>
              <w:t>限价</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29B20">
            <w:pPr>
              <w:keepNext w:val="0"/>
              <w:keepLines w:val="0"/>
              <w:widowControl/>
              <w:suppressLineNumbers w:val="0"/>
              <w:jc w:val="center"/>
              <w:textAlignment w:val="center"/>
              <w:rPr>
                <w:rFonts w:hint="default" w:ascii="仿宋" w:hAnsi="仿宋" w:eastAsia="仿宋" w:cs="仿宋"/>
                <w:i w:val="0"/>
                <w:iCs w:val="0"/>
                <w:color w:val="auto"/>
                <w:sz w:val="22"/>
                <w:szCs w:val="22"/>
                <w:highlight w:val="none"/>
                <w:u w:val="none"/>
                <w:lang w:val="en-US"/>
              </w:rPr>
            </w:pPr>
            <w:r>
              <w:rPr>
                <w:rFonts w:hint="eastAsia" w:ascii="宋体" w:hAnsi="宋体" w:eastAsia="宋体" w:cs="宋体"/>
                <w:b/>
                <w:bCs/>
                <w:i w:val="0"/>
                <w:iCs w:val="0"/>
                <w:color w:val="auto"/>
                <w:kern w:val="0"/>
                <w:sz w:val="18"/>
                <w:szCs w:val="18"/>
                <w:highlight w:val="none"/>
                <w:u w:val="none"/>
                <w:lang w:val="en-US" w:eastAsia="zh-CN" w:bidi="ar"/>
              </w:rPr>
              <w:t>材料合价</w:t>
            </w:r>
            <w:r>
              <w:rPr>
                <w:rFonts w:hint="eastAsia" w:ascii="宋体" w:hAnsi="宋体" w:cs="宋体"/>
                <w:b/>
                <w:bCs/>
                <w:i w:val="0"/>
                <w:iCs w:val="0"/>
                <w:color w:val="auto"/>
                <w:kern w:val="0"/>
                <w:sz w:val="18"/>
                <w:szCs w:val="18"/>
                <w:highlight w:val="none"/>
                <w:u w:val="none"/>
                <w:lang w:val="en-US" w:eastAsia="zh-CN" w:bidi="ar"/>
              </w:rPr>
              <w:t>限价</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2FBC7">
            <w:pPr>
              <w:keepNext w:val="0"/>
              <w:keepLines w:val="0"/>
              <w:widowControl/>
              <w:suppressLineNumbers w:val="0"/>
              <w:jc w:val="center"/>
              <w:textAlignment w:val="center"/>
              <w:rPr>
                <w:rFonts w:hint="eastAsia" w:ascii="宋体" w:hAnsi="宋体" w:eastAsia="宋体" w:cs="宋体"/>
                <w:b/>
                <w:bCs/>
                <w:i w:val="0"/>
                <w:iCs w:val="0"/>
                <w:color w:val="auto"/>
                <w:kern w:val="0"/>
                <w:sz w:val="20"/>
                <w:szCs w:val="20"/>
                <w:highlight w:val="none"/>
                <w:u w:val="none"/>
                <w:lang w:val="en-US" w:eastAsia="zh-CN" w:bidi="ar"/>
              </w:rPr>
            </w:pPr>
            <w:r>
              <w:rPr>
                <w:rFonts w:hint="eastAsia" w:ascii="宋体" w:hAnsi="宋体" w:eastAsia="宋体" w:cs="宋体"/>
                <w:b/>
                <w:bCs/>
                <w:i w:val="0"/>
                <w:iCs w:val="0"/>
                <w:color w:val="auto"/>
                <w:kern w:val="0"/>
                <w:sz w:val="18"/>
                <w:szCs w:val="18"/>
                <w:highlight w:val="none"/>
                <w:u w:val="none"/>
                <w:lang w:val="en-US" w:eastAsia="zh-CN" w:bidi="ar"/>
              </w:rPr>
              <w:t>税率</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5DBA5">
            <w:pPr>
              <w:keepNext w:val="0"/>
              <w:keepLines w:val="0"/>
              <w:widowControl/>
              <w:suppressLineNumbers w:val="0"/>
              <w:jc w:val="center"/>
              <w:textAlignment w:val="center"/>
              <w:rPr>
                <w:rFonts w:hint="eastAsia" w:ascii="宋体" w:hAnsi="宋体" w:eastAsia="宋体" w:cs="宋体"/>
                <w:b/>
                <w:bCs/>
                <w:i w:val="0"/>
                <w:iCs w:val="0"/>
                <w:color w:val="auto"/>
                <w:kern w:val="0"/>
                <w:sz w:val="20"/>
                <w:szCs w:val="20"/>
                <w:highlight w:val="none"/>
                <w:u w:val="none"/>
                <w:lang w:val="en-US" w:eastAsia="zh-CN" w:bidi="ar"/>
              </w:rPr>
            </w:pPr>
            <w:r>
              <w:rPr>
                <w:rFonts w:hint="eastAsia" w:ascii="宋体" w:hAnsi="宋体" w:eastAsia="宋体" w:cs="宋体"/>
                <w:b/>
                <w:bCs/>
                <w:i w:val="0"/>
                <w:iCs w:val="0"/>
                <w:color w:val="auto"/>
                <w:kern w:val="0"/>
                <w:sz w:val="18"/>
                <w:szCs w:val="18"/>
                <w:highlight w:val="none"/>
                <w:u w:val="none"/>
                <w:lang w:val="en-US" w:eastAsia="zh-CN" w:bidi="ar"/>
              </w:rPr>
              <w:t>税金</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DBB3B">
            <w:pPr>
              <w:keepNext w:val="0"/>
              <w:keepLines w:val="0"/>
              <w:widowControl/>
              <w:suppressLineNumbers w:val="0"/>
              <w:jc w:val="center"/>
              <w:textAlignment w:val="center"/>
              <w:rPr>
                <w:rFonts w:hint="eastAsia" w:ascii="宋体" w:hAnsi="宋体" w:eastAsia="宋体" w:cs="宋体"/>
                <w:b/>
                <w:bCs/>
                <w:i w:val="0"/>
                <w:iCs w:val="0"/>
                <w:color w:val="auto"/>
                <w:kern w:val="0"/>
                <w:sz w:val="20"/>
                <w:szCs w:val="20"/>
                <w:highlight w:val="none"/>
                <w:u w:val="none"/>
                <w:lang w:val="en-US" w:eastAsia="zh-CN" w:bidi="ar"/>
              </w:rPr>
            </w:pPr>
            <w:r>
              <w:rPr>
                <w:rFonts w:hint="eastAsia" w:ascii="宋体" w:hAnsi="宋体" w:eastAsia="宋体" w:cs="宋体"/>
                <w:b/>
                <w:bCs/>
                <w:i w:val="0"/>
                <w:iCs w:val="0"/>
                <w:color w:val="auto"/>
                <w:kern w:val="0"/>
                <w:sz w:val="18"/>
                <w:szCs w:val="18"/>
                <w:highlight w:val="none"/>
                <w:u w:val="none"/>
                <w:lang w:val="en-US" w:eastAsia="zh-CN" w:bidi="ar"/>
              </w:rPr>
              <w:t>含税材料合价</w:t>
            </w:r>
          </w:p>
        </w:tc>
      </w:tr>
      <w:tr w14:paraId="7D9D33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7A23B">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15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FC3C7">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宋体" w:hAnsi="宋体" w:eastAsia="宋体" w:cs="宋体"/>
                <w:i w:val="0"/>
                <w:iCs w:val="0"/>
                <w:color w:val="auto"/>
                <w:kern w:val="0"/>
                <w:sz w:val="18"/>
                <w:szCs w:val="18"/>
                <w:highlight w:val="none"/>
                <w:u w:val="none"/>
                <w:lang w:val="en-US" w:eastAsia="zh-CN" w:bidi="ar"/>
              </w:rPr>
              <w:t>32.5级水泥</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A50E9">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宋体" w:hAnsi="宋体" w:eastAsia="宋体" w:cs="宋体"/>
                <w:i w:val="0"/>
                <w:iCs w:val="0"/>
                <w:color w:val="auto"/>
                <w:kern w:val="0"/>
                <w:sz w:val="18"/>
                <w:szCs w:val="18"/>
                <w:highlight w:val="none"/>
                <w:u w:val="none"/>
                <w:lang w:val="en-US" w:eastAsia="zh-CN" w:bidi="ar"/>
              </w:rPr>
              <w:t>t</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35BAE">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宋体" w:hAnsi="宋体" w:eastAsia="宋体" w:cs="宋体"/>
                <w:i w:val="0"/>
                <w:iCs w:val="0"/>
                <w:color w:val="auto"/>
                <w:kern w:val="0"/>
                <w:sz w:val="18"/>
                <w:szCs w:val="18"/>
                <w:highlight w:val="none"/>
                <w:u w:val="none"/>
                <w:lang w:val="en-US" w:eastAsia="zh-CN" w:bidi="ar"/>
              </w:rPr>
              <w:t>16.44</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55847">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宋体" w:hAnsi="宋体" w:eastAsia="宋体" w:cs="宋体"/>
                <w:i w:val="0"/>
                <w:iCs w:val="0"/>
                <w:color w:val="auto"/>
                <w:kern w:val="0"/>
                <w:sz w:val="18"/>
                <w:szCs w:val="18"/>
                <w:highlight w:val="none"/>
                <w:u w:val="none"/>
                <w:lang w:val="en-US" w:eastAsia="zh-CN" w:bidi="ar"/>
              </w:rPr>
              <w:t>330.00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ECC76">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宋体" w:hAnsi="宋体" w:eastAsia="宋体" w:cs="宋体"/>
                <w:i w:val="0"/>
                <w:iCs w:val="0"/>
                <w:color w:val="auto"/>
                <w:kern w:val="0"/>
                <w:sz w:val="18"/>
                <w:szCs w:val="18"/>
                <w:highlight w:val="none"/>
                <w:u w:val="none"/>
                <w:lang w:val="en-US" w:eastAsia="zh-CN" w:bidi="ar"/>
              </w:rPr>
              <w:t>5425.20</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C6CFE">
            <w:pPr>
              <w:keepNext w:val="0"/>
              <w:keepLines w:val="0"/>
              <w:widowControl/>
              <w:suppressLineNumbers w:val="0"/>
              <w:jc w:val="center"/>
              <w:textAlignment w:val="center"/>
              <w:rPr>
                <w:rFonts w:hint="default" w:ascii="Arial" w:hAnsi="Arial" w:eastAsia="宋体" w:cs="Arial"/>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13.00%</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65292">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705.28</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8089D">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6130.48</w:t>
            </w:r>
          </w:p>
        </w:tc>
      </w:tr>
      <w:tr w14:paraId="2A0FDB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24E0B">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宋体" w:hAnsi="宋体" w:eastAsia="宋体" w:cs="宋体"/>
                <w:i w:val="0"/>
                <w:iCs w:val="0"/>
                <w:color w:val="auto"/>
                <w:kern w:val="0"/>
                <w:sz w:val="18"/>
                <w:szCs w:val="18"/>
                <w:highlight w:val="none"/>
                <w:u w:val="none"/>
                <w:lang w:val="en-US" w:eastAsia="zh-CN" w:bidi="ar"/>
              </w:rPr>
              <w:t>2</w:t>
            </w:r>
          </w:p>
        </w:tc>
        <w:tc>
          <w:tcPr>
            <w:tcW w:w="15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579DE">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宋体" w:hAnsi="宋体" w:eastAsia="宋体" w:cs="宋体"/>
                <w:i w:val="0"/>
                <w:iCs w:val="0"/>
                <w:color w:val="auto"/>
                <w:kern w:val="0"/>
                <w:sz w:val="18"/>
                <w:szCs w:val="18"/>
                <w:highlight w:val="none"/>
                <w:u w:val="none"/>
                <w:lang w:val="en-US" w:eastAsia="zh-CN" w:bidi="ar"/>
              </w:rPr>
              <w:t>机制砂</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F1BDC">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宋体" w:hAnsi="宋体" w:eastAsia="宋体" w:cs="宋体"/>
                <w:i w:val="0"/>
                <w:iCs w:val="0"/>
                <w:color w:val="auto"/>
                <w:kern w:val="0"/>
                <w:sz w:val="18"/>
                <w:szCs w:val="18"/>
                <w:highlight w:val="none"/>
                <w:u w:val="none"/>
                <w:lang w:val="en-US" w:eastAsia="zh-CN" w:bidi="ar"/>
              </w:rPr>
              <w:t>t</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7B4F3">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宋体" w:hAnsi="宋体" w:eastAsia="宋体" w:cs="宋体"/>
                <w:i w:val="0"/>
                <w:iCs w:val="0"/>
                <w:color w:val="auto"/>
                <w:kern w:val="0"/>
                <w:sz w:val="18"/>
                <w:szCs w:val="18"/>
                <w:highlight w:val="none"/>
                <w:u w:val="none"/>
                <w:lang w:val="en-US" w:eastAsia="zh-CN" w:bidi="ar"/>
              </w:rPr>
              <w:t>53.74</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E0433">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宋体" w:hAnsi="宋体" w:eastAsia="宋体" w:cs="宋体"/>
                <w:i w:val="0"/>
                <w:iCs w:val="0"/>
                <w:color w:val="auto"/>
                <w:kern w:val="0"/>
                <w:sz w:val="18"/>
                <w:szCs w:val="18"/>
                <w:highlight w:val="none"/>
                <w:u w:val="none"/>
                <w:lang w:val="en-US" w:eastAsia="zh-CN" w:bidi="ar"/>
              </w:rPr>
              <w:t>60.00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08256">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宋体" w:hAnsi="宋体" w:eastAsia="宋体" w:cs="宋体"/>
                <w:i w:val="0"/>
                <w:iCs w:val="0"/>
                <w:color w:val="auto"/>
                <w:kern w:val="0"/>
                <w:sz w:val="18"/>
                <w:szCs w:val="18"/>
                <w:highlight w:val="none"/>
                <w:u w:val="none"/>
                <w:lang w:val="en-US" w:eastAsia="zh-CN" w:bidi="ar"/>
              </w:rPr>
              <w:t>3224.40</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6CBA4">
            <w:pPr>
              <w:keepNext w:val="0"/>
              <w:keepLines w:val="0"/>
              <w:widowControl/>
              <w:suppressLineNumbers w:val="0"/>
              <w:jc w:val="center"/>
              <w:textAlignment w:val="center"/>
              <w:rPr>
                <w:rFonts w:hint="default" w:ascii="Arial" w:hAnsi="Arial" w:eastAsia="宋体" w:cs="Arial"/>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3.00%</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A039E">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96.73</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343C3">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3321.13</w:t>
            </w:r>
          </w:p>
        </w:tc>
      </w:tr>
      <w:tr w14:paraId="54E046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631E3">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宋体" w:hAnsi="宋体" w:eastAsia="宋体" w:cs="宋体"/>
                <w:i w:val="0"/>
                <w:iCs w:val="0"/>
                <w:color w:val="auto"/>
                <w:kern w:val="0"/>
                <w:sz w:val="18"/>
                <w:szCs w:val="18"/>
                <w:highlight w:val="none"/>
                <w:u w:val="none"/>
                <w:lang w:val="en-US" w:eastAsia="zh-CN" w:bidi="ar"/>
              </w:rPr>
              <w:t>3</w:t>
            </w:r>
          </w:p>
        </w:tc>
        <w:tc>
          <w:tcPr>
            <w:tcW w:w="15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F1A32">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宋体" w:hAnsi="宋体" w:eastAsia="宋体" w:cs="宋体"/>
                <w:i w:val="0"/>
                <w:iCs w:val="0"/>
                <w:color w:val="auto"/>
                <w:kern w:val="0"/>
                <w:sz w:val="18"/>
                <w:szCs w:val="18"/>
                <w:highlight w:val="none"/>
                <w:u w:val="none"/>
                <w:lang w:val="en-US" w:eastAsia="zh-CN" w:bidi="ar"/>
              </w:rPr>
              <w:t>碎石</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2DEFE">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宋体" w:hAnsi="宋体" w:eastAsia="宋体" w:cs="宋体"/>
                <w:i w:val="0"/>
                <w:iCs w:val="0"/>
                <w:color w:val="auto"/>
                <w:kern w:val="0"/>
                <w:sz w:val="18"/>
                <w:szCs w:val="18"/>
                <w:highlight w:val="none"/>
                <w:u w:val="none"/>
                <w:lang w:val="en-US" w:eastAsia="zh-CN" w:bidi="ar"/>
              </w:rPr>
              <w:t>t</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AB6C9">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宋体" w:hAnsi="宋体" w:eastAsia="宋体" w:cs="宋体"/>
                <w:i w:val="0"/>
                <w:iCs w:val="0"/>
                <w:color w:val="auto"/>
                <w:kern w:val="0"/>
                <w:sz w:val="18"/>
                <w:szCs w:val="18"/>
                <w:highlight w:val="none"/>
                <w:u w:val="none"/>
                <w:lang w:val="en-US" w:eastAsia="zh-CN" w:bidi="ar"/>
              </w:rPr>
              <w:t>298.35</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7A339">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宋体" w:hAnsi="宋体" w:eastAsia="宋体" w:cs="宋体"/>
                <w:i w:val="0"/>
                <w:iCs w:val="0"/>
                <w:color w:val="auto"/>
                <w:kern w:val="0"/>
                <w:sz w:val="18"/>
                <w:szCs w:val="18"/>
                <w:highlight w:val="none"/>
                <w:u w:val="none"/>
                <w:lang w:val="en-US" w:eastAsia="zh-CN" w:bidi="ar"/>
              </w:rPr>
              <w:t>55.00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EEE9D">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宋体" w:hAnsi="宋体" w:eastAsia="宋体" w:cs="宋体"/>
                <w:i w:val="0"/>
                <w:iCs w:val="0"/>
                <w:color w:val="auto"/>
                <w:kern w:val="0"/>
                <w:sz w:val="18"/>
                <w:szCs w:val="18"/>
                <w:highlight w:val="none"/>
                <w:u w:val="none"/>
                <w:lang w:val="en-US" w:eastAsia="zh-CN" w:bidi="ar"/>
              </w:rPr>
              <w:t>16409.25</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BCC22">
            <w:pPr>
              <w:keepNext w:val="0"/>
              <w:keepLines w:val="0"/>
              <w:widowControl/>
              <w:suppressLineNumbers w:val="0"/>
              <w:jc w:val="center"/>
              <w:textAlignment w:val="center"/>
              <w:rPr>
                <w:rFonts w:hint="default" w:ascii="Arial" w:hAnsi="Arial" w:eastAsia="宋体" w:cs="Arial"/>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3.00%</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64D6C">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492.28</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B28A2">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16901.53</w:t>
            </w:r>
          </w:p>
        </w:tc>
      </w:tr>
      <w:tr w14:paraId="2D1D2E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40AC1">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宋体" w:hAnsi="宋体" w:eastAsia="宋体" w:cs="宋体"/>
                <w:i w:val="0"/>
                <w:iCs w:val="0"/>
                <w:color w:val="auto"/>
                <w:kern w:val="0"/>
                <w:sz w:val="18"/>
                <w:szCs w:val="18"/>
                <w:highlight w:val="none"/>
                <w:u w:val="none"/>
                <w:lang w:val="en-US" w:eastAsia="zh-CN" w:bidi="ar"/>
              </w:rPr>
              <w:t>4</w:t>
            </w:r>
          </w:p>
        </w:tc>
        <w:tc>
          <w:tcPr>
            <w:tcW w:w="15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79F4A">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宋体" w:hAnsi="宋体" w:eastAsia="宋体" w:cs="宋体"/>
                <w:i w:val="0"/>
                <w:iCs w:val="0"/>
                <w:color w:val="auto"/>
                <w:kern w:val="0"/>
                <w:sz w:val="18"/>
                <w:szCs w:val="18"/>
                <w:highlight w:val="none"/>
                <w:u w:val="none"/>
                <w:lang w:val="en-US" w:eastAsia="zh-CN" w:bidi="ar"/>
              </w:rPr>
              <w:t>300*150混凝土路缘石</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DC995">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宋体" w:hAnsi="宋体" w:eastAsia="宋体" w:cs="宋体"/>
                <w:i w:val="0"/>
                <w:iCs w:val="0"/>
                <w:color w:val="auto"/>
                <w:kern w:val="0"/>
                <w:sz w:val="18"/>
                <w:szCs w:val="18"/>
                <w:highlight w:val="none"/>
                <w:u w:val="none"/>
                <w:lang w:val="en-US" w:eastAsia="zh-CN" w:bidi="ar"/>
              </w:rPr>
              <w:t>m</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E3030">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宋体" w:hAnsi="宋体" w:eastAsia="宋体" w:cs="宋体"/>
                <w:i w:val="0"/>
                <w:iCs w:val="0"/>
                <w:color w:val="auto"/>
                <w:kern w:val="0"/>
                <w:sz w:val="18"/>
                <w:szCs w:val="18"/>
                <w:highlight w:val="none"/>
                <w:u w:val="none"/>
                <w:lang w:val="en-US" w:eastAsia="zh-CN" w:bidi="ar"/>
              </w:rPr>
              <w:t>101.00</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33332">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宋体" w:hAnsi="宋体" w:eastAsia="宋体" w:cs="宋体"/>
                <w:i w:val="0"/>
                <w:iCs w:val="0"/>
                <w:color w:val="auto"/>
                <w:kern w:val="0"/>
                <w:sz w:val="18"/>
                <w:szCs w:val="18"/>
                <w:highlight w:val="none"/>
                <w:u w:val="none"/>
                <w:lang w:val="en-US" w:eastAsia="zh-CN" w:bidi="ar"/>
              </w:rPr>
              <w:t>25.37</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B6C55">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宋体" w:hAnsi="宋体" w:eastAsia="宋体" w:cs="宋体"/>
                <w:i w:val="0"/>
                <w:iCs w:val="0"/>
                <w:color w:val="auto"/>
                <w:kern w:val="0"/>
                <w:sz w:val="18"/>
                <w:szCs w:val="18"/>
                <w:highlight w:val="none"/>
                <w:u w:val="none"/>
                <w:lang w:val="en-US" w:eastAsia="zh-CN" w:bidi="ar"/>
              </w:rPr>
              <w:t>2562.37</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9986A">
            <w:pPr>
              <w:keepNext w:val="0"/>
              <w:keepLines w:val="0"/>
              <w:widowControl/>
              <w:suppressLineNumbers w:val="0"/>
              <w:jc w:val="center"/>
              <w:textAlignment w:val="center"/>
              <w:rPr>
                <w:rFonts w:hint="default" w:ascii="Arial" w:hAnsi="Arial" w:eastAsia="宋体" w:cs="Arial"/>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13.00%</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5C48B">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333.11</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7F718">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2895.48</w:t>
            </w:r>
          </w:p>
        </w:tc>
      </w:tr>
      <w:tr w14:paraId="66305F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FDA8A">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宋体" w:hAnsi="宋体" w:eastAsia="宋体" w:cs="宋体"/>
                <w:i w:val="0"/>
                <w:iCs w:val="0"/>
                <w:color w:val="auto"/>
                <w:kern w:val="0"/>
                <w:sz w:val="18"/>
                <w:szCs w:val="18"/>
                <w:highlight w:val="none"/>
                <w:u w:val="none"/>
                <w:lang w:val="en-US" w:eastAsia="zh-CN" w:bidi="ar"/>
              </w:rPr>
              <w:t>5</w:t>
            </w:r>
          </w:p>
        </w:tc>
        <w:tc>
          <w:tcPr>
            <w:tcW w:w="15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C7981">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宋体" w:hAnsi="宋体" w:eastAsia="宋体" w:cs="宋体"/>
                <w:i w:val="0"/>
                <w:iCs w:val="0"/>
                <w:color w:val="auto"/>
                <w:kern w:val="0"/>
                <w:sz w:val="18"/>
                <w:szCs w:val="18"/>
                <w:highlight w:val="none"/>
                <w:u w:val="none"/>
                <w:lang w:val="en-US" w:eastAsia="zh-CN" w:bidi="ar"/>
              </w:rPr>
              <w:t>透水砖</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4A02C">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宋体" w:hAnsi="宋体" w:eastAsia="宋体" w:cs="宋体"/>
                <w:i w:val="0"/>
                <w:iCs w:val="0"/>
                <w:color w:val="auto"/>
                <w:kern w:val="0"/>
                <w:sz w:val="18"/>
                <w:szCs w:val="18"/>
                <w:highlight w:val="none"/>
                <w:u w:val="none"/>
                <w:lang w:val="en-US" w:eastAsia="zh-CN" w:bidi="ar"/>
              </w:rPr>
              <w:t>m2</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FAE20">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宋体" w:hAnsi="宋体" w:eastAsia="宋体" w:cs="宋体"/>
                <w:i w:val="0"/>
                <w:iCs w:val="0"/>
                <w:color w:val="auto"/>
                <w:kern w:val="0"/>
                <w:sz w:val="18"/>
                <w:szCs w:val="18"/>
                <w:highlight w:val="none"/>
                <w:u w:val="none"/>
                <w:lang w:val="en-US" w:eastAsia="zh-CN" w:bidi="ar"/>
              </w:rPr>
              <w:t>1545.00</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87996">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宋体" w:hAnsi="宋体" w:eastAsia="宋体" w:cs="宋体"/>
                <w:i w:val="0"/>
                <w:iCs w:val="0"/>
                <w:color w:val="auto"/>
                <w:kern w:val="0"/>
                <w:sz w:val="18"/>
                <w:szCs w:val="18"/>
                <w:highlight w:val="none"/>
                <w:u w:val="none"/>
                <w:lang w:val="en-US" w:eastAsia="zh-CN" w:bidi="ar"/>
              </w:rPr>
              <w:t>22.05</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C3766">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宋体" w:hAnsi="宋体" w:eastAsia="宋体" w:cs="宋体"/>
                <w:i w:val="0"/>
                <w:iCs w:val="0"/>
                <w:color w:val="auto"/>
                <w:kern w:val="0"/>
                <w:sz w:val="18"/>
                <w:szCs w:val="18"/>
                <w:highlight w:val="none"/>
                <w:u w:val="none"/>
                <w:lang w:val="en-US" w:eastAsia="zh-CN" w:bidi="ar"/>
              </w:rPr>
              <w:t>34067.25</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77A21">
            <w:pPr>
              <w:keepNext w:val="0"/>
              <w:keepLines w:val="0"/>
              <w:widowControl/>
              <w:suppressLineNumbers w:val="0"/>
              <w:jc w:val="center"/>
              <w:textAlignment w:val="center"/>
              <w:rPr>
                <w:rFonts w:hint="default" w:ascii="Arial" w:hAnsi="Arial" w:eastAsia="宋体" w:cs="Arial"/>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13.00%</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08D32">
            <w:pPr>
              <w:keepNext w:val="0"/>
              <w:keepLines w:val="0"/>
              <w:widowControl/>
              <w:suppressLineNumbers w:val="0"/>
              <w:jc w:val="center"/>
              <w:textAlignment w:val="center"/>
              <w:rPr>
                <w:rFonts w:hint="default" w:ascii="Arial" w:hAnsi="Arial" w:eastAsia="宋体" w:cs="Arial"/>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4428.74</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26BEF">
            <w:pPr>
              <w:keepNext w:val="0"/>
              <w:keepLines w:val="0"/>
              <w:widowControl/>
              <w:suppressLineNumbers w:val="0"/>
              <w:jc w:val="center"/>
              <w:textAlignment w:val="center"/>
              <w:rPr>
                <w:rFonts w:hint="default" w:ascii="Arial" w:hAnsi="Arial" w:eastAsia="宋体" w:cs="Arial"/>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38495.99</w:t>
            </w:r>
          </w:p>
        </w:tc>
      </w:tr>
      <w:tr w14:paraId="019D18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8E86C">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宋体" w:hAnsi="宋体" w:eastAsia="宋体" w:cs="宋体"/>
                <w:i w:val="0"/>
                <w:iCs w:val="0"/>
                <w:color w:val="auto"/>
                <w:kern w:val="0"/>
                <w:sz w:val="18"/>
                <w:szCs w:val="18"/>
                <w:highlight w:val="none"/>
                <w:u w:val="none"/>
                <w:lang w:val="en-US" w:eastAsia="zh-CN" w:bidi="ar"/>
              </w:rPr>
              <w:t>6</w:t>
            </w:r>
          </w:p>
        </w:tc>
        <w:tc>
          <w:tcPr>
            <w:tcW w:w="15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1AD60">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宋体" w:hAnsi="宋体" w:eastAsia="宋体" w:cs="宋体"/>
                <w:i w:val="0"/>
                <w:iCs w:val="0"/>
                <w:color w:val="auto"/>
                <w:kern w:val="0"/>
                <w:sz w:val="18"/>
                <w:szCs w:val="18"/>
                <w:highlight w:val="none"/>
                <w:u w:val="none"/>
                <w:lang w:val="en-US" w:eastAsia="zh-CN" w:bidi="ar"/>
              </w:rPr>
              <w:t>商品水稳层(压实)5.5%水泥含量</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F4EA7">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宋体" w:hAnsi="宋体" w:eastAsia="宋体" w:cs="宋体"/>
                <w:i w:val="0"/>
                <w:iCs w:val="0"/>
                <w:color w:val="auto"/>
                <w:kern w:val="0"/>
                <w:sz w:val="18"/>
                <w:szCs w:val="18"/>
                <w:highlight w:val="none"/>
                <w:u w:val="none"/>
                <w:lang w:val="en-US" w:eastAsia="zh-CN" w:bidi="ar"/>
              </w:rPr>
              <w:t>m3</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17321">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宋体" w:hAnsi="宋体" w:eastAsia="宋体" w:cs="宋体"/>
                <w:i w:val="0"/>
                <w:iCs w:val="0"/>
                <w:color w:val="auto"/>
                <w:kern w:val="0"/>
                <w:sz w:val="18"/>
                <w:szCs w:val="18"/>
                <w:highlight w:val="none"/>
                <w:u w:val="none"/>
                <w:lang w:val="en-US" w:eastAsia="zh-CN" w:bidi="ar"/>
              </w:rPr>
              <w:t>336.60</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6EE79">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宋体" w:hAnsi="宋体" w:eastAsia="宋体" w:cs="宋体"/>
                <w:i w:val="0"/>
                <w:iCs w:val="0"/>
                <w:color w:val="auto"/>
                <w:kern w:val="0"/>
                <w:sz w:val="18"/>
                <w:szCs w:val="18"/>
                <w:highlight w:val="none"/>
                <w:u w:val="none"/>
                <w:lang w:val="en-US" w:eastAsia="zh-CN" w:bidi="ar"/>
              </w:rPr>
              <w:t>266.99</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FC054">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宋体" w:hAnsi="宋体" w:eastAsia="宋体" w:cs="宋体"/>
                <w:i w:val="0"/>
                <w:iCs w:val="0"/>
                <w:color w:val="auto"/>
                <w:kern w:val="0"/>
                <w:sz w:val="18"/>
                <w:szCs w:val="18"/>
                <w:highlight w:val="none"/>
                <w:u w:val="none"/>
                <w:lang w:val="en-US" w:eastAsia="zh-CN" w:bidi="ar"/>
              </w:rPr>
              <w:t>89868.83</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A4A29">
            <w:pPr>
              <w:keepNext w:val="0"/>
              <w:keepLines w:val="0"/>
              <w:widowControl/>
              <w:suppressLineNumbers w:val="0"/>
              <w:jc w:val="center"/>
              <w:textAlignment w:val="center"/>
              <w:rPr>
                <w:rFonts w:hint="default" w:ascii="Arial" w:hAnsi="Arial" w:eastAsia="宋体" w:cs="Arial"/>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13.00%</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E2EAB">
            <w:pPr>
              <w:keepNext w:val="0"/>
              <w:keepLines w:val="0"/>
              <w:widowControl/>
              <w:suppressLineNumbers w:val="0"/>
              <w:jc w:val="center"/>
              <w:textAlignment w:val="center"/>
              <w:rPr>
                <w:rFonts w:hint="default" w:ascii="Arial" w:hAnsi="Arial" w:eastAsia="宋体" w:cs="Arial"/>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11682.95</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65631">
            <w:pPr>
              <w:keepNext w:val="0"/>
              <w:keepLines w:val="0"/>
              <w:widowControl/>
              <w:suppressLineNumbers w:val="0"/>
              <w:jc w:val="center"/>
              <w:textAlignment w:val="center"/>
              <w:rPr>
                <w:rFonts w:hint="default" w:ascii="Arial" w:hAnsi="Arial" w:eastAsia="宋体" w:cs="Arial"/>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101551.78</w:t>
            </w:r>
          </w:p>
        </w:tc>
      </w:tr>
      <w:tr w14:paraId="177204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7B02E">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宋体" w:hAnsi="宋体" w:eastAsia="宋体" w:cs="宋体"/>
                <w:i w:val="0"/>
                <w:iCs w:val="0"/>
                <w:color w:val="auto"/>
                <w:kern w:val="0"/>
                <w:sz w:val="18"/>
                <w:szCs w:val="18"/>
                <w:highlight w:val="none"/>
                <w:u w:val="none"/>
                <w:lang w:val="en-US" w:eastAsia="zh-CN" w:bidi="ar"/>
              </w:rPr>
              <w:t>7</w:t>
            </w:r>
          </w:p>
        </w:tc>
        <w:tc>
          <w:tcPr>
            <w:tcW w:w="15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320D1">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宋体" w:hAnsi="宋体" w:eastAsia="宋体" w:cs="宋体"/>
                <w:i w:val="0"/>
                <w:iCs w:val="0"/>
                <w:color w:val="auto"/>
                <w:kern w:val="0"/>
                <w:sz w:val="18"/>
                <w:szCs w:val="18"/>
                <w:highlight w:val="none"/>
                <w:u w:val="none"/>
                <w:lang w:val="en-US" w:eastAsia="zh-CN" w:bidi="ar"/>
              </w:rPr>
              <w:t>商品水稳层(压实)5%水泥含量</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5CDB3">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宋体" w:hAnsi="宋体" w:eastAsia="宋体" w:cs="宋体"/>
                <w:i w:val="0"/>
                <w:iCs w:val="0"/>
                <w:color w:val="auto"/>
                <w:kern w:val="0"/>
                <w:sz w:val="18"/>
                <w:szCs w:val="18"/>
                <w:highlight w:val="none"/>
                <w:u w:val="none"/>
                <w:lang w:val="en-US" w:eastAsia="zh-CN" w:bidi="ar"/>
              </w:rPr>
              <w:t>m3</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AED69">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宋体" w:hAnsi="宋体" w:eastAsia="宋体" w:cs="宋体"/>
                <w:i w:val="0"/>
                <w:iCs w:val="0"/>
                <w:color w:val="auto"/>
                <w:kern w:val="0"/>
                <w:sz w:val="18"/>
                <w:szCs w:val="18"/>
                <w:highlight w:val="none"/>
                <w:u w:val="none"/>
                <w:lang w:val="en-US" w:eastAsia="zh-CN" w:bidi="ar"/>
              </w:rPr>
              <w:t>32.13</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4A2C1">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宋体" w:hAnsi="宋体" w:eastAsia="宋体" w:cs="宋体"/>
                <w:i w:val="0"/>
                <w:iCs w:val="0"/>
                <w:color w:val="auto"/>
                <w:kern w:val="0"/>
                <w:sz w:val="18"/>
                <w:szCs w:val="18"/>
                <w:highlight w:val="none"/>
                <w:u w:val="none"/>
                <w:lang w:val="en-US" w:eastAsia="zh-CN" w:bidi="ar"/>
              </w:rPr>
              <w:t>265.00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86F06">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宋体" w:hAnsi="宋体" w:eastAsia="宋体" w:cs="宋体"/>
                <w:i w:val="0"/>
                <w:iCs w:val="0"/>
                <w:color w:val="auto"/>
                <w:kern w:val="0"/>
                <w:sz w:val="18"/>
                <w:szCs w:val="18"/>
                <w:highlight w:val="none"/>
                <w:u w:val="none"/>
                <w:lang w:val="en-US" w:eastAsia="zh-CN" w:bidi="ar"/>
              </w:rPr>
              <w:t>8514.45</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6FABF">
            <w:pPr>
              <w:keepNext w:val="0"/>
              <w:keepLines w:val="0"/>
              <w:widowControl/>
              <w:suppressLineNumbers w:val="0"/>
              <w:jc w:val="center"/>
              <w:textAlignment w:val="center"/>
              <w:rPr>
                <w:rFonts w:hint="default" w:ascii="Arial" w:hAnsi="Arial" w:eastAsia="宋体" w:cs="Arial"/>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13.00%</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9DD17">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1106.88</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93C0A">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9621.33</w:t>
            </w:r>
          </w:p>
        </w:tc>
      </w:tr>
      <w:tr w14:paraId="1ED653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BE089">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宋体" w:hAnsi="宋体" w:eastAsia="宋体" w:cs="宋体"/>
                <w:i w:val="0"/>
                <w:iCs w:val="0"/>
                <w:color w:val="auto"/>
                <w:kern w:val="0"/>
                <w:sz w:val="18"/>
                <w:szCs w:val="18"/>
                <w:highlight w:val="none"/>
                <w:u w:val="none"/>
                <w:lang w:val="en-US" w:eastAsia="zh-CN" w:bidi="ar"/>
              </w:rPr>
              <w:t>8</w:t>
            </w:r>
          </w:p>
        </w:tc>
        <w:tc>
          <w:tcPr>
            <w:tcW w:w="15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6D25C">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商品水稳层(压实)4%水泥含量</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41914">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宋体" w:hAnsi="宋体" w:eastAsia="宋体" w:cs="宋体"/>
                <w:i w:val="0"/>
                <w:iCs w:val="0"/>
                <w:color w:val="auto"/>
                <w:kern w:val="0"/>
                <w:sz w:val="18"/>
                <w:szCs w:val="18"/>
                <w:highlight w:val="none"/>
                <w:u w:val="none"/>
                <w:lang w:val="en-US" w:eastAsia="zh-CN" w:bidi="ar"/>
              </w:rPr>
              <w:t>m3</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D87F7">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宋体" w:hAnsi="宋体" w:eastAsia="宋体" w:cs="宋体"/>
                <w:i w:val="0"/>
                <w:iCs w:val="0"/>
                <w:color w:val="auto"/>
                <w:kern w:val="0"/>
                <w:sz w:val="18"/>
                <w:szCs w:val="18"/>
                <w:highlight w:val="none"/>
                <w:u w:val="none"/>
                <w:lang w:val="en-US" w:eastAsia="zh-CN" w:bidi="ar"/>
              </w:rPr>
              <w:t>351.90</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DAF3A">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宋体" w:hAnsi="宋体" w:eastAsia="宋体" w:cs="宋体"/>
                <w:i w:val="0"/>
                <w:iCs w:val="0"/>
                <w:color w:val="auto"/>
                <w:kern w:val="0"/>
                <w:sz w:val="18"/>
                <w:szCs w:val="18"/>
                <w:highlight w:val="none"/>
                <w:u w:val="none"/>
                <w:lang w:val="en-US" w:eastAsia="zh-CN" w:bidi="ar"/>
              </w:rPr>
              <w:t>257.28</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92B26">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宋体" w:hAnsi="宋体" w:eastAsia="宋体" w:cs="宋体"/>
                <w:i w:val="0"/>
                <w:iCs w:val="0"/>
                <w:color w:val="auto"/>
                <w:kern w:val="0"/>
                <w:sz w:val="18"/>
                <w:szCs w:val="18"/>
                <w:highlight w:val="none"/>
                <w:u w:val="none"/>
                <w:lang w:val="en-US" w:eastAsia="zh-CN" w:bidi="ar"/>
              </w:rPr>
              <w:t>90536.83</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3D7C1">
            <w:pPr>
              <w:keepNext w:val="0"/>
              <w:keepLines w:val="0"/>
              <w:widowControl/>
              <w:suppressLineNumbers w:val="0"/>
              <w:jc w:val="center"/>
              <w:textAlignment w:val="center"/>
              <w:rPr>
                <w:rFonts w:hint="default" w:ascii="Arial" w:hAnsi="Arial" w:eastAsia="宋体" w:cs="Arial"/>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13.00%</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C1210">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11769.79</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57336">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102306.62</w:t>
            </w:r>
          </w:p>
        </w:tc>
      </w:tr>
      <w:tr w14:paraId="247298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3BAE3">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宋体" w:hAnsi="宋体" w:eastAsia="宋体" w:cs="宋体"/>
                <w:i w:val="0"/>
                <w:iCs w:val="0"/>
                <w:color w:val="auto"/>
                <w:kern w:val="0"/>
                <w:sz w:val="18"/>
                <w:szCs w:val="18"/>
                <w:highlight w:val="none"/>
                <w:u w:val="none"/>
                <w:lang w:val="en-US" w:eastAsia="zh-CN" w:bidi="ar"/>
              </w:rPr>
              <w:t>9</w:t>
            </w:r>
          </w:p>
        </w:tc>
        <w:tc>
          <w:tcPr>
            <w:tcW w:w="15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4B671">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C20商品砼</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FFA43">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宋体" w:hAnsi="宋体" w:eastAsia="宋体" w:cs="宋体"/>
                <w:i w:val="0"/>
                <w:iCs w:val="0"/>
                <w:color w:val="auto"/>
                <w:kern w:val="0"/>
                <w:sz w:val="18"/>
                <w:szCs w:val="18"/>
                <w:highlight w:val="none"/>
                <w:u w:val="none"/>
                <w:lang w:val="en-US" w:eastAsia="zh-CN" w:bidi="ar"/>
              </w:rPr>
              <w:t>m3</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F870E">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宋体" w:hAnsi="宋体" w:eastAsia="宋体" w:cs="宋体"/>
                <w:i w:val="0"/>
                <w:iCs w:val="0"/>
                <w:color w:val="auto"/>
                <w:kern w:val="0"/>
                <w:sz w:val="18"/>
                <w:szCs w:val="18"/>
                <w:highlight w:val="none"/>
                <w:u w:val="none"/>
                <w:lang w:val="en-US" w:eastAsia="zh-CN" w:bidi="ar"/>
              </w:rPr>
              <w:t>47.12</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51967">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宋体" w:hAnsi="宋体" w:eastAsia="宋体" w:cs="宋体"/>
                <w:i w:val="0"/>
                <w:iCs w:val="0"/>
                <w:color w:val="auto"/>
                <w:kern w:val="0"/>
                <w:sz w:val="18"/>
                <w:szCs w:val="18"/>
                <w:highlight w:val="none"/>
                <w:u w:val="none"/>
                <w:lang w:val="en-US" w:eastAsia="zh-CN" w:bidi="ar"/>
              </w:rPr>
              <w:t>456.00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0BCAF">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宋体" w:hAnsi="宋体" w:eastAsia="宋体" w:cs="宋体"/>
                <w:i w:val="0"/>
                <w:iCs w:val="0"/>
                <w:color w:val="auto"/>
                <w:kern w:val="0"/>
                <w:sz w:val="18"/>
                <w:szCs w:val="18"/>
                <w:highlight w:val="none"/>
                <w:u w:val="none"/>
                <w:lang w:val="en-US" w:eastAsia="zh-CN" w:bidi="ar"/>
              </w:rPr>
              <w:t>21486.72</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AD754">
            <w:pPr>
              <w:keepNext w:val="0"/>
              <w:keepLines w:val="0"/>
              <w:widowControl/>
              <w:suppressLineNumbers w:val="0"/>
              <w:jc w:val="center"/>
              <w:textAlignment w:val="center"/>
              <w:rPr>
                <w:rFonts w:hint="default" w:ascii="Arial" w:hAnsi="Arial" w:eastAsia="宋体" w:cs="Arial"/>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3.00%</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2E0EF">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644.60</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EA528">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22131.32</w:t>
            </w:r>
          </w:p>
        </w:tc>
      </w:tr>
      <w:tr w14:paraId="0D26E7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E25A5">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宋体" w:hAnsi="宋体" w:eastAsia="宋体" w:cs="宋体"/>
                <w:i w:val="0"/>
                <w:iCs w:val="0"/>
                <w:color w:val="auto"/>
                <w:kern w:val="0"/>
                <w:sz w:val="18"/>
                <w:szCs w:val="18"/>
                <w:highlight w:val="none"/>
                <w:u w:val="none"/>
                <w:lang w:val="en-US" w:eastAsia="zh-CN" w:bidi="ar"/>
              </w:rPr>
              <w:t>10</w:t>
            </w:r>
          </w:p>
        </w:tc>
        <w:tc>
          <w:tcPr>
            <w:tcW w:w="15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F4A4B">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C30商品砼</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AB94A">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宋体" w:hAnsi="宋体" w:eastAsia="宋体" w:cs="宋体"/>
                <w:i w:val="0"/>
                <w:iCs w:val="0"/>
                <w:color w:val="auto"/>
                <w:kern w:val="0"/>
                <w:sz w:val="18"/>
                <w:szCs w:val="18"/>
                <w:highlight w:val="none"/>
                <w:u w:val="none"/>
                <w:lang w:val="en-US" w:eastAsia="zh-CN" w:bidi="ar"/>
              </w:rPr>
              <w:t>m3</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D8E40">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宋体" w:hAnsi="宋体" w:eastAsia="宋体" w:cs="宋体"/>
                <w:i w:val="0"/>
                <w:iCs w:val="0"/>
                <w:color w:val="auto"/>
                <w:kern w:val="0"/>
                <w:sz w:val="18"/>
                <w:szCs w:val="18"/>
                <w:highlight w:val="none"/>
                <w:u w:val="none"/>
                <w:lang w:val="en-US" w:eastAsia="zh-CN" w:bidi="ar"/>
              </w:rPr>
              <w:t>153.00</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ADA44">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宋体" w:hAnsi="宋体" w:eastAsia="宋体" w:cs="宋体"/>
                <w:i w:val="0"/>
                <w:iCs w:val="0"/>
                <w:color w:val="auto"/>
                <w:kern w:val="0"/>
                <w:sz w:val="18"/>
                <w:szCs w:val="18"/>
                <w:highlight w:val="none"/>
                <w:u w:val="none"/>
                <w:lang w:val="en-US" w:eastAsia="zh-CN" w:bidi="ar"/>
              </w:rPr>
              <w:t>476.00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B50BC">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宋体" w:hAnsi="宋体" w:eastAsia="宋体" w:cs="宋体"/>
                <w:i w:val="0"/>
                <w:iCs w:val="0"/>
                <w:color w:val="auto"/>
                <w:kern w:val="0"/>
                <w:sz w:val="18"/>
                <w:szCs w:val="18"/>
                <w:highlight w:val="none"/>
                <w:u w:val="none"/>
                <w:lang w:val="en-US" w:eastAsia="zh-CN" w:bidi="ar"/>
              </w:rPr>
              <w:t>72828.00</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D900C">
            <w:pPr>
              <w:keepNext w:val="0"/>
              <w:keepLines w:val="0"/>
              <w:widowControl/>
              <w:suppressLineNumbers w:val="0"/>
              <w:jc w:val="center"/>
              <w:textAlignment w:val="center"/>
              <w:rPr>
                <w:rFonts w:hint="default" w:ascii="Arial" w:hAnsi="Arial" w:eastAsia="宋体" w:cs="Arial"/>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3.00%</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FEAAB">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2184.84</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2E791">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75012.84</w:t>
            </w:r>
          </w:p>
        </w:tc>
      </w:tr>
      <w:tr w14:paraId="38274E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3E375">
            <w:pPr>
              <w:jc w:val="center"/>
              <w:rPr>
                <w:rFonts w:hint="eastAsia" w:ascii="仿宋" w:hAnsi="仿宋" w:eastAsia="仿宋" w:cs="仿宋"/>
                <w:i w:val="0"/>
                <w:iCs w:val="0"/>
                <w:color w:val="auto"/>
                <w:sz w:val="22"/>
                <w:szCs w:val="22"/>
                <w:highlight w:val="none"/>
                <w:u w:val="none"/>
              </w:rPr>
            </w:pPr>
          </w:p>
        </w:tc>
        <w:tc>
          <w:tcPr>
            <w:tcW w:w="15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47E5E">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highlight w:val="none"/>
                <w:u w:val="none"/>
                <w:lang w:val="en-US" w:eastAsia="zh-CN" w:bidi="ar"/>
              </w:rPr>
            </w:pPr>
            <w:r>
              <w:rPr>
                <w:rFonts w:hint="eastAsia" w:ascii="宋体" w:hAnsi="宋体" w:eastAsia="宋体" w:cs="宋体"/>
                <w:b/>
                <w:bCs/>
                <w:i w:val="0"/>
                <w:iCs w:val="0"/>
                <w:color w:val="auto"/>
                <w:kern w:val="0"/>
                <w:sz w:val="18"/>
                <w:szCs w:val="18"/>
                <w:highlight w:val="none"/>
                <w:u w:val="none"/>
                <w:lang w:val="en-US" w:eastAsia="zh-CN" w:bidi="ar"/>
              </w:rPr>
              <w:t>总计</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832D6">
            <w:pPr>
              <w:jc w:val="center"/>
              <w:rPr>
                <w:rFonts w:hint="eastAsia" w:ascii="仿宋" w:hAnsi="仿宋" w:eastAsia="仿宋" w:cs="仿宋"/>
                <w:i w:val="0"/>
                <w:iCs w:val="0"/>
                <w:color w:val="auto"/>
                <w:sz w:val="22"/>
                <w:szCs w:val="22"/>
                <w:highlight w:val="none"/>
                <w:u w:val="none"/>
              </w:rPr>
            </w:pP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C772A">
            <w:pPr>
              <w:jc w:val="center"/>
              <w:rPr>
                <w:rFonts w:hint="eastAsia" w:ascii="仿宋" w:hAnsi="仿宋" w:eastAsia="仿宋" w:cs="仿宋"/>
                <w:i w:val="0"/>
                <w:iCs w:val="0"/>
                <w:color w:val="auto"/>
                <w:sz w:val="22"/>
                <w:szCs w:val="22"/>
                <w:highlight w:val="none"/>
                <w:u w:val="none"/>
              </w:rPr>
            </w:pP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6BEB8">
            <w:pPr>
              <w:jc w:val="center"/>
              <w:rPr>
                <w:rFonts w:hint="eastAsia" w:ascii="仿宋" w:hAnsi="仿宋" w:eastAsia="仿宋" w:cs="仿宋"/>
                <w:i w:val="0"/>
                <w:iCs w:val="0"/>
                <w:color w:val="auto"/>
                <w:sz w:val="22"/>
                <w:szCs w:val="22"/>
                <w:highlight w:val="none"/>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A3C3D">
            <w:pPr>
              <w:jc w:val="center"/>
              <w:rPr>
                <w:rFonts w:hint="eastAsia" w:ascii="仿宋" w:hAnsi="仿宋" w:eastAsia="仿宋" w:cs="仿宋"/>
                <w:i w:val="0"/>
                <w:iCs w:val="0"/>
                <w:color w:val="auto"/>
                <w:sz w:val="22"/>
                <w:szCs w:val="22"/>
                <w:highlight w:val="none"/>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9A4FD">
            <w:pPr>
              <w:jc w:val="center"/>
              <w:rPr>
                <w:rFonts w:hint="default" w:ascii="Arial" w:hAnsi="Arial" w:eastAsia="宋体" w:cs="Arial"/>
                <w:i w:val="0"/>
                <w:iCs w:val="0"/>
                <w:color w:val="auto"/>
                <w:kern w:val="0"/>
                <w:sz w:val="20"/>
                <w:szCs w:val="20"/>
                <w:highlight w:val="none"/>
                <w:u w:val="none"/>
                <w:lang w:val="en-US" w:eastAsia="zh-CN" w:bidi="ar"/>
              </w:rPr>
            </w:pP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CCA67">
            <w:pPr>
              <w:jc w:val="center"/>
              <w:rPr>
                <w:rFonts w:hint="eastAsia" w:ascii="宋体" w:hAnsi="宋体" w:eastAsia="宋体" w:cs="宋体"/>
                <w:i w:val="0"/>
                <w:iCs w:val="0"/>
                <w:color w:val="auto"/>
                <w:kern w:val="0"/>
                <w:sz w:val="20"/>
                <w:szCs w:val="20"/>
                <w:highlight w:val="none"/>
                <w:u w:val="none"/>
                <w:lang w:val="en-US" w:eastAsia="zh-CN" w:bidi="ar"/>
              </w:rPr>
            </w:pP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9D862">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highlight w:val="none"/>
                <w:u w:val="none"/>
                <w:lang w:val="en-US" w:eastAsia="zh-CN" w:bidi="ar"/>
              </w:rPr>
            </w:pPr>
            <w:r>
              <w:rPr>
                <w:rFonts w:hint="eastAsia" w:ascii="宋体" w:hAnsi="宋体" w:eastAsia="宋体" w:cs="宋体"/>
                <w:b/>
                <w:bCs/>
                <w:i w:val="0"/>
                <w:iCs w:val="0"/>
                <w:color w:val="auto"/>
                <w:kern w:val="0"/>
                <w:sz w:val="18"/>
                <w:szCs w:val="18"/>
                <w:highlight w:val="none"/>
                <w:u w:val="none"/>
                <w:lang w:val="en-US" w:eastAsia="zh-CN" w:bidi="ar"/>
              </w:rPr>
              <w:t>378368.50</w:t>
            </w:r>
          </w:p>
        </w:tc>
      </w:tr>
    </w:tbl>
    <w:p w14:paraId="5F4F48E3">
      <w:pPr>
        <w:rPr>
          <w:rFonts w:hint="eastAsia"/>
          <w:color w:val="auto"/>
          <w:highlight w:val="none"/>
          <w:lang w:val="en-US" w:eastAsia="zh-CN"/>
        </w:rPr>
      </w:pPr>
    </w:p>
    <w:p w14:paraId="673E67A4">
      <w:pPr>
        <w:pStyle w:val="5"/>
        <w:keepNext/>
        <w:keepLines w:val="0"/>
        <w:pageBreakBefore w:val="0"/>
        <w:widowControl w:val="0"/>
        <w:kinsoku/>
        <w:wordWrap/>
        <w:overflowPunct/>
        <w:topLinePunct w:val="0"/>
        <w:autoSpaceDE/>
        <w:autoSpaceDN/>
        <w:bidi w:val="0"/>
        <w:adjustRightInd/>
        <w:snapToGrid w:val="0"/>
        <w:spacing w:line="360" w:lineRule="auto"/>
        <w:textAlignment w:val="auto"/>
        <w:outlineLvl w:val="2"/>
        <w:rPr>
          <w:rFonts w:hint="eastAsia" w:ascii="仿宋" w:hAnsi="仿宋" w:eastAsia="仿宋" w:cs="仿宋"/>
          <w:b/>
          <w:bCs/>
          <w:color w:val="auto"/>
          <w:sz w:val="24"/>
          <w:szCs w:val="24"/>
          <w:highlight w:val="none"/>
          <w:lang w:val="en-US" w:eastAsia="zh-CN"/>
        </w:rPr>
      </w:pPr>
      <w:bookmarkStart w:id="83" w:name="_Toc5498"/>
      <w:r>
        <w:rPr>
          <w:rFonts w:hint="eastAsia" w:ascii="仿宋" w:hAnsi="仿宋" w:eastAsia="仿宋" w:cs="仿宋"/>
          <w:b/>
          <w:bCs/>
          <w:color w:val="auto"/>
          <w:sz w:val="24"/>
          <w:szCs w:val="24"/>
          <w:highlight w:val="none"/>
          <w:lang w:val="en-US" w:eastAsia="zh-CN"/>
        </w:rPr>
        <w:t>三、</w:t>
      </w:r>
      <w:bookmarkEnd w:id="81"/>
      <w:r>
        <w:rPr>
          <w:rFonts w:hint="eastAsia" w:ascii="仿宋" w:hAnsi="仿宋" w:eastAsia="仿宋" w:cs="仿宋"/>
          <w:b/>
          <w:bCs/>
          <w:color w:val="auto"/>
          <w:sz w:val="24"/>
          <w:szCs w:val="24"/>
          <w:highlight w:val="none"/>
          <w:lang w:val="en-US" w:eastAsia="zh-CN"/>
        </w:rPr>
        <w:t>其他要求</w:t>
      </w:r>
      <w:bookmarkEnd w:id="82"/>
      <w:bookmarkEnd w:id="83"/>
    </w:p>
    <w:p w14:paraId="295C98D9">
      <w:pPr>
        <w:snapToGrid w:val="0"/>
        <w:spacing w:line="360" w:lineRule="auto"/>
        <w:ind w:firstLine="480" w:firstLineChars="200"/>
        <w:rPr>
          <w:rFonts w:hint="eastAsia" w:ascii="仿宋" w:eastAsia="仿宋" w:cs="仿宋"/>
          <w:color w:val="auto"/>
          <w:sz w:val="24"/>
          <w:highlight w:val="none"/>
          <w:lang w:val="en-US" w:eastAsia="zh-CN" w:bidi="ar-SA"/>
        </w:rPr>
      </w:pPr>
      <w:r>
        <w:rPr>
          <w:rFonts w:hint="eastAsia" w:ascii="仿宋" w:eastAsia="仿宋" w:cs="仿宋"/>
          <w:color w:val="auto"/>
          <w:sz w:val="24"/>
          <w:highlight w:val="none"/>
          <w:lang w:val="en-US" w:eastAsia="zh-CN" w:bidi="ar-SA"/>
        </w:rPr>
        <w:t>（1）所有材料质量及项目质量必须严格按照国家规范及重庆市相应地方规范、采购文件、材料厂家的技术规范的有关要求执行，如果在合同履行过程中有新的国家或行业（部）规范和标准出台的，则成交供应商应确保该合同产品达到并符合新的国家或行业（部）规范和标准，因此而增加的费用及风险由成交供应商自行承担。</w:t>
      </w:r>
    </w:p>
    <w:p w14:paraId="7204CBE6">
      <w:pPr>
        <w:snapToGrid w:val="0"/>
        <w:spacing w:line="360" w:lineRule="auto"/>
        <w:ind w:firstLine="480" w:firstLineChars="200"/>
        <w:rPr>
          <w:rFonts w:hint="eastAsia" w:ascii="仿宋" w:eastAsia="仿宋" w:cs="仿宋"/>
          <w:color w:val="auto"/>
          <w:sz w:val="24"/>
          <w:highlight w:val="none"/>
          <w:lang w:val="en-US" w:eastAsia="zh-CN" w:bidi="ar-SA"/>
        </w:rPr>
      </w:pPr>
      <w:r>
        <w:rPr>
          <w:rFonts w:hint="eastAsia" w:ascii="仿宋" w:eastAsia="仿宋" w:cs="仿宋"/>
          <w:color w:val="auto"/>
          <w:sz w:val="24"/>
          <w:highlight w:val="none"/>
          <w:lang w:val="en-US" w:eastAsia="zh-CN" w:bidi="ar-SA"/>
        </w:rPr>
        <w:t>（2）产品认证和检测报告：要求供应商提供相关的产品认证和检测报告，以确保所采购的材料符合相关的标准和法规要求，提供的材料是经国家权威机构认定的、有合格出厂证明的、可以在市场经销流通的优质产品。</w:t>
      </w:r>
    </w:p>
    <w:p w14:paraId="4BA0E9AA">
      <w:pPr>
        <w:snapToGrid w:val="0"/>
        <w:spacing w:line="360" w:lineRule="auto"/>
        <w:ind w:firstLine="480" w:firstLineChars="200"/>
        <w:rPr>
          <w:rFonts w:hint="eastAsia" w:ascii="仿宋" w:eastAsia="仿宋" w:cs="仿宋"/>
          <w:color w:val="auto"/>
          <w:sz w:val="24"/>
          <w:highlight w:val="none"/>
          <w:lang w:val="en-US" w:eastAsia="zh-CN" w:bidi="ar-SA"/>
        </w:rPr>
      </w:pPr>
      <w:r>
        <w:rPr>
          <w:rFonts w:hint="eastAsia" w:ascii="仿宋" w:eastAsia="仿宋" w:cs="仿宋"/>
          <w:color w:val="auto"/>
          <w:sz w:val="24"/>
          <w:highlight w:val="none"/>
          <w:lang w:val="en-US" w:eastAsia="zh-CN" w:bidi="ar-SA"/>
        </w:rPr>
        <w:t>（3）规格和型号：所需材料的规格和型号，包括尺寸、厚度、颜色等，以确保采购的材料与实际需求相匹配。根据采购方需求，要求材料具备相应的性能，如防水、防潮、耐腐蚀、耐磨等</w:t>
      </w:r>
    </w:p>
    <w:p w14:paraId="17463521">
      <w:pPr>
        <w:snapToGrid w:val="0"/>
        <w:spacing w:line="360" w:lineRule="auto"/>
        <w:ind w:firstLine="480" w:firstLineChars="200"/>
        <w:rPr>
          <w:rFonts w:hint="eastAsia" w:ascii="仿宋" w:eastAsia="仿宋" w:cs="仿宋"/>
          <w:color w:val="auto"/>
          <w:sz w:val="24"/>
          <w:highlight w:val="none"/>
          <w:lang w:val="en-US" w:eastAsia="zh-CN" w:bidi="ar-SA"/>
        </w:rPr>
      </w:pPr>
      <w:r>
        <w:rPr>
          <w:rFonts w:hint="eastAsia" w:ascii="仿宋" w:eastAsia="仿宋" w:cs="仿宋"/>
          <w:color w:val="auto"/>
          <w:sz w:val="24"/>
          <w:highlight w:val="none"/>
          <w:lang w:val="en-US" w:eastAsia="zh-CN" w:bidi="ar-SA"/>
        </w:rPr>
        <w:t>（4）在材料质保期内出现质量问题的，承诺包退、包换、包赔，保证兑现产品“三包”服务规定，产品在“三包”服务期内。</w:t>
      </w:r>
    </w:p>
    <w:p w14:paraId="36DFBBD3">
      <w:pPr>
        <w:snapToGrid w:val="0"/>
        <w:spacing w:line="360" w:lineRule="auto"/>
        <w:ind w:firstLine="480" w:firstLineChars="200"/>
        <w:rPr>
          <w:rFonts w:hint="eastAsia" w:ascii="仿宋" w:eastAsia="仿宋" w:cs="仿宋"/>
          <w:color w:val="auto"/>
          <w:sz w:val="24"/>
          <w:highlight w:val="none"/>
          <w:lang w:val="en-US" w:eastAsia="zh-CN" w:bidi="ar-SA"/>
        </w:rPr>
      </w:pPr>
      <w:r>
        <w:rPr>
          <w:rFonts w:hint="eastAsia" w:ascii="仿宋" w:eastAsia="仿宋" w:cs="仿宋"/>
          <w:color w:val="auto"/>
          <w:sz w:val="24"/>
          <w:highlight w:val="none"/>
          <w:lang w:val="en-US" w:eastAsia="zh-CN" w:bidi="ar-SA"/>
        </w:rPr>
        <w:t>（5）包装和运输要求：达到材料的包装方式和运输要求，以确保材料在运输过程中不受损坏。</w:t>
      </w:r>
    </w:p>
    <w:p w14:paraId="5B25C23A">
      <w:pPr>
        <w:snapToGrid w:val="0"/>
        <w:spacing w:line="360" w:lineRule="auto"/>
        <w:ind w:firstLine="480" w:firstLineChars="200"/>
        <w:rPr>
          <w:rFonts w:hint="eastAsia" w:ascii="仿宋" w:eastAsia="仿宋" w:cs="仿宋"/>
          <w:color w:val="auto"/>
          <w:sz w:val="24"/>
          <w:highlight w:val="none"/>
          <w:lang w:val="en-US" w:eastAsia="zh-CN" w:bidi="ar-SA"/>
        </w:rPr>
      </w:pPr>
      <w:r>
        <w:rPr>
          <w:rFonts w:hint="eastAsia" w:ascii="仿宋" w:eastAsia="仿宋" w:cs="仿宋"/>
          <w:color w:val="auto"/>
          <w:sz w:val="24"/>
          <w:highlight w:val="none"/>
          <w:lang w:val="en-US" w:eastAsia="zh-CN" w:bidi="ar-SA"/>
        </w:rPr>
        <w:t>（6）在材料验收后的质量保证期内，承诺对产品的所有质量问题负全责。</w:t>
      </w:r>
    </w:p>
    <w:p w14:paraId="0E501ABB">
      <w:pPr>
        <w:rPr>
          <w:rFonts w:hint="eastAsia"/>
          <w:color w:val="auto"/>
          <w:highlight w:val="none"/>
          <w:lang w:val="en-US" w:eastAsia="zh-CN"/>
        </w:rPr>
      </w:pPr>
      <w:r>
        <w:rPr>
          <w:rFonts w:hint="eastAsia"/>
          <w:color w:val="auto"/>
          <w:highlight w:val="none"/>
          <w:lang w:val="en-US" w:eastAsia="zh-CN"/>
        </w:rPr>
        <w:br w:type="page"/>
      </w:r>
    </w:p>
    <w:p w14:paraId="6ED5F225">
      <w:pPr>
        <w:pStyle w:val="4"/>
        <w:spacing w:before="0" w:after="0" w:line="360" w:lineRule="auto"/>
        <w:jc w:val="center"/>
        <w:rPr>
          <w:rFonts w:ascii="仿宋" w:eastAsia="仿宋"/>
          <w:b w:val="0"/>
          <w:color w:val="auto"/>
          <w:sz w:val="36"/>
          <w:szCs w:val="30"/>
          <w:highlight w:val="none"/>
        </w:rPr>
      </w:pPr>
      <w:bookmarkStart w:id="84" w:name="_Toc25853"/>
      <w:r>
        <w:rPr>
          <w:rFonts w:hint="eastAsia" w:ascii="仿宋" w:eastAsia="仿宋"/>
          <w:b w:val="0"/>
          <w:color w:val="auto"/>
          <w:sz w:val="36"/>
          <w:szCs w:val="30"/>
          <w:highlight w:val="none"/>
        </w:rPr>
        <w:t>第三篇</w:t>
      </w:r>
      <w:bookmarkEnd w:id="69"/>
      <w:r>
        <w:rPr>
          <w:rFonts w:hint="eastAsia" w:ascii="仿宋" w:eastAsia="仿宋"/>
          <w:b w:val="0"/>
          <w:color w:val="auto"/>
          <w:sz w:val="36"/>
          <w:szCs w:val="30"/>
          <w:highlight w:val="none"/>
          <w:lang w:val="en-US" w:eastAsia="zh-CN"/>
        </w:rPr>
        <w:t xml:space="preserve"> </w:t>
      </w:r>
      <w:r>
        <w:rPr>
          <w:rFonts w:hint="eastAsia" w:ascii="仿宋" w:eastAsia="仿宋"/>
          <w:b w:val="0"/>
          <w:color w:val="auto"/>
          <w:sz w:val="36"/>
          <w:szCs w:val="30"/>
          <w:highlight w:val="none"/>
        </w:rPr>
        <w:t>项目商务需求</w:t>
      </w:r>
      <w:bookmarkEnd w:id="70"/>
      <w:bookmarkEnd w:id="71"/>
      <w:bookmarkEnd w:id="72"/>
      <w:bookmarkEnd w:id="73"/>
      <w:bookmarkEnd w:id="74"/>
      <w:bookmarkEnd w:id="84"/>
    </w:p>
    <w:p w14:paraId="06C296C0">
      <w:pPr>
        <w:pStyle w:val="5"/>
        <w:keepNext/>
        <w:keepLines w:val="0"/>
        <w:pageBreakBefore w:val="0"/>
        <w:widowControl w:val="0"/>
        <w:kinsoku/>
        <w:wordWrap/>
        <w:overflowPunct/>
        <w:topLinePunct w:val="0"/>
        <w:autoSpaceDE/>
        <w:autoSpaceDN/>
        <w:bidi w:val="0"/>
        <w:adjustRightInd/>
        <w:snapToGrid w:val="0"/>
        <w:spacing w:before="191" w:beforeLines="50" w:after="191" w:afterLines="50" w:line="413" w:lineRule="auto"/>
        <w:textAlignment w:val="auto"/>
        <w:outlineLvl w:val="2"/>
        <w:rPr>
          <w:rFonts w:hint="eastAsia" w:ascii="仿宋" w:hAnsi="仿宋" w:eastAsia="仿宋" w:cs="仿宋"/>
          <w:b/>
          <w:bCs/>
          <w:color w:val="auto"/>
          <w:sz w:val="24"/>
          <w:szCs w:val="24"/>
          <w:highlight w:val="none"/>
          <w:lang w:val="en-US" w:eastAsia="zh-CN"/>
        </w:rPr>
      </w:pPr>
      <w:bookmarkStart w:id="85" w:name="_Toc12843"/>
      <w:bookmarkStart w:id="86" w:name="_Toc32118"/>
      <w:bookmarkStart w:id="87" w:name="_Toc16826"/>
      <w:bookmarkStart w:id="88" w:name="_Toc267320054"/>
      <w:bookmarkStart w:id="89" w:name="_Toc376184488"/>
      <w:bookmarkStart w:id="90" w:name="_Toc51655846"/>
      <w:bookmarkStart w:id="91" w:name="_Toc30730"/>
      <w:bookmarkStart w:id="92" w:name="_Toc20499"/>
      <w:bookmarkStart w:id="93" w:name="_Toc20152"/>
      <w:bookmarkStart w:id="94" w:name="_Toc10064"/>
      <w:bookmarkStart w:id="95" w:name="_Toc2218"/>
      <w:r>
        <w:rPr>
          <w:rFonts w:hint="eastAsia" w:ascii="仿宋" w:hAnsi="仿宋" w:eastAsia="仿宋" w:cs="仿宋"/>
          <w:b/>
          <w:bCs/>
          <w:color w:val="auto"/>
          <w:sz w:val="24"/>
          <w:szCs w:val="24"/>
          <w:highlight w:val="none"/>
          <w:lang w:val="en-US" w:eastAsia="zh-CN"/>
        </w:rPr>
        <w:t>一、服务期、地点及验收方式</w:t>
      </w:r>
      <w:bookmarkEnd w:id="85"/>
      <w:bookmarkEnd w:id="86"/>
      <w:bookmarkEnd w:id="87"/>
    </w:p>
    <w:p w14:paraId="7CBD5EF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lang w:val="en-US" w:eastAsia="zh-CN"/>
        </w:rPr>
      </w:pPr>
      <w:bookmarkStart w:id="96" w:name="_Toc525658704"/>
      <w:bookmarkStart w:id="97" w:name="_Toc516231412"/>
      <w:r>
        <w:rPr>
          <w:rFonts w:hint="eastAsia" w:ascii="仿宋" w:hAnsi="仿宋" w:eastAsia="仿宋" w:cs="仿宋"/>
          <w:color w:val="auto"/>
          <w:sz w:val="24"/>
          <w:szCs w:val="24"/>
          <w:highlight w:val="none"/>
          <w:lang w:val="en-US" w:eastAsia="zh-CN"/>
        </w:rPr>
        <w:t>（一）服务期及交货时间：项目开工至项目竣工验收为止。采购合同签订后，供应商按采购人的实际业务需求以不定期方式，采用“常规供货+紧急供货”相结合向采购人进行供货。常规采购1次/月，紧急采购每月不超过3次。送货时间为供应商接到甲方通知后 2个工作日之内、紧急情况12小时之内（不可抗力除外），将货物送到采购人指定位置，由采购人相关人员对货物进行验收。</w:t>
      </w:r>
    </w:p>
    <w:p w14:paraId="443B002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lang w:val="en-US" w:eastAsia="zh-CN"/>
        </w:rPr>
      </w:pPr>
      <w:bookmarkStart w:id="98" w:name="_Toc5420"/>
      <w:bookmarkStart w:id="99" w:name="_Toc18410"/>
      <w:bookmarkStart w:id="100" w:name="_Toc13737"/>
      <w:bookmarkStart w:id="101" w:name="_Toc24176"/>
      <w:bookmarkStart w:id="102" w:name="_Toc19858"/>
      <w:bookmarkStart w:id="103" w:name="_Toc23925"/>
      <w:r>
        <w:rPr>
          <w:rFonts w:hint="eastAsia" w:ascii="仿宋" w:hAnsi="仿宋" w:eastAsia="仿宋" w:cs="仿宋"/>
          <w:color w:val="auto"/>
          <w:sz w:val="24"/>
          <w:szCs w:val="24"/>
          <w:highlight w:val="none"/>
          <w:lang w:val="en-US" w:eastAsia="zh-CN"/>
        </w:rPr>
        <w:t>（二）服务地点：采购人指定地点。</w:t>
      </w:r>
      <w:bookmarkEnd w:id="98"/>
      <w:bookmarkEnd w:id="99"/>
      <w:bookmarkEnd w:id="100"/>
      <w:bookmarkEnd w:id="101"/>
      <w:bookmarkEnd w:id="102"/>
      <w:bookmarkEnd w:id="103"/>
    </w:p>
    <w:p w14:paraId="604862F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（三）验收方式：</w:t>
      </w:r>
    </w:p>
    <w:p w14:paraId="100A305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1.货物到达现场后，供应商应经采购人或其指定验收单位清点品名、规格、数量；检查外观，作出验收记录，双方签字确认。</w:t>
      </w:r>
    </w:p>
    <w:p w14:paraId="568C304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2.供应商应保证货物到达用户所在地完好无损，如有缺漏、损坏，由供应商负责调换、补齐或赔偿。</w:t>
      </w:r>
    </w:p>
    <w:p w14:paraId="30F1661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3.供应商应提供完备的技术资料、装箱单和合格证等，并派遣专业技术人员进行现场安装调试。验收合格条件如下：</w:t>
      </w:r>
    </w:p>
    <w:p w14:paraId="454E58E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3.1设备品种、规格、数量、技术参数以及商品品牌、制造商等与采购合同一致，性能指标达到规定的标准。</w:t>
      </w:r>
    </w:p>
    <w:p w14:paraId="41C6ACF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3.2货物技术资料、装箱单、合格证等资料齐全。</w:t>
      </w:r>
    </w:p>
    <w:p w14:paraId="0D91C82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3.3在规定时间内完成交货并验收，并经采购人确认。</w:t>
      </w:r>
    </w:p>
    <w:p w14:paraId="1C53FEA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4.供应商提供的货物未达到采购文件规定要求，且对采购人造成损失的，由供应商承担一切责任，并赔偿所造成的损失。</w:t>
      </w:r>
    </w:p>
    <w:p w14:paraId="4B1918D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5.大型或者复杂的政府采购产品项目，采购人可邀请国家认可的质量检测机构参加验收工作。</w:t>
      </w:r>
    </w:p>
    <w:p w14:paraId="42C2C56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6.采购人需要制造商对成交供应商交付的产品（包括质量、技术参数等）进行确认的，制造商应予以配合，并出具书面意见。</w:t>
      </w:r>
    </w:p>
    <w:p w14:paraId="453951D5">
      <w:pPr>
        <w:pStyle w:val="5"/>
        <w:keepNext/>
        <w:keepLines w:val="0"/>
        <w:pageBreakBefore w:val="0"/>
        <w:widowControl w:val="0"/>
        <w:kinsoku/>
        <w:wordWrap/>
        <w:overflowPunct/>
        <w:topLinePunct w:val="0"/>
        <w:autoSpaceDE/>
        <w:autoSpaceDN/>
        <w:bidi w:val="0"/>
        <w:adjustRightInd/>
        <w:snapToGrid w:val="0"/>
        <w:spacing w:before="191" w:beforeLines="50" w:after="191" w:afterLines="50" w:line="413" w:lineRule="auto"/>
        <w:textAlignment w:val="auto"/>
        <w:outlineLvl w:val="2"/>
        <w:rPr>
          <w:rFonts w:hint="eastAsia" w:ascii="仿宋" w:hAnsi="仿宋" w:eastAsia="仿宋" w:cs="仿宋"/>
          <w:b/>
          <w:bCs/>
          <w:color w:val="auto"/>
          <w:sz w:val="24"/>
          <w:szCs w:val="24"/>
          <w:highlight w:val="none"/>
          <w:lang w:val="en-US" w:eastAsia="zh-CN"/>
        </w:rPr>
      </w:pPr>
      <w:bookmarkStart w:id="104" w:name="_Toc24110"/>
      <w:bookmarkStart w:id="105" w:name="_Toc65660343"/>
      <w:bookmarkStart w:id="106" w:name="_Toc26952"/>
      <w:bookmarkStart w:id="107" w:name="_Toc11115"/>
      <w:bookmarkStart w:id="108" w:name="_Toc1714"/>
      <w:bookmarkStart w:id="109" w:name="_Toc27682"/>
      <w:bookmarkStart w:id="110" w:name="_Toc106034634"/>
      <w:r>
        <w:rPr>
          <w:rFonts w:hint="eastAsia" w:ascii="仿宋" w:hAnsi="仿宋" w:eastAsia="仿宋" w:cs="仿宋"/>
          <w:b/>
          <w:bCs/>
          <w:color w:val="auto"/>
          <w:sz w:val="24"/>
          <w:szCs w:val="24"/>
          <w:highlight w:val="none"/>
          <w:lang w:val="en-US" w:eastAsia="zh-CN"/>
        </w:rPr>
        <w:t>二、质量保证及售后服务</w:t>
      </w:r>
      <w:bookmarkEnd w:id="104"/>
      <w:bookmarkEnd w:id="105"/>
      <w:bookmarkEnd w:id="106"/>
      <w:bookmarkEnd w:id="107"/>
      <w:bookmarkEnd w:id="108"/>
      <w:bookmarkEnd w:id="109"/>
      <w:bookmarkEnd w:id="110"/>
    </w:p>
    <w:p w14:paraId="41D3D8D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（一）产品质量保证期：</w:t>
      </w:r>
      <w:r>
        <w:rPr>
          <w:rFonts w:hint="eastAsia" w:ascii="仿宋" w:hAnsi="仿宋" w:eastAsia="仿宋" w:cs="仿宋"/>
          <w:color w:val="auto"/>
          <w:sz w:val="24"/>
          <w:szCs w:val="24"/>
          <w:highlight w:val="none"/>
          <w:lang w:val="zh-CN" w:eastAsia="zh-CN"/>
        </w:rPr>
        <w:t>供应商本着诚实可信原则，竞标产品属于国家正品，</w:t>
      </w:r>
      <w:r>
        <w:rPr>
          <w:rFonts w:hint="eastAsia" w:ascii="仿宋" w:hAnsi="仿宋" w:eastAsia="仿宋" w:cs="仿宋"/>
          <w:color w:val="auto"/>
          <w:sz w:val="24"/>
          <w:szCs w:val="24"/>
          <w:highlight w:val="none"/>
          <w:lang w:val="en-US" w:eastAsia="zh-CN"/>
        </w:rPr>
        <w:t>每批次货物质保期均为一年（验收合格后起算）。在质保期内，货物规格型号与采购文件、响应文件、澄清或补遗文件（若有）要求及采购合同相符，否则拒收，由此给采购人带来损失由供应商全权承担。在质保期内，在非人为破坏的前提下，若出现破旧、破损等情况，均应更换全新货物。</w:t>
      </w:r>
      <w:r>
        <w:rPr>
          <w:rFonts w:hint="eastAsia" w:ascii="仿宋" w:hAnsi="仿宋" w:eastAsia="仿宋" w:cs="仿宋"/>
          <w:color w:val="auto"/>
          <w:sz w:val="24"/>
          <w:szCs w:val="24"/>
          <w:highlight w:val="none"/>
          <w:lang w:val="zh-CN" w:eastAsia="zh-CN"/>
        </w:rPr>
        <w:t>不得提供假冒劣质产品，情况恶劣采购人有权单方面终止供货合同，</w:t>
      </w:r>
      <w:r>
        <w:rPr>
          <w:rFonts w:hint="eastAsia" w:ascii="仿宋" w:hAnsi="仿宋" w:eastAsia="仿宋" w:cs="仿宋"/>
          <w:color w:val="auto"/>
          <w:sz w:val="24"/>
          <w:szCs w:val="24"/>
          <w:highlight w:val="none"/>
          <w:lang w:val="en-US" w:eastAsia="zh-CN"/>
        </w:rPr>
        <w:t>并保留对其追究法律责任的权利</w:t>
      </w:r>
      <w:r>
        <w:rPr>
          <w:rFonts w:hint="eastAsia" w:ascii="仿宋" w:hAnsi="仿宋" w:eastAsia="仿宋" w:cs="仿宋"/>
          <w:color w:val="auto"/>
          <w:sz w:val="24"/>
          <w:szCs w:val="24"/>
          <w:highlight w:val="none"/>
          <w:lang w:val="zh-CN" w:eastAsia="zh-CN"/>
        </w:rPr>
        <w:t>。</w:t>
      </w:r>
    </w:p>
    <w:p w14:paraId="20FB1B0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（二）售后服务内容</w:t>
      </w:r>
    </w:p>
    <w:p w14:paraId="49DE0DD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供应商在质量保证期内应当为采购人提供以下技术支持服务：</w:t>
      </w:r>
    </w:p>
    <w:p w14:paraId="25C7120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1.质量保证期内服务要求</w:t>
      </w:r>
    </w:p>
    <w:p w14:paraId="13E6F9A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1.1电话咨询</w:t>
      </w:r>
    </w:p>
    <w:p w14:paraId="1352FD8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成交供应商和厂家应当为用户提供技术援助电话，解答用户在使用中遇到的问题，及时为用户提出解决问题的建议。</w:t>
      </w:r>
    </w:p>
    <w:p w14:paraId="7B77584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1.2现场响应</w:t>
      </w:r>
    </w:p>
    <w:p w14:paraId="7898169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用户遇到使用及技术问题，电话咨询不能解决的，成交供应商和厂家应在24小时内采取相应措施，提供上门服务，确保产品正常工作（包括节假日、夜间）；无法在24小时内解决的，应在48小时内提供备用产品，使采购人能够正常使用。</w:t>
      </w:r>
    </w:p>
    <w:p w14:paraId="3CF3B0B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1.3技术升级</w:t>
      </w:r>
    </w:p>
    <w:p w14:paraId="534C7A0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在质保期内，如果成交供应商的产品技术升级，成交供应商应及时通知采购人，如采购人有相应要求，成交供应商应对采购人进行升级服务。</w:t>
      </w:r>
    </w:p>
    <w:p w14:paraId="65A6E8C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2.质保期外服务要求</w:t>
      </w:r>
    </w:p>
    <w:p w14:paraId="3A6AAC1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2.1质量保证期过后，成交供应商应同样提供免费电话咨询服务，并应承诺提供产品上门维护服务。</w:t>
      </w:r>
    </w:p>
    <w:p w14:paraId="1606BDA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2.2质量保证期过后，采购人需要继续由原成交供应商提供售后服务的，成交供应商应以优惠价格提供售后服务。</w:t>
      </w:r>
    </w:p>
    <w:p w14:paraId="54255B7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（三）备品备件及易损件</w:t>
      </w:r>
    </w:p>
    <w:p w14:paraId="0B5F353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供应商售后服务中，维修使用的备品备件及易损件应为原厂配件，未经采购人同意不得使用非原厂配件。</w:t>
      </w:r>
    </w:p>
    <w:bookmarkEnd w:id="88"/>
    <w:bookmarkEnd w:id="89"/>
    <w:bookmarkEnd w:id="90"/>
    <w:bookmarkEnd w:id="96"/>
    <w:bookmarkEnd w:id="97"/>
    <w:p w14:paraId="540263D2">
      <w:pPr>
        <w:pStyle w:val="5"/>
        <w:keepNext/>
        <w:keepLines w:val="0"/>
        <w:pageBreakBefore w:val="0"/>
        <w:widowControl w:val="0"/>
        <w:kinsoku/>
        <w:wordWrap/>
        <w:overflowPunct/>
        <w:topLinePunct w:val="0"/>
        <w:autoSpaceDE/>
        <w:autoSpaceDN/>
        <w:bidi w:val="0"/>
        <w:adjustRightInd/>
        <w:snapToGrid w:val="0"/>
        <w:spacing w:before="191" w:beforeLines="50" w:after="191" w:afterLines="50" w:line="413" w:lineRule="auto"/>
        <w:textAlignment w:val="auto"/>
        <w:outlineLvl w:val="2"/>
        <w:rPr>
          <w:rFonts w:hint="eastAsia" w:ascii="仿宋" w:hAnsi="仿宋" w:eastAsia="仿宋" w:cs="仿宋"/>
          <w:b/>
          <w:bCs/>
          <w:color w:val="auto"/>
          <w:sz w:val="24"/>
          <w:szCs w:val="24"/>
          <w:highlight w:val="none"/>
          <w:lang w:val="en-US" w:eastAsia="zh-CN"/>
        </w:rPr>
      </w:pPr>
      <w:bookmarkStart w:id="111" w:name="_Toc3467"/>
      <w:bookmarkStart w:id="112" w:name="_Toc23674"/>
      <w:bookmarkStart w:id="113" w:name="_Toc21312"/>
      <w:bookmarkStart w:id="114" w:name="_Toc959"/>
      <w:bookmarkStart w:id="115" w:name="_Toc7419"/>
      <w:bookmarkStart w:id="116" w:name="_Toc3090"/>
      <w:bookmarkStart w:id="117" w:name="_Toc31934"/>
      <w:bookmarkStart w:id="118" w:name="_Toc20973"/>
      <w:bookmarkStart w:id="119" w:name="_Toc31372"/>
      <w:r>
        <w:rPr>
          <w:rFonts w:hint="eastAsia" w:ascii="仿宋" w:hAnsi="仿宋" w:eastAsia="仿宋" w:cs="仿宋"/>
          <w:b/>
          <w:bCs/>
          <w:color w:val="auto"/>
          <w:sz w:val="24"/>
          <w:szCs w:val="24"/>
          <w:highlight w:val="none"/>
          <w:lang w:val="en-US" w:eastAsia="zh-CN"/>
        </w:rPr>
        <w:t>三、报价要求</w:t>
      </w:r>
      <w:bookmarkEnd w:id="111"/>
      <w:bookmarkEnd w:id="112"/>
      <w:bookmarkEnd w:id="113"/>
      <w:bookmarkEnd w:id="114"/>
      <w:bookmarkEnd w:id="115"/>
      <w:bookmarkEnd w:id="116"/>
      <w:bookmarkEnd w:id="117"/>
      <w:bookmarkEnd w:id="118"/>
      <w:bookmarkEnd w:id="119"/>
    </w:p>
    <w:p w14:paraId="745E9CE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投标人的投标报价包括但不限于人工工资、加班费用、奖金、福利、社保、劳保等费用，实施作业必须的材料、设备、机械等费用，以及投标人管理、检测、安全、交通、运输、利润、各种风险等在内的一切费用，采购人不再另行支付任何费用。</w:t>
      </w:r>
    </w:p>
    <w:p w14:paraId="407F263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2.供应商必须按采购人提供的清单进行填报价格，名称、规格型号、单位、数量必须与比选人给出的内容一致，且供应商的总报价及单项报价不得高于清单限价，否则其响应文件作否决处理。</w:t>
      </w:r>
    </w:p>
    <w:p w14:paraId="136587FD">
      <w:pPr>
        <w:pStyle w:val="5"/>
        <w:keepNext/>
        <w:keepLines w:val="0"/>
        <w:pageBreakBefore w:val="0"/>
        <w:widowControl w:val="0"/>
        <w:kinsoku/>
        <w:wordWrap/>
        <w:overflowPunct/>
        <w:topLinePunct w:val="0"/>
        <w:autoSpaceDE/>
        <w:autoSpaceDN/>
        <w:bidi w:val="0"/>
        <w:adjustRightInd/>
        <w:snapToGrid w:val="0"/>
        <w:spacing w:before="191" w:beforeLines="50" w:after="191" w:afterLines="50" w:line="413" w:lineRule="auto"/>
        <w:textAlignment w:val="auto"/>
        <w:outlineLvl w:val="2"/>
        <w:rPr>
          <w:rFonts w:hint="eastAsia" w:ascii="仿宋" w:hAnsi="仿宋" w:eastAsia="仿宋" w:cs="仿宋"/>
          <w:b/>
          <w:bCs/>
          <w:color w:val="auto"/>
          <w:sz w:val="24"/>
          <w:szCs w:val="24"/>
          <w:highlight w:val="none"/>
          <w:lang w:val="en-US" w:eastAsia="zh-CN"/>
        </w:rPr>
      </w:pPr>
      <w:bookmarkStart w:id="120" w:name="_Toc11865"/>
      <w:bookmarkStart w:id="121" w:name="_Toc10132"/>
      <w:bookmarkStart w:id="122" w:name="_Toc2689"/>
      <w:bookmarkStart w:id="123" w:name="_Toc26866"/>
      <w:bookmarkStart w:id="124" w:name="_Toc76462330"/>
      <w:bookmarkStart w:id="125" w:name="_Toc344475122"/>
      <w:r>
        <w:rPr>
          <w:rFonts w:hint="eastAsia" w:ascii="仿宋" w:hAnsi="仿宋" w:eastAsia="仿宋" w:cs="仿宋"/>
          <w:b/>
          <w:bCs/>
          <w:color w:val="auto"/>
          <w:sz w:val="24"/>
          <w:szCs w:val="24"/>
          <w:highlight w:val="none"/>
          <w:lang w:val="en-US" w:eastAsia="zh-CN"/>
        </w:rPr>
        <w:t>四、履约保证金</w:t>
      </w:r>
      <w:bookmarkEnd w:id="120"/>
    </w:p>
    <w:p w14:paraId="1AE2861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履约保证金的缴纳：供应商中标后签合同前，向采购人以转账或电汇或银行保函等形式缴纳履约保证金，履约保证金为暂估合同总价的10%。如中标人未缴纳履约保证金，采购人不予签订合同。</w:t>
      </w:r>
    </w:p>
    <w:p w14:paraId="0A58BD9A">
      <w:pPr>
        <w:pStyle w:val="5"/>
        <w:keepNext/>
        <w:keepLines w:val="0"/>
        <w:pageBreakBefore w:val="0"/>
        <w:widowControl w:val="0"/>
        <w:kinsoku/>
        <w:wordWrap/>
        <w:overflowPunct/>
        <w:topLinePunct w:val="0"/>
        <w:autoSpaceDE/>
        <w:autoSpaceDN/>
        <w:bidi w:val="0"/>
        <w:adjustRightInd/>
        <w:snapToGrid w:val="0"/>
        <w:spacing w:before="191" w:beforeLines="50" w:after="191" w:afterLines="50" w:line="413" w:lineRule="auto"/>
        <w:textAlignment w:val="auto"/>
        <w:outlineLvl w:val="2"/>
        <w:rPr>
          <w:rFonts w:hint="eastAsia" w:ascii="仿宋" w:hAnsi="仿宋" w:eastAsia="仿宋" w:cs="仿宋"/>
          <w:b/>
          <w:bCs/>
          <w:color w:val="auto"/>
          <w:sz w:val="24"/>
          <w:szCs w:val="24"/>
          <w:highlight w:val="none"/>
          <w:lang w:val="en-US" w:eastAsia="zh-CN"/>
        </w:rPr>
      </w:pPr>
      <w:bookmarkStart w:id="126" w:name="_Toc30822"/>
      <w:r>
        <w:rPr>
          <w:rFonts w:hint="eastAsia" w:ascii="仿宋" w:hAnsi="仿宋" w:eastAsia="仿宋" w:cs="仿宋"/>
          <w:b/>
          <w:bCs/>
          <w:color w:val="auto"/>
          <w:sz w:val="24"/>
          <w:szCs w:val="24"/>
          <w:highlight w:val="none"/>
          <w:lang w:val="en-US" w:eastAsia="zh-CN"/>
        </w:rPr>
        <w:t>五、付款方式</w:t>
      </w:r>
      <w:bookmarkEnd w:id="121"/>
      <w:bookmarkEnd w:id="122"/>
      <w:bookmarkEnd w:id="123"/>
      <w:bookmarkEnd w:id="124"/>
      <w:bookmarkEnd w:id="125"/>
      <w:bookmarkEnd w:id="126"/>
    </w:p>
    <w:p w14:paraId="1D88D7C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本项目具体付款方式由采购人在合同中说明。</w:t>
      </w:r>
    </w:p>
    <w:p w14:paraId="3C8ABF6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注：成交供应商应向采购单位提供增值税专用发票，税金由采购单位另行据实结算。</w:t>
      </w:r>
    </w:p>
    <w:p w14:paraId="5512FE6D">
      <w:pPr>
        <w:pStyle w:val="5"/>
        <w:keepNext/>
        <w:keepLines w:val="0"/>
        <w:pageBreakBefore w:val="0"/>
        <w:widowControl w:val="0"/>
        <w:kinsoku/>
        <w:wordWrap/>
        <w:overflowPunct/>
        <w:topLinePunct w:val="0"/>
        <w:autoSpaceDE/>
        <w:autoSpaceDN/>
        <w:bidi w:val="0"/>
        <w:adjustRightInd/>
        <w:snapToGrid w:val="0"/>
        <w:spacing w:before="191" w:beforeLines="50" w:after="191" w:afterLines="50" w:line="413" w:lineRule="auto"/>
        <w:textAlignment w:val="auto"/>
        <w:outlineLvl w:val="2"/>
        <w:rPr>
          <w:rFonts w:hint="eastAsia" w:ascii="仿宋" w:hAnsi="仿宋" w:eastAsia="仿宋" w:cs="仿宋"/>
          <w:b/>
          <w:bCs/>
          <w:color w:val="auto"/>
          <w:sz w:val="24"/>
          <w:szCs w:val="24"/>
          <w:highlight w:val="none"/>
          <w:lang w:val="en-US" w:eastAsia="zh-CN"/>
        </w:rPr>
      </w:pPr>
      <w:bookmarkStart w:id="127" w:name="_Toc29358"/>
      <w:bookmarkStart w:id="128" w:name="_Toc384"/>
      <w:bookmarkStart w:id="129" w:name="_Toc12687"/>
      <w:bookmarkStart w:id="130" w:name="_Toc7583"/>
      <w:bookmarkStart w:id="131" w:name="_Toc31038"/>
      <w:bookmarkStart w:id="132" w:name="_Toc8737"/>
      <w:r>
        <w:rPr>
          <w:rFonts w:hint="eastAsia" w:ascii="仿宋" w:hAnsi="仿宋" w:eastAsia="仿宋" w:cs="仿宋"/>
          <w:b/>
          <w:bCs/>
          <w:color w:val="auto"/>
          <w:sz w:val="24"/>
          <w:szCs w:val="24"/>
          <w:highlight w:val="none"/>
          <w:lang w:val="en-US" w:eastAsia="zh-CN"/>
        </w:rPr>
        <w:t>六、知识产权</w:t>
      </w:r>
      <w:bookmarkEnd w:id="127"/>
      <w:bookmarkEnd w:id="128"/>
      <w:bookmarkEnd w:id="129"/>
      <w:bookmarkEnd w:id="130"/>
      <w:bookmarkEnd w:id="131"/>
      <w:bookmarkEnd w:id="132"/>
    </w:p>
    <w:p w14:paraId="71942E5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本项目知识产权归采购人所有，采购人在中华人民共和国境内使用成交供应商提供的货物及服务时免受第三方提出的侵犯其专利权或其它知识产权的起诉。如果第三方提出侵权指控，成交供应商应承担由此而引起的一切法律责任和费用。</w:t>
      </w:r>
    </w:p>
    <w:p w14:paraId="52770DE8">
      <w:pPr>
        <w:pStyle w:val="5"/>
        <w:keepNext/>
        <w:keepLines w:val="0"/>
        <w:pageBreakBefore w:val="0"/>
        <w:widowControl w:val="0"/>
        <w:kinsoku/>
        <w:wordWrap/>
        <w:overflowPunct/>
        <w:topLinePunct w:val="0"/>
        <w:autoSpaceDE/>
        <w:autoSpaceDN/>
        <w:bidi w:val="0"/>
        <w:adjustRightInd/>
        <w:snapToGrid w:val="0"/>
        <w:spacing w:before="191" w:beforeLines="50" w:after="191" w:afterLines="50" w:line="413" w:lineRule="auto"/>
        <w:textAlignment w:val="auto"/>
        <w:outlineLvl w:val="2"/>
        <w:rPr>
          <w:rFonts w:hint="eastAsia" w:ascii="仿宋" w:hAnsi="仿宋" w:eastAsia="仿宋" w:cs="仿宋"/>
          <w:b/>
          <w:bCs/>
          <w:color w:val="auto"/>
          <w:sz w:val="24"/>
          <w:szCs w:val="24"/>
          <w:highlight w:val="none"/>
          <w:lang w:val="en-US" w:eastAsia="zh-CN"/>
        </w:rPr>
      </w:pPr>
      <w:bookmarkStart w:id="133" w:name="_Toc344475124"/>
      <w:bookmarkStart w:id="134" w:name="_Toc76462331"/>
      <w:bookmarkStart w:id="135" w:name="_Toc26543"/>
      <w:bookmarkStart w:id="136" w:name="_Toc7422"/>
      <w:bookmarkStart w:id="137" w:name="_Toc25977"/>
      <w:bookmarkStart w:id="138" w:name="_Toc18915"/>
      <w:r>
        <w:rPr>
          <w:rFonts w:hint="eastAsia" w:ascii="仿宋" w:hAnsi="仿宋" w:eastAsia="仿宋" w:cs="仿宋"/>
          <w:b/>
          <w:bCs/>
          <w:color w:val="auto"/>
          <w:sz w:val="24"/>
          <w:szCs w:val="24"/>
          <w:highlight w:val="none"/>
          <w:lang w:val="en-US" w:eastAsia="zh-CN"/>
        </w:rPr>
        <w:t>七、</w:t>
      </w:r>
      <w:bookmarkEnd w:id="133"/>
      <w:bookmarkStart w:id="139" w:name="_Toc344475125"/>
      <w:r>
        <w:rPr>
          <w:rFonts w:hint="eastAsia" w:ascii="仿宋" w:hAnsi="仿宋" w:eastAsia="仿宋" w:cs="仿宋"/>
          <w:b/>
          <w:bCs/>
          <w:color w:val="auto"/>
          <w:sz w:val="24"/>
          <w:szCs w:val="24"/>
          <w:highlight w:val="none"/>
          <w:lang w:val="en-US" w:eastAsia="zh-CN"/>
        </w:rPr>
        <w:t>其他</w:t>
      </w:r>
      <w:bookmarkEnd w:id="134"/>
      <w:bookmarkEnd w:id="135"/>
      <w:bookmarkEnd w:id="136"/>
      <w:bookmarkEnd w:id="137"/>
      <w:bookmarkEnd w:id="138"/>
    </w:p>
    <w:bookmarkEnd w:id="139"/>
    <w:p w14:paraId="360E72B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（一）供应商应在响应文件中对以上条款和服务承诺明确列出，承诺内容必须达到本篇及</w:t>
      </w:r>
      <w:r>
        <w:rPr>
          <w:rFonts w:hint="eastAsia" w:ascii="仿宋" w:hAnsi="仿宋" w:eastAsia="仿宋" w:cs="仿宋"/>
          <w:color w:val="auto"/>
          <w:sz w:val="24"/>
          <w:szCs w:val="24"/>
          <w:highlight w:val="none"/>
          <w:lang w:eastAsia="zh-CN"/>
        </w:rPr>
        <w:t>采购文件</w:t>
      </w:r>
      <w:r>
        <w:rPr>
          <w:rFonts w:hint="eastAsia" w:ascii="仿宋" w:hAnsi="仿宋" w:eastAsia="仿宋" w:cs="仿宋"/>
          <w:color w:val="auto"/>
          <w:sz w:val="24"/>
          <w:szCs w:val="24"/>
          <w:highlight w:val="none"/>
          <w:lang w:val="en-US" w:eastAsia="zh-CN"/>
        </w:rPr>
        <w:t>其他条款的要求。</w:t>
      </w:r>
    </w:p>
    <w:p w14:paraId="1FA2534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kern w:val="0"/>
          <w:sz w:val="24"/>
          <w:szCs w:val="24"/>
          <w:highlight w:val="none"/>
        </w:rPr>
      </w:pPr>
      <w:bookmarkStart w:id="140" w:name="_Toc29951"/>
      <w:bookmarkStart w:id="141" w:name="_Toc30526"/>
      <w:bookmarkStart w:id="142" w:name="_Toc12867"/>
      <w:bookmarkStart w:id="143" w:name="_Toc3376"/>
      <w:bookmarkStart w:id="144" w:name="_Toc2742"/>
      <w:bookmarkStart w:id="145" w:name="_Toc6109"/>
      <w:r>
        <w:rPr>
          <w:rFonts w:hint="eastAsia" w:ascii="仿宋" w:hAnsi="仿宋" w:eastAsia="仿宋" w:cs="仿宋"/>
          <w:color w:val="auto"/>
          <w:sz w:val="24"/>
          <w:szCs w:val="24"/>
          <w:highlight w:val="none"/>
          <w:lang w:val="en-US" w:eastAsia="zh-CN"/>
        </w:rPr>
        <w:t>（二）其他未尽事宜由供需双方在采购合同中详细约定。</w:t>
      </w:r>
      <w:bookmarkEnd w:id="140"/>
      <w:bookmarkEnd w:id="141"/>
      <w:bookmarkEnd w:id="142"/>
      <w:bookmarkEnd w:id="143"/>
      <w:bookmarkEnd w:id="144"/>
      <w:bookmarkEnd w:id="145"/>
    </w:p>
    <w:p w14:paraId="26F44059">
      <w:pPr>
        <w:pStyle w:val="4"/>
        <w:pageBreakBefore/>
        <w:spacing w:before="0" w:after="0" w:line="360" w:lineRule="auto"/>
        <w:rPr>
          <w:rFonts w:ascii="仿宋" w:eastAsia="仿宋"/>
          <w:b w:val="0"/>
          <w:color w:val="auto"/>
          <w:spacing w:val="-11"/>
          <w:sz w:val="36"/>
          <w:szCs w:val="30"/>
          <w:highlight w:val="none"/>
        </w:rPr>
      </w:pPr>
      <w:bookmarkStart w:id="146" w:name="_Toc21800"/>
      <w:r>
        <w:rPr>
          <w:rFonts w:hint="eastAsia" w:ascii="仿宋" w:eastAsia="仿宋"/>
          <w:b w:val="0"/>
          <w:color w:val="auto"/>
          <w:spacing w:val="-11"/>
          <w:sz w:val="36"/>
          <w:szCs w:val="30"/>
          <w:highlight w:val="none"/>
        </w:rPr>
        <w:t>第四篇</w:t>
      </w:r>
      <w:r>
        <w:rPr>
          <w:rFonts w:hint="eastAsia" w:ascii="仿宋" w:eastAsia="仿宋"/>
          <w:b w:val="0"/>
          <w:color w:val="auto"/>
          <w:spacing w:val="-11"/>
          <w:sz w:val="36"/>
          <w:szCs w:val="30"/>
          <w:highlight w:val="none"/>
          <w:lang w:val="en-US" w:eastAsia="zh-CN"/>
        </w:rPr>
        <w:t xml:space="preserve"> </w:t>
      </w:r>
      <w:r>
        <w:rPr>
          <w:rFonts w:hint="eastAsia" w:ascii="仿宋" w:eastAsia="仿宋"/>
          <w:b w:val="0"/>
          <w:color w:val="auto"/>
          <w:spacing w:val="-11"/>
          <w:sz w:val="36"/>
          <w:szCs w:val="30"/>
          <w:highlight w:val="none"/>
          <w:lang w:eastAsia="zh-CN"/>
        </w:rPr>
        <w:t>采购</w:t>
      </w:r>
      <w:r>
        <w:rPr>
          <w:rFonts w:hint="eastAsia" w:ascii="仿宋" w:eastAsia="仿宋"/>
          <w:b w:val="0"/>
          <w:color w:val="auto"/>
          <w:spacing w:val="-11"/>
          <w:sz w:val="36"/>
          <w:szCs w:val="30"/>
          <w:highlight w:val="none"/>
        </w:rPr>
        <w:t>程序及方法、评审</w:t>
      </w:r>
      <w:r>
        <w:rPr>
          <w:rFonts w:hint="eastAsia" w:ascii="仿宋" w:eastAsia="仿宋"/>
          <w:b w:val="0"/>
          <w:color w:val="auto"/>
          <w:spacing w:val="-11"/>
          <w:sz w:val="36"/>
          <w:szCs w:val="30"/>
          <w:highlight w:val="none"/>
          <w:lang w:val="en-US" w:eastAsia="zh-CN"/>
        </w:rPr>
        <w:t>标准</w:t>
      </w:r>
      <w:r>
        <w:rPr>
          <w:rFonts w:hint="eastAsia" w:ascii="仿宋" w:eastAsia="仿宋"/>
          <w:b w:val="0"/>
          <w:color w:val="auto"/>
          <w:spacing w:val="-11"/>
          <w:sz w:val="36"/>
          <w:szCs w:val="30"/>
          <w:highlight w:val="none"/>
        </w:rPr>
        <w:t>、响应无效和</w:t>
      </w:r>
      <w:r>
        <w:rPr>
          <w:rFonts w:hint="eastAsia" w:ascii="仿宋" w:eastAsia="仿宋"/>
          <w:b w:val="0"/>
          <w:color w:val="auto"/>
          <w:spacing w:val="-11"/>
          <w:sz w:val="36"/>
          <w:szCs w:val="36"/>
          <w:highlight w:val="none"/>
        </w:rPr>
        <w:t>采购终止</w:t>
      </w:r>
      <w:bookmarkEnd w:id="91"/>
      <w:bookmarkEnd w:id="92"/>
      <w:bookmarkEnd w:id="93"/>
      <w:bookmarkEnd w:id="94"/>
      <w:bookmarkEnd w:id="95"/>
      <w:bookmarkEnd w:id="146"/>
    </w:p>
    <w:p w14:paraId="2FFA877E">
      <w:pPr>
        <w:pStyle w:val="5"/>
        <w:spacing w:before="0" w:after="0" w:line="360" w:lineRule="auto"/>
        <w:rPr>
          <w:rFonts w:hint="eastAsia" w:ascii="仿宋" w:eastAsia="仿宋" w:cs="Times New Roman"/>
          <w:color w:val="auto"/>
          <w:sz w:val="24"/>
          <w:szCs w:val="24"/>
          <w:highlight w:val="none"/>
        </w:rPr>
      </w:pPr>
      <w:bookmarkStart w:id="147" w:name="_Toc20083"/>
      <w:bookmarkStart w:id="148" w:name="_Toc16278"/>
      <w:bookmarkStart w:id="149" w:name="_Toc7446"/>
      <w:bookmarkStart w:id="150" w:name="_Toc13797"/>
      <w:bookmarkStart w:id="151" w:name="_Toc466"/>
      <w:bookmarkStart w:id="152" w:name="_Toc4549"/>
      <w:r>
        <w:rPr>
          <w:rFonts w:hint="eastAsia" w:ascii="仿宋" w:eastAsia="仿宋" w:cs="Times New Roman"/>
          <w:color w:val="auto"/>
          <w:sz w:val="24"/>
          <w:szCs w:val="24"/>
          <w:highlight w:val="none"/>
        </w:rPr>
        <w:t>一、</w:t>
      </w:r>
      <w:r>
        <w:rPr>
          <w:rFonts w:hint="eastAsia" w:ascii="仿宋" w:eastAsia="仿宋" w:cs="Times New Roman"/>
          <w:color w:val="auto"/>
          <w:sz w:val="24"/>
          <w:szCs w:val="24"/>
          <w:highlight w:val="none"/>
          <w:lang w:eastAsia="zh-CN"/>
        </w:rPr>
        <w:t>采购</w:t>
      </w:r>
      <w:r>
        <w:rPr>
          <w:rFonts w:hint="eastAsia" w:ascii="仿宋" w:eastAsia="仿宋" w:cs="Times New Roman"/>
          <w:color w:val="auto"/>
          <w:sz w:val="24"/>
          <w:szCs w:val="24"/>
          <w:highlight w:val="none"/>
        </w:rPr>
        <w:t>程序及方法</w:t>
      </w:r>
      <w:bookmarkEnd w:id="147"/>
      <w:bookmarkEnd w:id="148"/>
      <w:bookmarkEnd w:id="149"/>
      <w:bookmarkEnd w:id="150"/>
      <w:bookmarkEnd w:id="151"/>
      <w:bookmarkEnd w:id="152"/>
    </w:p>
    <w:p w14:paraId="31399A27">
      <w:pPr>
        <w:spacing w:line="360" w:lineRule="auto"/>
        <w:ind w:firstLine="480" w:firstLineChars="200"/>
        <w:rPr>
          <w:rFonts w:ascii="仿宋" w:eastAsia="仿宋"/>
          <w:color w:val="auto"/>
          <w:sz w:val="24"/>
          <w:szCs w:val="24"/>
          <w:highlight w:val="none"/>
        </w:rPr>
      </w:pPr>
      <w:r>
        <w:rPr>
          <w:rFonts w:hint="eastAsia" w:ascii="仿宋" w:eastAsia="仿宋"/>
          <w:color w:val="auto"/>
          <w:sz w:val="24"/>
          <w:szCs w:val="24"/>
          <w:highlight w:val="none"/>
        </w:rPr>
        <w:t>（一）</w:t>
      </w:r>
      <w:r>
        <w:rPr>
          <w:rFonts w:hint="eastAsia" w:ascii="仿宋" w:eastAsia="仿宋"/>
          <w:color w:val="auto"/>
          <w:sz w:val="24"/>
          <w:szCs w:val="24"/>
          <w:highlight w:val="none"/>
          <w:lang w:eastAsia="zh-CN"/>
        </w:rPr>
        <w:t>采购</w:t>
      </w:r>
      <w:r>
        <w:rPr>
          <w:rFonts w:hint="eastAsia" w:ascii="仿宋" w:eastAsia="仿宋"/>
          <w:color w:val="auto"/>
          <w:sz w:val="24"/>
          <w:szCs w:val="24"/>
          <w:highlight w:val="none"/>
          <w:lang w:val="en-US" w:eastAsia="zh-CN"/>
        </w:rPr>
        <w:t>会议</w:t>
      </w:r>
      <w:r>
        <w:rPr>
          <w:rFonts w:hint="eastAsia" w:ascii="仿宋" w:eastAsia="仿宋"/>
          <w:color w:val="auto"/>
          <w:sz w:val="24"/>
          <w:szCs w:val="24"/>
          <w:highlight w:val="none"/>
        </w:rPr>
        <w:t>按</w:t>
      </w:r>
      <w:r>
        <w:rPr>
          <w:rFonts w:hint="eastAsia" w:ascii="仿宋" w:eastAsia="仿宋"/>
          <w:color w:val="auto"/>
          <w:sz w:val="24"/>
          <w:szCs w:val="24"/>
          <w:highlight w:val="none"/>
          <w:lang w:eastAsia="zh-CN"/>
        </w:rPr>
        <w:t>采购文件</w:t>
      </w:r>
      <w:r>
        <w:rPr>
          <w:rFonts w:hint="eastAsia" w:ascii="仿宋" w:eastAsia="仿宋"/>
          <w:color w:val="auto"/>
          <w:sz w:val="24"/>
          <w:szCs w:val="24"/>
          <w:highlight w:val="none"/>
        </w:rPr>
        <w:t>规定的开标时间和地点进行，供应商须有法定代表人或其授权代表参加并签到。</w:t>
      </w:r>
    </w:p>
    <w:p w14:paraId="134EE743">
      <w:pPr>
        <w:spacing w:line="360" w:lineRule="auto"/>
        <w:ind w:firstLine="480" w:firstLineChars="200"/>
        <w:rPr>
          <w:rFonts w:ascii="仿宋" w:eastAsia="仿宋"/>
          <w:color w:val="auto"/>
          <w:sz w:val="24"/>
          <w:szCs w:val="24"/>
          <w:highlight w:val="none"/>
        </w:rPr>
      </w:pPr>
      <w:r>
        <w:rPr>
          <w:rFonts w:hint="eastAsia" w:ascii="仿宋" w:eastAsia="仿宋"/>
          <w:color w:val="auto"/>
          <w:sz w:val="24"/>
          <w:szCs w:val="24"/>
          <w:highlight w:val="none"/>
        </w:rPr>
        <w:t>（二）评审小组对各供应商的资格条件、响应文件的有效性、完整性和响应程度进行审查。各供应商只有在完全符合要求的前提下，才能参与正式</w:t>
      </w:r>
      <w:r>
        <w:rPr>
          <w:rFonts w:hint="eastAsia" w:ascii="仿宋" w:eastAsia="仿宋"/>
          <w:color w:val="auto"/>
          <w:sz w:val="24"/>
          <w:szCs w:val="24"/>
          <w:highlight w:val="none"/>
          <w:lang w:eastAsia="zh-CN"/>
        </w:rPr>
        <w:t>采购</w:t>
      </w:r>
      <w:r>
        <w:rPr>
          <w:rFonts w:hint="eastAsia" w:ascii="仿宋" w:eastAsia="仿宋"/>
          <w:color w:val="auto"/>
          <w:sz w:val="24"/>
          <w:szCs w:val="24"/>
          <w:highlight w:val="none"/>
        </w:rPr>
        <w:t>。</w:t>
      </w:r>
    </w:p>
    <w:p w14:paraId="328D7C56">
      <w:pPr>
        <w:snapToGrid w:val="0"/>
        <w:spacing w:line="360" w:lineRule="auto"/>
        <w:ind w:firstLine="480" w:firstLineChars="200"/>
        <w:rPr>
          <w:rFonts w:ascii="仿宋" w:eastAsia="仿宋" w:cs="宋体"/>
          <w:color w:val="auto"/>
          <w:kern w:val="0"/>
          <w:sz w:val="24"/>
          <w:szCs w:val="24"/>
          <w:highlight w:val="none"/>
        </w:rPr>
      </w:pPr>
      <w:r>
        <w:rPr>
          <w:rFonts w:hint="eastAsia" w:ascii="仿宋" w:eastAsia="仿宋"/>
          <w:color w:val="auto"/>
          <w:sz w:val="24"/>
          <w:szCs w:val="24"/>
          <w:highlight w:val="none"/>
        </w:rPr>
        <w:t>1.</w:t>
      </w:r>
      <w:r>
        <w:rPr>
          <w:rFonts w:hint="eastAsia" w:ascii="仿宋" w:eastAsia="仿宋" w:cs="宋体"/>
          <w:color w:val="auto"/>
          <w:kern w:val="0"/>
          <w:sz w:val="24"/>
          <w:szCs w:val="24"/>
          <w:highlight w:val="none"/>
        </w:rPr>
        <w:t>资格性检查。依据法律法规和</w:t>
      </w:r>
      <w:r>
        <w:rPr>
          <w:rFonts w:hint="eastAsia" w:ascii="仿宋" w:eastAsia="仿宋" w:cs="宋体"/>
          <w:color w:val="auto"/>
          <w:kern w:val="0"/>
          <w:sz w:val="24"/>
          <w:szCs w:val="24"/>
          <w:highlight w:val="none"/>
          <w:lang w:eastAsia="zh-CN"/>
        </w:rPr>
        <w:t>采购文件</w:t>
      </w:r>
      <w:r>
        <w:rPr>
          <w:rFonts w:hint="eastAsia" w:ascii="仿宋" w:eastAsia="仿宋" w:cs="宋体"/>
          <w:color w:val="auto"/>
          <w:kern w:val="0"/>
          <w:sz w:val="24"/>
          <w:szCs w:val="24"/>
          <w:highlight w:val="none"/>
        </w:rPr>
        <w:t>的规定，对响应文件中的资格证明、进行审查，以确定供应商是否具备</w:t>
      </w:r>
      <w:r>
        <w:rPr>
          <w:rFonts w:hint="eastAsia" w:ascii="仿宋" w:eastAsia="仿宋" w:cs="宋体"/>
          <w:color w:val="auto"/>
          <w:kern w:val="0"/>
          <w:sz w:val="24"/>
          <w:szCs w:val="24"/>
          <w:highlight w:val="none"/>
          <w:lang w:eastAsia="zh-CN"/>
        </w:rPr>
        <w:t>采购</w:t>
      </w:r>
      <w:r>
        <w:rPr>
          <w:rFonts w:hint="eastAsia" w:ascii="仿宋" w:eastAsia="仿宋" w:cs="宋体"/>
          <w:color w:val="auto"/>
          <w:kern w:val="0"/>
          <w:sz w:val="24"/>
          <w:szCs w:val="24"/>
          <w:highlight w:val="none"/>
        </w:rPr>
        <w:t>资格。资格性检查资料表如下：</w:t>
      </w:r>
    </w:p>
    <w:tbl>
      <w:tblPr>
        <w:tblStyle w:val="62"/>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6"/>
        <w:gridCol w:w="709"/>
        <w:gridCol w:w="3685"/>
        <w:gridCol w:w="4558"/>
      </w:tblGrid>
      <w:tr w14:paraId="2AFB2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vAlign w:val="center"/>
          </w:tcPr>
          <w:p w14:paraId="113DF2B2">
            <w:pPr>
              <w:spacing w:line="240" w:lineRule="exact"/>
              <w:jc w:val="center"/>
              <w:rPr>
                <w:rFonts w:ascii="仿宋" w:eastAsia="仿宋" w:cs="宋体"/>
                <w:b/>
                <w:color w:val="auto"/>
                <w:kern w:val="0"/>
                <w:sz w:val="24"/>
                <w:szCs w:val="24"/>
                <w:highlight w:val="none"/>
              </w:rPr>
            </w:pPr>
            <w:r>
              <w:rPr>
                <w:rFonts w:ascii="仿宋" w:eastAsia="仿宋" w:cs="宋体"/>
                <w:b/>
                <w:color w:val="auto"/>
                <w:kern w:val="0"/>
                <w:sz w:val="24"/>
                <w:szCs w:val="24"/>
                <w:highlight w:val="none"/>
              </w:rPr>
              <w:t>序号</w:t>
            </w:r>
          </w:p>
        </w:tc>
        <w:tc>
          <w:tcPr>
            <w:tcW w:w="4394" w:type="dxa"/>
            <w:gridSpan w:val="2"/>
            <w:vAlign w:val="center"/>
          </w:tcPr>
          <w:p w14:paraId="33C58316">
            <w:pPr>
              <w:spacing w:line="240" w:lineRule="exact"/>
              <w:jc w:val="center"/>
              <w:rPr>
                <w:rFonts w:ascii="仿宋" w:eastAsia="仿宋" w:cs="宋体"/>
                <w:b/>
                <w:color w:val="auto"/>
                <w:kern w:val="0"/>
                <w:sz w:val="24"/>
                <w:szCs w:val="24"/>
                <w:highlight w:val="none"/>
              </w:rPr>
            </w:pPr>
            <w:r>
              <w:rPr>
                <w:rFonts w:ascii="仿宋" w:eastAsia="仿宋" w:cs="宋体"/>
                <w:b/>
                <w:color w:val="auto"/>
                <w:kern w:val="0"/>
                <w:sz w:val="24"/>
                <w:szCs w:val="24"/>
                <w:highlight w:val="none"/>
              </w:rPr>
              <w:t>检查因素</w:t>
            </w:r>
          </w:p>
        </w:tc>
        <w:tc>
          <w:tcPr>
            <w:tcW w:w="4558" w:type="dxa"/>
            <w:vAlign w:val="center"/>
          </w:tcPr>
          <w:p w14:paraId="59325D93">
            <w:pPr>
              <w:spacing w:line="240" w:lineRule="exact"/>
              <w:jc w:val="center"/>
              <w:rPr>
                <w:rFonts w:ascii="仿宋" w:eastAsia="仿宋" w:cs="宋体"/>
                <w:b/>
                <w:color w:val="auto"/>
                <w:kern w:val="0"/>
                <w:sz w:val="24"/>
                <w:szCs w:val="24"/>
                <w:highlight w:val="none"/>
              </w:rPr>
            </w:pPr>
            <w:r>
              <w:rPr>
                <w:rFonts w:ascii="仿宋" w:eastAsia="仿宋" w:cs="宋体"/>
                <w:b/>
                <w:color w:val="auto"/>
                <w:kern w:val="0"/>
                <w:sz w:val="24"/>
                <w:szCs w:val="24"/>
                <w:highlight w:val="none"/>
              </w:rPr>
              <w:t>检查内容</w:t>
            </w:r>
          </w:p>
        </w:tc>
      </w:tr>
      <w:tr w14:paraId="2E0AF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vMerge w:val="restart"/>
            <w:vAlign w:val="center"/>
          </w:tcPr>
          <w:p w14:paraId="7017586E">
            <w:pPr>
              <w:spacing w:line="240" w:lineRule="exact"/>
              <w:jc w:val="center"/>
              <w:rPr>
                <w:rFonts w:ascii="仿宋" w:eastAsia="仿宋"/>
                <w:color w:val="auto"/>
                <w:sz w:val="24"/>
                <w:szCs w:val="24"/>
                <w:highlight w:val="none"/>
              </w:rPr>
            </w:pPr>
            <w:r>
              <w:rPr>
                <w:rFonts w:ascii="仿宋" w:eastAsia="仿宋"/>
                <w:color w:val="auto"/>
                <w:sz w:val="24"/>
                <w:szCs w:val="24"/>
                <w:highlight w:val="none"/>
              </w:rPr>
              <w:t>1</w:t>
            </w:r>
          </w:p>
        </w:tc>
        <w:tc>
          <w:tcPr>
            <w:tcW w:w="709" w:type="dxa"/>
            <w:vMerge w:val="restart"/>
            <w:vAlign w:val="center"/>
          </w:tcPr>
          <w:p w14:paraId="4AB1ACE2">
            <w:pPr>
              <w:spacing w:line="240" w:lineRule="exact"/>
              <w:rPr>
                <w:rFonts w:ascii="仿宋" w:eastAsia="仿宋" w:cs="仿宋_GB2312"/>
                <w:color w:val="auto"/>
                <w:sz w:val="24"/>
                <w:szCs w:val="24"/>
                <w:highlight w:val="none"/>
                <w:lang w:val="zh-CN"/>
              </w:rPr>
            </w:pPr>
            <w:r>
              <w:rPr>
                <w:rFonts w:hint="eastAsia" w:ascii="仿宋" w:eastAsia="仿宋"/>
                <w:color w:val="auto"/>
                <w:sz w:val="24"/>
                <w:szCs w:val="24"/>
                <w:highlight w:val="none"/>
                <w:lang w:val="zh-CN"/>
              </w:rPr>
              <w:t>《中华人民共和国政府采购法》第二十二条规定</w:t>
            </w:r>
          </w:p>
        </w:tc>
        <w:tc>
          <w:tcPr>
            <w:tcW w:w="3685" w:type="dxa"/>
            <w:vAlign w:val="center"/>
          </w:tcPr>
          <w:p w14:paraId="32DC98B6">
            <w:pPr>
              <w:spacing w:line="240" w:lineRule="exact"/>
              <w:rPr>
                <w:rFonts w:ascii="仿宋" w:eastAsia="仿宋"/>
                <w:color w:val="auto"/>
                <w:sz w:val="24"/>
                <w:szCs w:val="24"/>
                <w:highlight w:val="none"/>
              </w:rPr>
            </w:pPr>
            <w:r>
              <w:rPr>
                <w:rFonts w:ascii="仿宋" w:eastAsia="仿宋"/>
                <w:color w:val="auto"/>
                <w:sz w:val="24"/>
                <w:szCs w:val="24"/>
                <w:highlight w:val="none"/>
              </w:rPr>
              <w:t>（1）具有独立承担民事责任的能力</w:t>
            </w:r>
          </w:p>
        </w:tc>
        <w:tc>
          <w:tcPr>
            <w:tcW w:w="4558" w:type="dxa"/>
            <w:vAlign w:val="center"/>
          </w:tcPr>
          <w:p w14:paraId="35E286E2">
            <w:pPr>
              <w:spacing w:line="240" w:lineRule="exact"/>
              <w:rPr>
                <w:rFonts w:ascii="仿宋" w:eastAsia="仿宋"/>
                <w:color w:val="auto"/>
                <w:sz w:val="24"/>
                <w:szCs w:val="24"/>
                <w:highlight w:val="none"/>
              </w:rPr>
            </w:pPr>
            <w:r>
              <w:rPr>
                <w:rFonts w:hint="eastAsia" w:ascii="仿宋" w:eastAsia="仿宋"/>
                <w:color w:val="auto"/>
                <w:sz w:val="24"/>
                <w:szCs w:val="24"/>
                <w:highlight w:val="none"/>
              </w:rPr>
              <w:t xml:space="preserve">1.供应商法人营业执照（副本）或事业单位法人证书（副本）或个体工商户营业执照或有效的自然人身份证明或社会团体法人登记证书（提供复印件）。 </w:t>
            </w:r>
          </w:p>
          <w:p w14:paraId="3540E528">
            <w:pPr>
              <w:spacing w:line="240" w:lineRule="exact"/>
              <w:rPr>
                <w:rFonts w:ascii="仿宋" w:eastAsia="仿宋"/>
                <w:color w:val="auto"/>
                <w:sz w:val="24"/>
                <w:szCs w:val="24"/>
                <w:highlight w:val="none"/>
              </w:rPr>
            </w:pPr>
            <w:r>
              <w:rPr>
                <w:rFonts w:hint="eastAsia" w:ascii="仿宋" w:eastAsia="仿宋"/>
                <w:color w:val="auto"/>
                <w:sz w:val="24"/>
                <w:szCs w:val="24"/>
                <w:highlight w:val="none"/>
              </w:rPr>
              <w:t>2.供应商法定代表人身份证明和法定代表人授权代表委托书。</w:t>
            </w:r>
          </w:p>
        </w:tc>
      </w:tr>
      <w:tr w14:paraId="2453C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vMerge w:val="continue"/>
            <w:vAlign w:val="center"/>
          </w:tcPr>
          <w:p w14:paraId="22E35246">
            <w:pPr>
              <w:rPr>
                <w:color w:val="auto"/>
                <w:highlight w:val="none"/>
              </w:rPr>
            </w:pPr>
          </w:p>
        </w:tc>
        <w:tc>
          <w:tcPr>
            <w:tcW w:w="709" w:type="dxa"/>
            <w:vMerge w:val="continue"/>
            <w:vAlign w:val="center"/>
          </w:tcPr>
          <w:p w14:paraId="0AC0C818">
            <w:pPr>
              <w:rPr>
                <w:color w:val="auto"/>
                <w:highlight w:val="none"/>
              </w:rPr>
            </w:pPr>
          </w:p>
        </w:tc>
        <w:tc>
          <w:tcPr>
            <w:tcW w:w="3685" w:type="dxa"/>
            <w:vAlign w:val="center"/>
          </w:tcPr>
          <w:p w14:paraId="79EFA2F7">
            <w:pPr>
              <w:spacing w:line="240" w:lineRule="exact"/>
              <w:rPr>
                <w:rFonts w:ascii="仿宋" w:eastAsia="仿宋"/>
                <w:color w:val="auto"/>
                <w:sz w:val="24"/>
                <w:szCs w:val="24"/>
                <w:highlight w:val="none"/>
              </w:rPr>
            </w:pPr>
            <w:r>
              <w:rPr>
                <w:rFonts w:ascii="仿宋" w:eastAsia="仿宋" w:cs="仿宋_GB2312"/>
                <w:color w:val="auto"/>
                <w:sz w:val="24"/>
                <w:szCs w:val="24"/>
                <w:highlight w:val="none"/>
                <w:lang w:val="zh-CN"/>
              </w:rPr>
              <w:t>（2）</w:t>
            </w:r>
            <w:r>
              <w:rPr>
                <w:rFonts w:ascii="仿宋" w:eastAsia="仿宋"/>
                <w:color w:val="auto"/>
                <w:sz w:val="24"/>
                <w:szCs w:val="24"/>
                <w:highlight w:val="none"/>
              </w:rPr>
              <w:t>具有良好的商业信誉和健全的财务会计制度</w:t>
            </w:r>
          </w:p>
        </w:tc>
        <w:tc>
          <w:tcPr>
            <w:tcW w:w="4558" w:type="dxa"/>
            <w:vMerge w:val="restart"/>
            <w:vAlign w:val="center"/>
          </w:tcPr>
          <w:p w14:paraId="0CAD5583">
            <w:pPr>
              <w:tabs>
                <w:tab w:val="left" w:pos="6300"/>
              </w:tabs>
              <w:snapToGrid w:val="0"/>
              <w:jc w:val="left"/>
              <w:rPr>
                <w:rFonts w:ascii="仿宋" w:eastAsia="仿宋"/>
                <w:color w:val="auto"/>
                <w:sz w:val="24"/>
                <w:szCs w:val="24"/>
                <w:highlight w:val="none"/>
              </w:rPr>
            </w:pPr>
            <w:r>
              <w:rPr>
                <w:rFonts w:hint="eastAsia" w:ascii="仿宋" w:eastAsia="仿宋"/>
                <w:color w:val="auto"/>
                <w:sz w:val="24"/>
                <w:szCs w:val="24"/>
                <w:highlight w:val="none"/>
              </w:rPr>
              <w:t>供应商提供“基本资格条件承诺函”（详见第七篇）。</w:t>
            </w:r>
          </w:p>
        </w:tc>
      </w:tr>
      <w:tr w14:paraId="1182C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6" w:type="dxa"/>
            <w:vMerge w:val="continue"/>
            <w:vAlign w:val="center"/>
          </w:tcPr>
          <w:p w14:paraId="3A264621">
            <w:pPr>
              <w:rPr>
                <w:color w:val="auto"/>
                <w:highlight w:val="none"/>
              </w:rPr>
            </w:pPr>
          </w:p>
        </w:tc>
        <w:tc>
          <w:tcPr>
            <w:tcW w:w="709" w:type="dxa"/>
            <w:vMerge w:val="continue"/>
            <w:vAlign w:val="center"/>
          </w:tcPr>
          <w:p w14:paraId="2AD9742A">
            <w:pPr>
              <w:rPr>
                <w:color w:val="auto"/>
                <w:highlight w:val="none"/>
              </w:rPr>
            </w:pPr>
          </w:p>
        </w:tc>
        <w:tc>
          <w:tcPr>
            <w:tcW w:w="3685" w:type="dxa"/>
            <w:vAlign w:val="center"/>
          </w:tcPr>
          <w:p w14:paraId="3026C183">
            <w:pPr>
              <w:spacing w:line="240" w:lineRule="exact"/>
              <w:rPr>
                <w:rFonts w:ascii="仿宋" w:eastAsia="仿宋" w:cs="仿宋_GB2312"/>
                <w:color w:val="auto"/>
                <w:sz w:val="24"/>
                <w:szCs w:val="24"/>
                <w:highlight w:val="none"/>
                <w:lang w:val="zh-CN"/>
              </w:rPr>
            </w:pPr>
            <w:r>
              <w:rPr>
                <w:rFonts w:ascii="仿宋" w:eastAsia="仿宋" w:cs="仿宋_GB2312"/>
                <w:color w:val="auto"/>
                <w:sz w:val="24"/>
                <w:szCs w:val="24"/>
                <w:highlight w:val="none"/>
                <w:lang w:val="zh-CN"/>
              </w:rPr>
              <w:t>（3）具有履行合同所必需的设备和专业技术能力</w:t>
            </w:r>
          </w:p>
        </w:tc>
        <w:tc>
          <w:tcPr>
            <w:tcW w:w="4558" w:type="dxa"/>
            <w:vMerge w:val="continue"/>
            <w:vAlign w:val="center"/>
          </w:tcPr>
          <w:p w14:paraId="226663A9">
            <w:pPr>
              <w:rPr>
                <w:color w:val="auto"/>
                <w:highlight w:val="none"/>
              </w:rPr>
            </w:pPr>
          </w:p>
        </w:tc>
      </w:tr>
      <w:tr w14:paraId="584C6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676" w:type="dxa"/>
            <w:vMerge w:val="continue"/>
            <w:vAlign w:val="center"/>
          </w:tcPr>
          <w:p w14:paraId="2A7DBFA8">
            <w:pPr>
              <w:rPr>
                <w:color w:val="auto"/>
                <w:highlight w:val="none"/>
              </w:rPr>
            </w:pPr>
          </w:p>
        </w:tc>
        <w:tc>
          <w:tcPr>
            <w:tcW w:w="709" w:type="dxa"/>
            <w:vMerge w:val="continue"/>
            <w:vAlign w:val="center"/>
          </w:tcPr>
          <w:p w14:paraId="6BEE27F7">
            <w:pPr>
              <w:rPr>
                <w:color w:val="auto"/>
                <w:highlight w:val="none"/>
              </w:rPr>
            </w:pPr>
          </w:p>
        </w:tc>
        <w:tc>
          <w:tcPr>
            <w:tcW w:w="3685" w:type="dxa"/>
            <w:vAlign w:val="center"/>
          </w:tcPr>
          <w:p w14:paraId="5756F831">
            <w:pPr>
              <w:spacing w:line="240" w:lineRule="exact"/>
              <w:rPr>
                <w:rFonts w:ascii="仿宋" w:eastAsia="仿宋" w:cs="仿宋_GB2312"/>
                <w:color w:val="auto"/>
                <w:sz w:val="24"/>
                <w:szCs w:val="24"/>
                <w:highlight w:val="none"/>
                <w:lang w:val="zh-CN"/>
              </w:rPr>
            </w:pPr>
            <w:r>
              <w:rPr>
                <w:rFonts w:ascii="仿宋" w:eastAsia="仿宋" w:cs="仿宋_GB2312"/>
                <w:color w:val="auto"/>
                <w:sz w:val="24"/>
                <w:szCs w:val="24"/>
                <w:highlight w:val="none"/>
                <w:lang w:val="zh-CN"/>
              </w:rPr>
              <w:t>（4）有依法缴纳税收和社会保障金的良好记录</w:t>
            </w:r>
          </w:p>
        </w:tc>
        <w:tc>
          <w:tcPr>
            <w:tcW w:w="4558" w:type="dxa"/>
            <w:vMerge w:val="continue"/>
            <w:vAlign w:val="center"/>
          </w:tcPr>
          <w:p w14:paraId="746D16B9">
            <w:pPr>
              <w:rPr>
                <w:color w:val="auto"/>
                <w:highlight w:val="none"/>
              </w:rPr>
            </w:pPr>
          </w:p>
        </w:tc>
      </w:tr>
      <w:tr w14:paraId="4007E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vMerge w:val="continue"/>
            <w:vAlign w:val="center"/>
          </w:tcPr>
          <w:p w14:paraId="05FABF45">
            <w:pPr>
              <w:rPr>
                <w:color w:val="auto"/>
                <w:highlight w:val="none"/>
              </w:rPr>
            </w:pPr>
          </w:p>
        </w:tc>
        <w:tc>
          <w:tcPr>
            <w:tcW w:w="709" w:type="dxa"/>
            <w:vMerge w:val="continue"/>
            <w:vAlign w:val="center"/>
          </w:tcPr>
          <w:p w14:paraId="78A6AAEE">
            <w:pPr>
              <w:rPr>
                <w:color w:val="auto"/>
                <w:highlight w:val="none"/>
              </w:rPr>
            </w:pPr>
          </w:p>
        </w:tc>
        <w:tc>
          <w:tcPr>
            <w:tcW w:w="3685" w:type="dxa"/>
            <w:vAlign w:val="center"/>
          </w:tcPr>
          <w:p w14:paraId="525B0F3A">
            <w:pPr>
              <w:spacing w:line="240" w:lineRule="exact"/>
              <w:rPr>
                <w:rFonts w:ascii="仿宋" w:eastAsia="仿宋" w:cs="仿宋_GB2312"/>
                <w:color w:val="auto"/>
                <w:sz w:val="24"/>
                <w:szCs w:val="24"/>
                <w:highlight w:val="none"/>
                <w:lang w:val="zh-CN"/>
              </w:rPr>
            </w:pPr>
            <w:r>
              <w:rPr>
                <w:rFonts w:ascii="仿宋" w:eastAsia="仿宋"/>
                <w:color w:val="auto"/>
                <w:sz w:val="24"/>
                <w:szCs w:val="24"/>
                <w:highlight w:val="none"/>
              </w:rPr>
              <w:t>（5）参加政府采购活动前三年内，在经营活动中没有重大违法记录（注</w:t>
            </w:r>
            <w:r>
              <w:rPr>
                <w:rFonts w:hint="eastAsia" w:ascii="仿宋" w:eastAsia="仿宋"/>
                <w:color w:val="auto"/>
                <w:sz w:val="24"/>
                <w:szCs w:val="24"/>
                <w:highlight w:val="none"/>
              </w:rPr>
              <w:t>①</w:t>
            </w:r>
            <w:r>
              <w:rPr>
                <w:rFonts w:ascii="仿宋" w:eastAsia="仿宋"/>
                <w:color w:val="auto"/>
                <w:sz w:val="24"/>
                <w:szCs w:val="24"/>
                <w:highlight w:val="none"/>
              </w:rPr>
              <w:t>）</w:t>
            </w:r>
          </w:p>
        </w:tc>
        <w:tc>
          <w:tcPr>
            <w:tcW w:w="4558" w:type="dxa"/>
            <w:vMerge w:val="continue"/>
            <w:vAlign w:val="center"/>
          </w:tcPr>
          <w:p w14:paraId="7D376ADA">
            <w:pPr>
              <w:rPr>
                <w:color w:val="auto"/>
                <w:highlight w:val="none"/>
              </w:rPr>
            </w:pPr>
          </w:p>
        </w:tc>
      </w:tr>
      <w:tr w14:paraId="48DB2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676" w:type="dxa"/>
            <w:vMerge w:val="continue"/>
            <w:vAlign w:val="center"/>
          </w:tcPr>
          <w:p w14:paraId="191FED36">
            <w:pPr>
              <w:rPr>
                <w:color w:val="auto"/>
                <w:highlight w:val="none"/>
              </w:rPr>
            </w:pPr>
          </w:p>
        </w:tc>
        <w:tc>
          <w:tcPr>
            <w:tcW w:w="709" w:type="dxa"/>
            <w:vMerge w:val="continue"/>
            <w:vAlign w:val="center"/>
          </w:tcPr>
          <w:p w14:paraId="7BBF937C">
            <w:pPr>
              <w:rPr>
                <w:color w:val="auto"/>
                <w:highlight w:val="none"/>
              </w:rPr>
            </w:pPr>
          </w:p>
        </w:tc>
        <w:tc>
          <w:tcPr>
            <w:tcW w:w="3685" w:type="dxa"/>
            <w:vAlign w:val="center"/>
          </w:tcPr>
          <w:p w14:paraId="16156F76">
            <w:pPr>
              <w:spacing w:line="240" w:lineRule="exact"/>
              <w:rPr>
                <w:rFonts w:ascii="仿宋" w:eastAsia="仿宋"/>
                <w:color w:val="auto"/>
                <w:sz w:val="24"/>
                <w:szCs w:val="24"/>
                <w:highlight w:val="none"/>
              </w:rPr>
            </w:pPr>
            <w:r>
              <w:rPr>
                <w:rFonts w:ascii="仿宋" w:eastAsia="仿宋"/>
                <w:color w:val="auto"/>
                <w:sz w:val="24"/>
                <w:szCs w:val="24"/>
                <w:highlight w:val="none"/>
              </w:rPr>
              <w:t>（6）法律、行政法规规定的其他条件</w:t>
            </w:r>
          </w:p>
        </w:tc>
        <w:tc>
          <w:tcPr>
            <w:tcW w:w="4558" w:type="dxa"/>
            <w:vAlign w:val="center"/>
          </w:tcPr>
          <w:p w14:paraId="5398D81C">
            <w:pPr>
              <w:spacing w:line="240" w:lineRule="exact"/>
              <w:jc w:val="center"/>
              <w:rPr>
                <w:rFonts w:ascii="仿宋" w:eastAsia="仿宋"/>
                <w:color w:val="auto"/>
                <w:sz w:val="24"/>
                <w:szCs w:val="24"/>
                <w:highlight w:val="none"/>
              </w:rPr>
            </w:pPr>
            <w:r>
              <w:rPr>
                <w:rFonts w:hint="eastAsia" w:ascii="仿宋" w:eastAsia="仿宋"/>
                <w:color w:val="auto"/>
                <w:sz w:val="24"/>
                <w:szCs w:val="24"/>
                <w:highlight w:val="none"/>
              </w:rPr>
              <w:t>/</w:t>
            </w:r>
          </w:p>
        </w:tc>
      </w:tr>
      <w:tr w14:paraId="1A4F5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676" w:type="dxa"/>
            <w:vMerge w:val="continue"/>
            <w:vAlign w:val="center"/>
          </w:tcPr>
          <w:p w14:paraId="216C3AF1">
            <w:pPr>
              <w:rPr>
                <w:color w:val="auto"/>
                <w:highlight w:val="none"/>
              </w:rPr>
            </w:pPr>
          </w:p>
        </w:tc>
        <w:tc>
          <w:tcPr>
            <w:tcW w:w="709" w:type="dxa"/>
            <w:vMerge w:val="continue"/>
            <w:vAlign w:val="center"/>
          </w:tcPr>
          <w:p w14:paraId="6169C777">
            <w:pPr>
              <w:rPr>
                <w:color w:val="auto"/>
                <w:highlight w:val="none"/>
              </w:rPr>
            </w:pPr>
          </w:p>
        </w:tc>
        <w:tc>
          <w:tcPr>
            <w:tcW w:w="3685" w:type="dxa"/>
            <w:vAlign w:val="center"/>
          </w:tcPr>
          <w:p w14:paraId="07499F03">
            <w:pPr>
              <w:spacing w:line="240" w:lineRule="exact"/>
              <w:rPr>
                <w:rFonts w:ascii="仿宋" w:eastAsia="仿宋"/>
                <w:color w:val="auto"/>
                <w:sz w:val="24"/>
                <w:szCs w:val="24"/>
                <w:highlight w:val="none"/>
              </w:rPr>
            </w:pPr>
            <w:r>
              <w:rPr>
                <w:rFonts w:hint="eastAsia" w:ascii="仿宋" w:eastAsia="仿宋"/>
                <w:color w:val="auto"/>
                <w:sz w:val="24"/>
                <w:szCs w:val="24"/>
                <w:highlight w:val="none"/>
              </w:rPr>
              <w:t>（7）本项目的特定资格要求</w:t>
            </w:r>
          </w:p>
        </w:tc>
        <w:tc>
          <w:tcPr>
            <w:tcW w:w="4558" w:type="dxa"/>
            <w:vAlign w:val="center"/>
          </w:tcPr>
          <w:p w14:paraId="4536FCFA">
            <w:pPr>
              <w:spacing w:line="240" w:lineRule="exact"/>
              <w:rPr>
                <w:rFonts w:ascii="仿宋" w:eastAsia="仿宋"/>
                <w:color w:val="auto"/>
                <w:sz w:val="24"/>
                <w:szCs w:val="24"/>
                <w:highlight w:val="none"/>
              </w:rPr>
            </w:pPr>
            <w:r>
              <w:rPr>
                <w:rFonts w:hint="eastAsia" w:ascii="仿宋" w:eastAsia="仿宋"/>
                <w:color w:val="auto"/>
                <w:sz w:val="24"/>
                <w:szCs w:val="24"/>
                <w:highlight w:val="none"/>
              </w:rPr>
              <w:t>按第一篇“三、供应商资格条件（二）本项目的特定资格要求”的要求提交（如果有）。</w:t>
            </w:r>
          </w:p>
        </w:tc>
      </w:tr>
      <w:tr w14:paraId="2F8A3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676" w:type="dxa"/>
            <w:vAlign w:val="center"/>
          </w:tcPr>
          <w:p w14:paraId="52EA41EA">
            <w:pPr>
              <w:spacing w:line="240" w:lineRule="exact"/>
              <w:jc w:val="center"/>
              <w:rPr>
                <w:rFonts w:ascii="仿宋" w:eastAsia="仿宋"/>
                <w:color w:val="auto"/>
                <w:sz w:val="24"/>
                <w:szCs w:val="24"/>
                <w:highlight w:val="none"/>
              </w:rPr>
            </w:pPr>
            <w:r>
              <w:rPr>
                <w:rFonts w:hint="eastAsia" w:ascii="仿宋" w:eastAsia="仿宋"/>
                <w:color w:val="auto"/>
                <w:sz w:val="24"/>
                <w:szCs w:val="24"/>
                <w:highlight w:val="none"/>
              </w:rPr>
              <w:t>2</w:t>
            </w:r>
          </w:p>
        </w:tc>
        <w:tc>
          <w:tcPr>
            <w:tcW w:w="4394" w:type="dxa"/>
            <w:gridSpan w:val="2"/>
            <w:vAlign w:val="center"/>
          </w:tcPr>
          <w:p w14:paraId="7503D484">
            <w:pPr>
              <w:spacing w:line="240" w:lineRule="exact"/>
              <w:rPr>
                <w:rFonts w:ascii="仿宋" w:eastAsia="仿宋"/>
                <w:color w:val="auto"/>
                <w:sz w:val="24"/>
                <w:szCs w:val="24"/>
                <w:highlight w:val="none"/>
              </w:rPr>
            </w:pPr>
            <w:r>
              <w:rPr>
                <w:rFonts w:ascii="仿宋" w:eastAsia="仿宋"/>
                <w:color w:val="auto"/>
                <w:sz w:val="24"/>
                <w:szCs w:val="24"/>
                <w:highlight w:val="none"/>
              </w:rPr>
              <w:t>保证金</w:t>
            </w:r>
          </w:p>
        </w:tc>
        <w:tc>
          <w:tcPr>
            <w:tcW w:w="4558" w:type="dxa"/>
            <w:vAlign w:val="center"/>
          </w:tcPr>
          <w:p w14:paraId="0C0915CB">
            <w:pPr>
              <w:spacing w:line="240" w:lineRule="exact"/>
              <w:rPr>
                <w:rFonts w:ascii="仿宋" w:eastAsia="仿宋"/>
                <w:color w:val="auto"/>
                <w:sz w:val="24"/>
                <w:szCs w:val="24"/>
                <w:highlight w:val="none"/>
              </w:rPr>
            </w:pPr>
            <w:r>
              <w:rPr>
                <w:rFonts w:hint="eastAsia" w:ascii="仿宋" w:eastAsia="仿宋"/>
                <w:color w:val="auto"/>
                <w:sz w:val="24"/>
                <w:szCs w:val="24"/>
                <w:highlight w:val="none"/>
              </w:rPr>
              <w:t>本项目免收</w:t>
            </w:r>
            <w:r>
              <w:rPr>
                <w:rFonts w:ascii="仿宋" w:eastAsia="仿宋"/>
                <w:color w:val="auto"/>
                <w:sz w:val="24"/>
                <w:szCs w:val="24"/>
                <w:highlight w:val="none"/>
              </w:rPr>
              <w:t>保证金</w:t>
            </w:r>
            <w:r>
              <w:rPr>
                <w:rFonts w:hint="eastAsia" w:ascii="仿宋" w:eastAsia="仿宋"/>
                <w:color w:val="auto"/>
                <w:sz w:val="24"/>
                <w:szCs w:val="24"/>
                <w:highlight w:val="none"/>
              </w:rPr>
              <w:t>。</w:t>
            </w:r>
          </w:p>
        </w:tc>
      </w:tr>
    </w:tbl>
    <w:p w14:paraId="0E2DFE24">
      <w:pPr>
        <w:spacing w:line="360" w:lineRule="auto"/>
        <w:ind w:firstLine="480" w:firstLineChars="200"/>
        <w:rPr>
          <w:rFonts w:ascii="仿宋" w:eastAsia="仿宋"/>
          <w:color w:val="auto"/>
          <w:sz w:val="24"/>
          <w:szCs w:val="24"/>
          <w:highlight w:val="none"/>
        </w:rPr>
      </w:pPr>
      <w:r>
        <w:rPr>
          <w:rFonts w:hint="eastAsia" w:ascii="仿宋" w:eastAsia="仿宋"/>
          <w:color w:val="auto"/>
          <w:sz w:val="24"/>
          <w:szCs w:val="24"/>
          <w:highlight w:val="none"/>
        </w:rPr>
        <w:t>注：</w:t>
      </w:r>
    </w:p>
    <w:p w14:paraId="687433B8">
      <w:pPr>
        <w:spacing w:line="360" w:lineRule="auto"/>
        <w:ind w:firstLine="480" w:firstLineChars="200"/>
        <w:rPr>
          <w:rFonts w:ascii="仿宋" w:eastAsia="仿宋"/>
          <w:color w:val="auto"/>
          <w:sz w:val="24"/>
          <w:szCs w:val="24"/>
          <w:highlight w:val="none"/>
        </w:rPr>
      </w:pPr>
      <w:r>
        <w:rPr>
          <w:rFonts w:hint="eastAsia" w:ascii="仿宋" w:eastAsia="仿宋"/>
          <w:color w:val="auto"/>
          <w:sz w:val="24"/>
          <w:szCs w:val="24"/>
          <w:highlight w:val="none"/>
        </w:rPr>
        <w:t>①根据《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行政处罚中“较大数额”的认定标准，按照“财政部关于《中华人民共和国政府采购法实施条例》第十九条第一款“较大数额罚款”具体适用问题的意见（财库〔2022〕3 号）”执行。</w:t>
      </w:r>
    </w:p>
    <w:p w14:paraId="713455EB">
      <w:pPr>
        <w:spacing w:line="360" w:lineRule="auto"/>
        <w:ind w:firstLine="480" w:firstLineChars="200"/>
        <w:rPr>
          <w:rFonts w:ascii="仿宋" w:eastAsia="仿宋"/>
          <w:color w:val="auto"/>
          <w:sz w:val="24"/>
          <w:szCs w:val="24"/>
          <w:highlight w:val="none"/>
        </w:rPr>
      </w:pPr>
      <w:r>
        <w:rPr>
          <w:rFonts w:hint="eastAsia" w:ascii="仿宋" w:eastAsia="仿宋"/>
          <w:color w:val="auto"/>
          <w:sz w:val="24"/>
          <w:szCs w:val="24"/>
          <w:highlight w:val="none"/>
        </w:rPr>
        <w:t>2.符合性检查。依据</w:t>
      </w:r>
      <w:r>
        <w:rPr>
          <w:rFonts w:hint="eastAsia" w:ascii="仿宋" w:eastAsia="仿宋"/>
          <w:color w:val="auto"/>
          <w:sz w:val="24"/>
          <w:szCs w:val="24"/>
          <w:highlight w:val="none"/>
          <w:lang w:eastAsia="zh-CN"/>
        </w:rPr>
        <w:t>采购文件</w:t>
      </w:r>
      <w:r>
        <w:rPr>
          <w:rFonts w:hint="eastAsia" w:ascii="仿宋" w:eastAsia="仿宋"/>
          <w:color w:val="auto"/>
          <w:sz w:val="24"/>
          <w:szCs w:val="24"/>
          <w:highlight w:val="none"/>
        </w:rPr>
        <w:t>的规定，从响应文件的有效性、完整性和对</w:t>
      </w:r>
      <w:r>
        <w:rPr>
          <w:rFonts w:hint="eastAsia" w:ascii="仿宋" w:eastAsia="仿宋"/>
          <w:color w:val="auto"/>
          <w:sz w:val="24"/>
          <w:szCs w:val="24"/>
          <w:highlight w:val="none"/>
          <w:lang w:eastAsia="zh-CN"/>
        </w:rPr>
        <w:t>采购文件</w:t>
      </w:r>
      <w:r>
        <w:rPr>
          <w:rFonts w:hint="eastAsia" w:ascii="仿宋" w:eastAsia="仿宋"/>
          <w:color w:val="auto"/>
          <w:sz w:val="24"/>
          <w:szCs w:val="24"/>
          <w:highlight w:val="none"/>
        </w:rPr>
        <w:t>的响应程度进行审查，以确定是否对</w:t>
      </w:r>
      <w:r>
        <w:rPr>
          <w:rFonts w:hint="eastAsia" w:ascii="仿宋" w:eastAsia="仿宋"/>
          <w:color w:val="auto"/>
          <w:sz w:val="24"/>
          <w:szCs w:val="24"/>
          <w:highlight w:val="none"/>
          <w:lang w:eastAsia="zh-CN"/>
        </w:rPr>
        <w:t>采购文件</w:t>
      </w:r>
      <w:r>
        <w:rPr>
          <w:rFonts w:hint="eastAsia" w:ascii="仿宋" w:eastAsia="仿宋"/>
          <w:color w:val="auto"/>
          <w:sz w:val="24"/>
          <w:szCs w:val="24"/>
          <w:highlight w:val="none"/>
        </w:rPr>
        <w:t>的实质性要求作出响应。符合性检查资料表如下：</w:t>
      </w:r>
    </w:p>
    <w:tbl>
      <w:tblPr>
        <w:tblStyle w:val="62"/>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560"/>
        <w:gridCol w:w="1984"/>
        <w:gridCol w:w="5409"/>
      </w:tblGrid>
      <w:tr w14:paraId="0939A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675" w:type="dxa"/>
            <w:vAlign w:val="center"/>
          </w:tcPr>
          <w:p w14:paraId="078EA132">
            <w:pPr>
              <w:spacing w:line="240" w:lineRule="exact"/>
              <w:jc w:val="center"/>
              <w:rPr>
                <w:rFonts w:ascii="仿宋" w:eastAsia="仿宋" w:cs="宋体"/>
                <w:b/>
                <w:color w:val="auto"/>
                <w:kern w:val="0"/>
                <w:sz w:val="24"/>
                <w:szCs w:val="24"/>
                <w:highlight w:val="none"/>
              </w:rPr>
            </w:pPr>
            <w:r>
              <w:rPr>
                <w:rFonts w:hint="eastAsia" w:ascii="仿宋" w:eastAsia="仿宋" w:cs="宋体"/>
                <w:b/>
                <w:color w:val="auto"/>
                <w:kern w:val="0"/>
                <w:sz w:val="24"/>
                <w:szCs w:val="24"/>
                <w:highlight w:val="none"/>
              </w:rPr>
              <w:t>序号</w:t>
            </w:r>
          </w:p>
        </w:tc>
        <w:tc>
          <w:tcPr>
            <w:tcW w:w="3544" w:type="dxa"/>
            <w:gridSpan w:val="2"/>
            <w:vAlign w:val="center"/>
          </w:tcPr>
          <w:p w14:paraId="5659AD26">
            <w:pPr>
              <w:spacing w:line="240" w:lineRule="exact"/>
              <w:jc w:val="center"/>
              <w:rPr>
                <w:rFonts w:ascii="仿宋" w:eastAsia="仿宋" w:cs="宋体"/>
                <w:b/>
                <w:color w:val="auto"/>
                <w:kern w:val="0"/>
                <w:sz w:val="24"/>
                <w:szCs w:val="24"/>
                <w:highlight w:val="none"/>
              </w:rPr>
            </w:pPr>
            <w:r>
              <w:rPr>
                <w:rFonts w:hint="eastAsia" w:ascii="仿宋" w:eastAsia="仿宋" w:cs="宋体"/>
                <w:b/>
                <w:color w:val="auto"/>
                <w:kern w:val="0"/>
                <w:sz w:val="24"/>
                <w:szCs w:val="24"/>
                <w:highlight w:val="none"/>
              </w:rPr>
              <w:t>评审因素</w:t>
            </w:r>
          </w:p>
        </w:tc>
        <w:tc>
          <w:tcPr>
            <w:tcW w:w="5409" w:type="dxa"/>
            <w:vAlign w:val="center"/>
          </w:tcPr>
          <w:p w14:paraId="1A3A284F">
            <w:pPr>
              <w:spacing w:line="240" w:lineRule="exact"/>
              <w:jc w:val="center"/>
              <w:rPr>
                <w:rFonts w:ascii="仿宋" w:eastAsia="仿宋" w:cs="宋体"/>
                <w:b/>
                <w:color w:val="auto"/>
                <w:kern w:val="0"/>
                <w:sz w:val="24"/>
                <w:szCs w:val="24"/>
                <w:highlight w:val="none"/>
              </w:rPr>
            </w:pPr>
            <w:r>
              <w:rPr>
                <w:rFonts w:hint="eastAsia" w:ascii="仿宋" w:eastAsia="仿宋" w:cs="宋体"/>
                <w:b/>
                <w:color w:val="auto"/>
                <w:kern w:val="0"/>
                <w:sz w:val="24"/>
                <w:szCs w:val="24"/>
                <w:highlight w:val="none"/>
              </w:rPr>
              <w:t>评审标准</w:t>
            </w:r>
          </w:p>
        </w:tc>
      </w:tr>
      <w:tr w14:paraId="17B37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675" w:type="dxa"/>
            <w:vMerge w:val="restart"/>
            <w:vAlign w:val="center"/>
          </w:tcPr>
          <w:p w14:paraId="0FD682B0">
            <w:pPr>
              <w:spacing w:line="240" w:lineRule="exact"/>
              <w:jc w:val="center"/>
              <w:rPr>
                <w:rFonts w:ascii="仿宋" w:eastAsia="仿宋" w:cs="宋体"/>
                <w:color w:val="auto"/>
                <w:kern w:val="0"/>
                <w:sz w:val="24"/>
                <w:szCs w:val="24"/>
                <w:highlight w:val="none"/>
              </w:rPr>
            </w:pPr>
            <w:r>
              <w:rPr>
                <w:rFonts w:hint="eastAsia" w:ascii="仿宋" w:eastAsia="仿宋" w:cs="宋体"/>
                <w:color w:val="auto"/>
                <w:kern w:val="0"/>
                <w:sz w:val="24"/>
                <w:szCs w:val="24"/>
                <w:highlight w:val="none"/>
              </w:rPr>
              <w:t>1</w:t>
            </w:r>
          </w:p>
        </w:tc>
        <w:tc>
          <w:tcPr>
            <w:tcW w:w="1560" w:type="dxa"/>
            <w:vMerge w:val="restart"/>
            <w:vAlign w:val="center"/>
          </w:tcPr>
          <w:p w14:paraId="63F2D868">
            <w:pPr>
              <w:spacing w:line="240" w:lineRule="exact"/>
              <w:rPr>
                <w:rFonts w:ascii="仿宋" w:eastAsia="仿宋"/>
                <w:color w:val="auto"/>
                <w:sz w:val="24"/>
                <w:szCs w:val="24"/>
                <w:highlight w:val="none"/>
              </w:rPr>
            </w:pPr>
            <w:r>
              <w:rPr>
                <w:rFonts w:hint="eastAsia" w:ascii="仿宋" w:eastAsia="仿宋"/>
                <w:color w:val="auto"/>
                <w:sz w:val="24"/>
                <w:szCs w:val="24"/>
                <w:highlight w:val="none"/>
              </w:rPr>
              <w:t>有效性审查</w:t>
            </w:r>
          </w:p>
        </w:tc>
        <w:tc>
          <w:tcPr>
            <w:tcW w:w="1984" w:type="dxa"/>
            <w:vAlign w:val="center"/>
          </w:tcPr>
          <w:p w14:paraId="101B6F34">
            <w:pPr>
              <w:spacing w:line="240" w:lineRule="exact"/>
              <w:rPr>
                <w:rFonts w:ascii="仿宋" w:eastAsia="仿宋"/>
                <w:color w:val="auto"/>
                <w:sz w:val="24"/>
                <w:szCs w:val="24"/>
                <w:highlight w:val="none"/>
              </w:rPr>
            </w:pPr>
            <w:r>
              <w:rPr>
                <w:rFonts w:hint="eastAsia" w:ascii="仿宋" w:eastAsia="仿宋"/>
                <w:color w:val="auto"/>
                <w:sz w:val="24"/>
                <w:szCs w:val="24"/>
                <w:highlight w:val="none"/>
              </w:rPr>
              <w:t>响应文件签署</w:t>
            </w:r>
          </w:p>
        </w:tc>
        <w:tc>
          <w:tcPr>
            <w:tcW w:w="5409" w:type="dxa"/>
            <w:vAlign w:val="center"/>
          </w:tcPr>
          <w:p w14:paraId="7650EF0D">
            <w:pPr>
              <w:spacing w:line="240" w:lineRule="exact"/>
              <w:rPr>
                <w:rFonts w:ascii="仿宋" w:eastAsia="仿宋" w:cs="宋体"/>
                <w:color w:val="auto"/>
                <w:kern w:val="0"/>
                <w:sz w:val="24"/>
                <w:szCs w:val="24"/>
                <w:highlight w:val="none"/>
              </w:rPr>
            </w:pPr>
            <w:r>
              <w:rPr>
                <w:rFonts w:hint="eastAsia" w:ascii="仿宋" w:eastAsia="仿宋"/>
                <w:color w:val="auto"/>
                <w:sz w:val="24"/>
                <w:highlight w:val="none"/>
              </w:rPr>
              <w:t>响应文件</w:t>
            </w:r>
            <w:r>
              <w:rPr>
                <w:rFonts w:hint="eastAsia" w:ascii="仿宋" w:eastAsia="仿宋"/>
                <w:color w:val="auto"/>
                <w:sz w:val="24"/>
                <w:szCs w:val="24"/>
                <w:highlight w:val="none"/>
              </w:rPr>
              <w:t>上法定代表人或其授权代表人的签字齐全。</w:t>
            </w:r>
          </w:p>
        </w:tc>
      </w:tr>
      <w:tr w14:paraId="32B0A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675" w:type="dxa"/>
            <w:vMerge w:val="continue"/>
            <w:vAlign w:val="center"/>
          </w:tcPr>
          <w:p w14:paraId="21AF7D6C">
            <w:pPr>
              <w:rPr>
                <w:color w:val="auto"/>
                <w:highlight w:val="none"/>
              </w:rPr>
            </w:pPr>
          </w:p>
        </w:tc>
        <w:tc>
          <w:tcPr>
            <w:tcW w:w="1560" w:type="dxa"/>
            <w:vMerge w:val="continue"/>
            <w:vAlign w:val="center"/>
          </w:tcPr>
          <w:p w14:paraId="3F023225">
            <w:pPr>
              <w:rPr>
                <w:color w:val="auto"/>
                <w:highlight w:val="none"/>
              </w:rPr>
            </w:pPr>
          </w:p>
        </w:tc>
        <w:tc>
          <w:tcPr>
            <w:tcW w:w="1984" w:type="dxa"/>
            <w:vAlign w:val="center"/>
          </w:tcPr>
          <w:p w14:paraId="4014685E">
            <w:pPr>
              <w:spacing w:line="240" w:lineRule="exact"/>
              <w:rPr>
                <w:rFonts w:ascii="仿宋" w:eastAsia="仿宋"/>
                <w:color w:val="auto"/>
                <w:sz w:val="24"/>
                <w:szCs w:val="24"/>
                <w:highlight w:val="none"/>
              </w:rPr>
            </w:pPr>
            <w:r>
              <w:rPr>
                <w:rFonts w:hint="eastAsia" w:ascii="仿宋" w:eastAsia="仿宋"/>
                <w:color w:val="auto"/>
                <w:sz w:val="24"/>
                <w:szCs w:val="24"/>
                <w:highlight w:val="none"/>
              </w:rPr>
              <w:t>法定代表人身份证明及授权委托书</w:t>
            </w:r>
          </w:p>
        </w:tc>
        <w:tc>
          <w:tcPr>
            <w:tcW w:w="5409" w:type="dxa"/>
            <w:vAlign w:val="center"/>
          </w:tcPr>
          <w:p w14:paraId="128497AC">
            <w:pPr>
              <w:spacing w:line="240" w:lineRule="exact"/>
              <w:rPr>
                <w:rFonts w:ascii="仿宋" w:eastAsia="仿宋"/>
                <w:color w:val="auto"/>
                <w:sz w:val="24"/>
                <w:szCs w:val="24"/>
                <w:highlight w:val="none"/>
              </w:rPr>
            </w:pPr>
            <w:r>
              <w:rPr>
                <w:rFonts w:hint="eastAsia" w:ascii="仿宋" w:eastAsia="仿宋"/>
                <w:color w:val="auto"/>
                <w:sz w:val="24"/>
                <w:szCs w:val="24"/>
                <w:highlight w:val="none"/>
              </w:rPr>
              <w:t>法定代表人身份证明及授权委托书有效，符合</w:t>
            </w:r>
            <w:r>
              <w:rPr>
                <w:rFonts w:hint="eastAsia" w:ascii="仿宋" w:eastAsia="仿宋"/>
                <w:color w:val="auto"/>
                <w:sz w:val="24"/>
                <w:szCs w:val="24"/>
                <w:highlight w:val="none"/>
                <w:lang w:eastAsia="zh-CN"/>
              </w:rPr>
              <w:t>采购文件</w:t>
            </w:r>
            <w:r>
              <w:rPr>
                <w:rFonts w:hint="eastAsia" w:ascii="仿宋" w:eastAsia="仿宋"/>
                <w:color w:val="auto"/>
                <w:sz w:val="24"/>
                <w:szCs w:val="24"/>
                <w:highlight w:val="none"/>
              </w:rPr>
              <w:t>规定的格式，签字或盖章齐全。</w:t>
            </w:r>
          </w:p>
        </w:tc>
      </w:tr>
      <w:tr w14:paraId="5BF84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675" w:type="dxa"/>
            <w:vMerge w:val="continue"/>
            <w:vAlign w:val="center"/>
          </w:tcPr>
          <w:p w14:paraId="12019E15">
            <w:pPr>
              <w:rPr>
                <w:color w:val="auto"/>
                <w:highlight w:val="none"/>
              </w:rPr>
            </w:pPr>
          </w:p>
        </w:tc>
        <w:tc>
          <w:tcPr>
            <w:tcW w:w="1560" w:type="dxa"/>
            <w:vMerge w:val="continue"/>
            <w:vAlign w:val="center"/>
          </w:tcPr>
          <w:p w14:paraId="01A3D795">
            <w:pPr>
              <w:rPr>
                <w:color w:val="auto"/>
                <w:highlight w:val="none"/>
              </w:rPr>
            </w:pPr>
          </w:p>
        </w:tc>
        <w:tc>
          <w:tcPr>
            <w:tcW w:w="1984" w:type="dxa"/>
            <w:vAlign w:val="center"/>
          </w:tcPr>
          <w:p w14:paraId="390FB5CC">
            <w:pPr>
              <w:spacing w:line="240" w:lineRule="exact"/>
              <w:rPr>
                <w:rFonts w:ascii="仿宋" w:eastAsia="仿宋" w:cs="仿宋_GB2312"/>
                <w:color w:val="auto"/>
                <w:sz w:val="24"/>
                <w:szCs w:val="24"/>
                <w:highlight w:val="none"/>
                <w:lang w:val="zh-CN"/>
              </w:rPr>
            </w:pPr>
            <w:r>
              <w:rPr>
                <w:rFonts w:hint="eastAsia" w:ascii="仿宋" w:eastAsia="仿宋" w:cs="仿宋_GB2312"/>
                <w:color w:val="auto"/>
                <w:sz w:val="24"/>
                <w:szCs w:val="24"/>
                <w:highlight w:val="none"/>
              </w:rPr>
              <w:t>响应</w:t>
            </w:r>
            <w:r>
              <w:rPr>
                <w:rFonts w:hint="eastAsia" w:ascii="仿宋" w:eastAsia="仿宋" w:cs="仿宋_GB2312"/>
                <w:color w:val="auto"/>
                <w:sz w:val="24"/>
                <w:szCs w:val="24"/>
                <w:highlight w:val="none"/>
                <w:lang w:val="zh-CN"/>
              </w:rPr>
              <w:t>方案</w:t>
            </w:r>
          </w:p>
        </w:tc>
        <w:tc>
          <w:tcPr>
            <w:tcW w:w="5409" w:type="dxa"/>
            <w:vAlign w:val="center"/>
          </w:tcPr>
          <w:p w14:paraId="3B9B95CB">
            <w:pPr>
              <w:spacing w:line="240" w:lineRule="exact"/>
              <w:rPr>
                <w:rFonts w:ascii="仿宋" w:eastAsia="仿宋" w:cs="宋体"/>
                <w:color w:val="auto"/>
                <w:kern w:val="0"/>
                <w:sz w:val="24"/>
                <w:szCs w:val="24"/>
                <w:highlight w:val="none"/>
              </w:rPr>
            </w:pPr>
            <w:r>
              <w:rPr>
                <w:rFonts w:hint="eastAsia" w:ascii="仿宋" w:eastAsia="仿宋" w:cs="仿宋_GB2312"/>
                <w:color w:val="auto"/>
                <w:sz w:val="24"/>
                <w:szCs w:val="24"/>
                <w:highlight w:val="none"/>
                <w:lang w:val="zh-CN"/>
              </w:rPr>
              <w:t>每个分包只能有一个</w:t>
            </w:r>
            <w:r>
              <w:rPr>
                <w:rFonts w:hint="eastAsia" w:ascii="仿宋" w:eastAsia="仿宋" w:cs="仿宋_GB2312"/>
                <w:color w:val="auto"/>
                <w:sz w:val="24"/>
                <w:szCs w:val="24"/>
                <w:highlight w:val="none"/>
              </w:rPr>
              <w:t>响应</w:t>
            </w:r>
            <w:r>
              <w:rPr>
                <w:rFonts w:hint="eastAsia" w:ascii="仿宋" w:eastAsia="仿宋" w:cs="仿宋_GB2312"/>
                <w:color w:val="auto"/>
                <w:sz w:val="24"/>
                <w:szCs w:val="24"/>
                <w:highlight w:val="none"/>
                <w:lang w:val="zh-CN"/>
              </w:rPr>
              <w:t>方案。</w:t>
            </w:r>
          </w:p>
        </w:tc>
      </w:tr>
      <w:tr w14:paraId="1F9B0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675" w:type="dxa"/>
            <w:vMerge w:val="continue"/>
            <w:vAlign w:val="center"/>
          </w:tcPr>
          <w:p w14:paraId="30C5B2D8">
            <w:pPr>
              <w:rPr>
                <w:color w:val="auto"/>
                <w:highlight w:val="none"/>
              </w:rPr>
            </w:pPr>
          </w:p>
        </w:tc>
        <w:tc>
          <w:tcPr>
            <w:tcW w:w="1560" w:type="dxa"/>
            <w:vMerge w:val="continue"/>
            <w:vAlign w:val="center"/>
          </w:tcPr>
          <w:p w14:paraId="41BCF32F">
            <w:pPr>
              <w:rPr>
                <w:color w:val="auto"/>
                <w:highlight w:val="none"/>
              </w:rPr>
            </w:pPr>
          </w:p>
        </w:tc>
        <w:tc>
          <w:tcPr>
            <w:tcW w:w="1984" w:type="dxa"/>
            <w:vAlign w:val="center"/>
          </w:tcPr>
          <w:p w14:paraId="05810463">
            <w:pPr>
              <w:spacing w:line="240" w:lineRule="exact"/>
              <w:rPr>
                <w:rFonts w:ascii="仿宋" w:eastAsia="仿宋" w:cs="仿宋_GB2312"/>
                <w:color w:val="auto"/>
                <w:sz w:val="24"/>
                <w:szCs w:val="24"/>
                <w:highlight w:val="none"/>
                <w:lang w:val="zh-CN"/>
              </w:rPr>
            </w:pPr>
            <w:r>
              <w:rPr>
                <w:rFonts w:hint="eastAsia" w:ascii="仿宋" w:eastAsia="仿宋"/>
                <w:color w:val="auto"/>
                <w:sz w:val="24"/>
                <w:szCs w:val="24"/>
                <w:highlight w:val="none"/>
              </w:rPr>
              <w:t>报价唯一</w:t>
            </w:r>
          </w:p>
        </w:tc>
        <w:tc>
          <w:tcPr>
            <w:tcW w:w="5409" w:type="dxa"/>
            <w:vAlign w:val="center"/>
          </w:tcPr>
          <w:p w14:paraId="6355ED6C">
            <w:pPr>
              <w:spacing w:line="240" w:lineRule="exact"/>
              <w:rPr>
                <w:rFonts w:ascii="仿宋" w:eastAsia="仿宋" w:cs="宋体"/>
                <w:color w:val="auto"/>
                <w:kern w:val="0"/>
                <w:sz w:val="24"/>
                <w:szCs w:val="24"/>
                <w:highlight w:val="none"/>
              </w:rPr>
            </w:pPr>
            <w:r>
              <w:rPr>
                <w:rFonts w:hint="eastAsia" w:ascii="仿宋" w:eastAsia="仿宋" w:cs="仿宋_GB2312"/>
                <w:color w:val="auto"/>
                <w:sz w:val="24"/>
                <w:szCs w:val="24"/>
                <w:highlight w:val="none"/>
                <w:lang w:val="zh-CN"/>
              </w:rPr>
              <w:t>只能在采购预算范围内报价，</w:t>
            </w:r>
            <w:r>
              <w:rPr>
                <w:rFonts w:hint="eastAsia" w:ascii="仿宋" w:eastAsia="仿宋"/>
                <w:color w:val="auto"/>
                <w:sz w:val="24"/>
                <w:szCs w:val="24"/>
                <w:highlight w:val="none"/>
              </w:rPr>
              <w:t>只能有一个有效报价，不得提交选择性报价。</w:t>
            </w:r>
          </w:p>
        </w:tc>
      </w:tr>
      <w:tr w14:paraId="6A76F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675" w:type="dxa"/>
            <w:vAlign w:val="center"/>
          </w:tcPr>
          <w:p w14:paraId="643665E0">
            <w:pPr>
              <w:spacing w:line="240" w:lineRule="exact"/>
              <w:jc w:val="center"/>
              <w:rPr>
                <w:rFonts w:ascii="仿宋" w:eastAsia="仿宋" w:cs="宋体"/>
                <w:color w:val="auto"/>
                <w:kern w:val="0"/>
                <w:sz w:val="24"/>
                <w:szCs w:val="24"/>
                <w:highlight w:val="none"/>
              </w:rPr>
            </w:pPr>
            <w:r>
              <w:rPr>
                <w:rFonts w:hint="eastAsia" w:ascii="仿宋" w:eastAsia="仿宋" w:cs="宋体"/>
                <w:color w:val="auto"/>
                <w:kern w:val="0"/>
                <w:sz w:val="24"/>
                <w:szCs w:val="24"/>
                <w:highlight w:val="none"/>
              </w:rPr>
              <w:t>2</w:t>
            </w:r>
          </w:p>
        </w:tc>
        <w:tc>
          <w:tcPr>
            <w:tcW w:w="1560" w:type="dxa"/>
            <w:vAlign w:val="center"/>
          </w:tcPr>
          <w:p w14:paraId="411535C4">
            <w:pPr>
              <w:spacing w:line="240" w:lineRule="exact"/>
              <w:rPr>
                <w:rFonts w:ascii="仿宋" w:eastAsia="仿宋" w:cs="宋体"/>
                <w:color w:val="auto"/>
                <w:kern w:val="0"/>
                <w:sz w:val="24"/>
                <w:szCs w:val="24"/>
                <w:highlight w:val="none"/>
              </w:rPr>
            </w:pPr>
            <w:r>
              <w:rPr>
                <w:rFonts w:hint="eastAsia" w:ascii="仿宋" w:eastAsia="仿宋" w:cs="宋体"/>
                <w:color w:val="auto"/>
                <w:kern w:val="0"/>
                <w:sz w:val="24"/>
                <w:szCs w:val="24"/>
                <w:highlight w:val="none"/>
              </w:rPr>
              <w:t>完整性审查</w:t>
            </w:r>
          </w:p>
        </w:tc>
        <w:tc>
          <w:tcPr>
            <w:tcW w:w="1984" w:type="dxa"/>
            <w:vAlign w:val="center"/>
          </w:tcPr>
          <w:p w14:paraId="4B9B8CE0">
            <w:pPr>
              <w:spacing w:line="240" w:lineRule="exact"/>
              <w:rPr>
                <w:rFonts w:ascii="仿宋" w:eastAsia="仿宋" w:cs="宋体"/>
                <w:color w:val="auto"/>
                <w:kern w:val="0"/>
                <w:sz w:val="24"/>
                <w:szCs w:val="24"/>
                <w:highlight w:val="none"/>
              </w:rPr>
            </w:pPr>
            <w:r>
              <w:rPr>
                <w:rFonts w:hint="eastAsia" w:ascii="仿宋" w:eastAsia="仿宋" w:cs="仿宋_GB2312"/>
                <w:color w:val="auto"/>
                <w:sz w:val="24"/>
                <w:szCs w:val="24"/>
                <w:highlight w:val="none"/>
              </w:rPr>
              <w:t>响应</w:t>
            </w:r>
            <w:r>
              <w:rPr>
                <w:rFonts w:hint="eastAsia" w:ascii="仿宋" w:eastAsia="仿宋" w:cs="仿宋_GB2312"/>
                <w:color w:val="auto"/>
                <w:sz w:val="24"/>
                <w:szCs w:val="24"/>
                <w:highlight w:val="none"/>
                <w:lang w:val="zh-CN"/>
              </w:rPr>
              <w:t>文件份数</w:t>
            </w:r>
          </w:p>
        </w:tc>
        <w:tc>
          <w:tcPr>
            <w:tcW w:w="5409" w:type="dxa"/>
            <w:vAlign w:val="center"/>
          </w:tcPr>
          <w:p w14:paraId="0DB2BD3A">
            <w:pPr>
              <w:spacing w:line="240" w:lineRule="exact"/>
              <w:rPr>
                <w:rFonts w:ascii="仿宋" w:eastAsia="仿宋" w:cs="宋体"/>
                <w:color w:val="auto"/>
                <w:kern w:val="0"/>
                <w:sz w:val="24"/>
                <w:szCs w:val="24"/>
                <w:highlight w:val="none"/>
              </w:rPr>
            </w:pPr>
            <w:r>
              <w:rPr>
                <w:rFonts w:hint="eastAsia" w:ascii="仿宋" w:eastAsia="仿宋" w:cs="仿宋_GB2312"/>
                <w:color w:val="auto"/>
                <w:sz w:val="24"/>
                <w:szCs w:val="24"/>
                <w:highlight w:val="none"/>
              </w:rPr>
              <w:t>响应</w:t>
            </w:r>
            <w:r>
              <w:rPr>
                <w:rFonts w:hint="eastAsia" w:ascii="仿宋" w:eastAsia="仿宋" w:cs="仿宋_GB2312"/>
                <w:color w:val="auto"/>
                <w:sz w:val="24"/>
                <w:szCs w:val="24"/>
                <w:highlight w:val="none"/>
                <w:lang w:val="zh-CN"/>
              </w:rPr>
              <w:t>文件正、副本数量符合</w:t>
            </w:r>
            <w:r>
              <w:rPr>
                <w:rFonts w:hint="eastAsia" w:ascii="仿宋" w:eastAsia="仿宋" w:cs="仿宋_GB2312"/>
                <w:color w:val="auto"/>
                <w:sz w:val="24"/>
                <w:szCs w:val="24"/>
                <w:highlight w:val="none"/>
                <w:lang w:eastAsia="zh-CN"/>
              </w:rPr>
              <w:t>采购文件</w:t>
            </w:r>
            <w:r>
              <w:rPr>
                <w:rFonts w:hint="eastAsia" w:ascii="仿宋" w:eastAsia="仿宋" w:cs="仿宋_GB2312"/>
                <w:color w:val="auto"/>
                <w:sz w:val="24"/>
                <w:szCs w:val="24"/>
                <w:highlight w:val="none"/>
                <w:lang w:val="zh-CN"/>
              </w:rPr>
              <w:t>要求。</w:t>
            </w:r>
          </w:p>
        </w:tc>
      </w:tr>
      <w:tr w14:paraId="273D0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675" w:type="dxa"/>
            <w:vMerge w:val="restart"/>
            <w:vAlign w:val="center"/>
          </w:tcPr>
          <w:p w14:paraId="686373A1">
            <w:pPr>
              <w:spacing w:line="240" w:lineRule="exact"/>
              <w:jc w:val="center"/>
              <w:rPr>
                <w:rFonts w:ascii="仿宋" w:eastAsia="仿宋" w:cs="宋体"/>
                <w:color w:val="auto"/>
                <w:kern w:val="0"/>
                <w:sz w:val="24"/>
                <w:szCs w:val="24"/>
                <w:highlight w:val="none"/>
              </w:rPr>
            </w:pPr>
            <w:r>
              <w:rPr>
                <w:rFonts w:hint="eastAsia" w:ascii="仿宋" w:eastAsia="仿宋" w:cs="宋体"/>
                <w:color w:val="auto"/>
                <w:kern w:val="0"/>
                <w:sz w:val="24"/>
                <w:szCs w:val="24"/>
                <w:highlight w:val="none"/>
              </w:rPr>
              <w:t>3</w:t>
            </w:r>
          </w:p>
        </w:tc>
        <w:tc>
          <w:tcPr>
            <w:tcW w:w="1560" w:type="dxa"/>
            <w:vMerge w:val="restart"/>
            <w:vAlign w:val="center"/>
          </w:tcPr>
          <w:p w14:paraId="639E533A">
            <w:pPr>
              <w:spacing w:line="240" w:lineRule="exact"/>
              <w:rPr>
                <w:rFonts w:ascii="仿宋" w:eastAsia="仿宋" w:cs="仿宋_GB2312"/>
                <w:color w:val="auto"/>
                <w:sz w:val="24"/>
                <w:szCs w:val="24"/>
                <w:highlight w:val="none"/>
                <w:lang w:val="zh-CN"/>
              </w:rPr>
            </w:pPr>
            <w:r>
              <w:rPr>
                <w:rFonts w:hint="eastAsia" w:ascii="仿宋" w:eastAsia="仿宋" w:cs="宋体"/>
                <w:color w:val="auto"/>
                <w:kern w:val="0"/>
                <w:sz w:val="24"/>
                <w:szCs w:val="24"/>
                <w:highlight w:val="none"/>
                <w:lang w:eastAsia="zh-CN"/>
              </w:rPr>
              <w:t>采购文件</w:t>
            </w:r>
            <w:r>
              <w:rPr>
                <w:rFonts w:hint="eastAsia" w:ascii="仿宋" w:eastAsia="仿宋" w:cs="宋体"/>
                <w:color w:val="auto"/>
                <w:kern w:val="0"/>
                <w:sz w:val="24"/>
                <w:szCs w:val="24"/>
                <w:highlight w:val="none"/>
              </w:rPr>
              <w:t>的响应程度审查</w:t>
            </w:r>
          </w:p>
        </w:tc>
        <w:tc>
          <w:tcPr>
            <w:tcW w:w="1984" w:type="dxa"/>
            <w:vAlign w:val="center"/>
          </w:tcPr>
          <w:p w14:paraId="6CEC30E7">
            <w:pPr>
              <w:spacing w:line="240" w:lineRule="exact"/>
              <w:rPr>
                <w:rFonts w:ascii="仿宋" w:eastAsia="仿宋" w:cs="宋体"/>
                <w:color w:val="auto"/>
                <w:kern w:val="0"/>
                <w:sz w:val="24"/>
                <w:szCs w:val="24"/>
                <w:highlight w:val="none"/>
              </w:rPr>
            </w:pPr>
            <w:r>
              <w:rPr>
                <w:rFonts w:hint="eastAsia" w:ascii="仿宋" w:eastAsia="仿宋" w:cs="宋体"/>
                <w:color w:val="auto"/>
                <w:kern w:val="0"/>
                <w:sz w:val="24"/>
                <w:szCs w:val="24"/>
                <w:highlight w:val="none"/>
              </w:rPr>
              <w:t>响应文件内容</w:t>
            </w:r>
          </w:p>
        </w:tc>
        <w:tc>
          <w:tcPr>
            <w:tcW w:w="5409" w:type="dxa"/>
            <w:vAlign w:val="center"/>
          </w:tcPr>
          <w:p w14:paraId="01A0E6C8">
            <w:pPr>
              <w:pStyle w:val="34"/>
              <w:spacing w:line="240" w:lineRule="exact"/>
              <w:rPr>
                <w:rFonts w:ascii="仿宋" w:eastAsia="仿宋" w:cs="宋体"/>
                <w:color w:val="auto"/>
                <w:kern w:val="0"/>
                <w:sz w:val="24"/>
                <w:szCs w:val="24"/>
                <w:highlight w:val="none"/>
              </w:rPr>
            </w:pPr>
            <w:r>
              <w:rPr>
                <w:rFonts w:hint="eastAsia" w:ascii="仿宋" w:eastAsia="仿宋" w:cs="宋体"/>
                <w:color w:val="auto"/>
                <w:kern w:val="0"/>
                <w:sz w:val="24"/>
                <w:szCs w:val="24"/>
                <w:highlight w:val="none"/>
              </w:rPr>
              <w:t>对</w:t>
            </w:r>
            <w:r>
              <w:rPr>
                <w:rFonts w:hint="eastAsia" w:ascii="仿宋" w:eastAsia="仿宋" w:cs="宋体"/>
                <w:color w:val="auto"/>
                <w:kern w:val="0"/>
                <w:sz w:val="24"/>
                <w:szCs w:val="24"/>
                <w:highlight w:val="none"/>
                <w:lang w:eastAsia="zh-CN"/>
              </w:rPr>
              <w:t>采购文件</w:t>
            </w:r>
            <w:r>
              <w:rPr>
                <w:rFonts w:hint="eastAsia" w:ascii="仿宋" w:eastAsia="仿宋" w:cs="宋体"/>
                <w:color w:val="auto"/>
                <w:kern w:val="0"/>
                <w:sz w:val="24"/>
                <w:szCs w:val="24"/>
                <w:highlight w:val="none"/>
              </w:rPr>
              <w:t>第二篇、第三篇规定的</w:t>
            </w:r>
            <w:r>
              <w:rPr>
                <w:rFonts w:hint="eastAsia" w:ascii="仿宋" w:eastAsia="仿宋" w:cs="宋体"/>
                <w:color w:val="auto"/>
                <w:kern w:val="0"/>
                <w:sz w:val="24"/>
                <w:szCs w:val="24"/>
                <w:highlight w:val="none"/>
                <w:lang w:eastAsia="zh-CN"/>
              </w:rPr>
              <w:t>采购</w:t>
            </w:r>
            <w:r>
              <w:rPr>
                <w:rFonts w:hint="eastAsia" w:ascii="仿宋" w:eastAsia="仿宋" w:cs="宋体"/>
                <w:color w:val="auto"/>
                <w:kern w:val="0"/>
                <w:sz w:val="24"/>
                <w:szCs w:val="24"/>
                <w:highlight w:val="none"/>
              </w:rPr>
              <w:t>内容作出响应</w:t>
            </w:r>
            <w:r>
              <w:rPr>
                <w:rFonts w:hint="eastAsia" w:ascii="仿宋" w:eastAsia="仿宋" w:cs="宋体"/>
                <w:color w:val="auto"/>
                <w:kern w:val="0"/>
                <w:sz w:val="24"/>
                <w:szCs w:val="24"/>
                <w:highlight w:val="none"/>
                <w:lang w:eastAsia="zh-CN"/>
              </w:rPr>
              <w:t>，</w:t>
            </w:r>
            <w:r>
              <w:rPr>
                <w:rFonts w:hint="eastAsia" w:ascii="仿宋" w:eastAsia="仿宋" w:cs="宋体"/>
                <w:color w:val="auto"/>
                <w:kern w:val="0"/>
                <w:sz w:val="24"/>
                <w:szCs w:val="24"/>
                <w:highlight w:val="none"/>
                <w:lang w:val="en-US" w:eastAsia="zh-CN"/>
              </w:rPr>
              <w:t>并完全满足</w:t>
            </w:r>
            <w:r>
              <w:rPr>
                <w:rFonts w:hint="eastAsia" w:ascii="仿宋" w:eastAsia="仿宋" w:cs="宋体"/>
                <w:color w:val="auto"/>
                <w:kern w:val="0"/>
                <w:sz w:val="24"/>
                <w:szCs w:val="24"/>
                <w:highlight w:val="none"/>
              </w:rPr>
              <w:t>。</w:t>
            </w:r>
          </w:p>
        </w:tc>
      </w:tr>
      <w:tr w14:paraId="4DC63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75" w:type="dxa"/>
            <w:vMerge w:val="continue"/>
            <w:vAlign w:val="center"/>
          </w:tcPr>
          <w:p w14:paraId="2780E318">
            <w:pPr>
              <w:rPr>
                <w:color w:val="auto"/>
                <w:highlight w:val="none"/>
              </w:rPr>
            </w:pPr>
          </w:p>
        </w:tc>
        <w:tc>
          <w:tcPr>
            <w:tcW w:w="1560" w:type="dxa"/>
            <w:vMerge w:val="continue"/>
            <w:vAlign w:val="center"/>
          </w:tcPr>
          <w:p w14:paraId="1A0676E7">
            <w:pPr>
              <w:rPr>
                <w:color w:val="auto"/>
                <w:highlight w:val="none"/>
              </w:rPr>
            </w:pPr>
          </w:p>
        </w:tc>
        <w:tc>
          <w:tcPr>
            <w:tcW w:w="1984" w:type="dxa"/>
            <w:vAlign w:val="center"/>
          </w:tcPr>
          <w:p w14:paraId="1011BCDA">
            <w:pPr>
              <w:spacing w:line="240" w:lineRule="exact"/>
              <w:rPr>
                <w:rFonts w:ascii="仿宋" w:eastAsia="仿宋" w:cs="宋体"/>
                <w:color w:val="auto"/>
                <w:kern w:val="0"/>
                <w:sz w:val="24"/>
                <w:szCs w:val="24"/>
                <w:highlight w:val="none"/>
              </w:rPr>
            </w:pPr>
            <w:r>
              <w:rPr>
                <w:rFonts w:hint="eastAsia" w:ascii="仿宋" w:eastAsia="仿宋" w:cs="宋体"/>
                <w:color w:val="auto"/>
                <w:kern w:val="0"/>
                <w:sz w:val="24"/>
                <w:szCs w:val="24"/>
                <w:highlight w:val="none"/>
                <w:lang w:eastAsia="zh-CN"/>
              </w:rPr>
              <w:t>采购</w:t>
            </w:r>
            <w:r>
              <w:rPr>
                <w:rFonts w:hint="eastAsia" w:ascii="仿宋" w:eastAsia="仿宋" w:cs="宋体"/>
                <w:color w:val="auto"/>
                <w:kern w:val="0"/>
                <w:sz w:val="24"/>
                <w:szCs w:val="24"/>
                <w:highlight w:val="none"/>
              </w:rPr>
              <w:t>有效期</w:t>
            </w:r>
          </w:p>
        </w:tc>
        <w:tc>
          <w:tcPr>
            <w:tcW w:w="5409" w:type="dxa"/>
            <w:vAlign w:val="center"/>
          </w:tcPr>
          <w:p w14:paraId="5AD65522">
            <w:pPr>
              <w:spacing w:line="240" w:lineRule="exact"/>
              <w:rPr>
                <w:rFonts w:ascii="仿宋" w:eastAsia="仿宋" w:cs="宋体"/>
                <w:color w:val="auto"/>
                <w:kern w:val="0"/>
                <w:sz w:val="24"/>
                <w:szCs w:val="24"/>
                <w:highlight w:val="none"/>
              </w:rPr>
            </w:pPr>
            <w:r>
              <w:rPr>
                <w:rFonts w:hint="eastAsia" w:ascii="仿宋" w:eastAsia="仿宋" w:cs="宋体"/>
                <w:color w:val="auto"/>
                <w:kern w:val="0"/>
                <w:sz w:val="24"/>
                <w:szCs w:val="24"/>
                <w:highlight w:val="none"/>
              </w:rPr>
              <w:t>满足</w:t>
            </w:r>
            <w:r>
              <w:rPr>
                <w:rFonts w:hint="eastAsia" w:ascii="仿宋" w:eastAsia="仿宋" w:cs="宋体"/>
                <w:color w:val="auto"/>
                <w:kern w:val="0"/>
                <w:sz w:val="24"/>
                <w:szCs w:val="24"/>
                <w:highlight w:val="none"/>
                <w:lang w:eastAsia="zh-CN"/>
              </w:rPr>
              <w:t>采购文件</w:t>
            </w:r>
            <w:r>
              <w:rPr>
                <w:rFonts w:hint="eastAsia" w:ascii="仿宋" w:eastAsia="仿宋" w:cs="仿宋_GB2312"/>
                <w:color w:val="auto"/>
                <w:sz w:val="24"/>
                <w:szCs w:val="24"/>
                <w:highlight w:val="none"/>
                <w:lang w:val="zh-CN"/>
              </w:rPr>
              <w:t>规定。</w:t>
            </w:r>
          </w:p>
        </w:tc>
      </w:tr>
    </w:tbl>
    <w:p w14:paraId="1AACB47A">
      <w:pPr>
        <w:spacing w:line="360" w:lineRule="auto"/>
        <w:ind w:firstLine="480" w:firstLineChars="200"/>
        <w:rPr>
          <w:rFonts w:hint="eastAsia" w:ascii="仿宋" w:eastAsia="仿宋" w:cs="Times New Roman"/>
          <w:color w:val="auto"/>
          <w:sz w:val="24"/>
          <w:szCs w:val="24"/>
          <w:highlight w:val="none"/>
        </w:rPr>
      </w:pPr>
      <w:bookmarkStart w:id="153" w:name="_Toc22524"/>
      <w:bookmarkStart w:id="154" w:name="_Toc947"/>
      <w:bookmarkStart w:id="155" w:name="_Toc24846"/>
      <w:bookmarkStart w:id="156" w:name="_Toc28765"/>
      <w:bookmarkStart w:id="157" w:name="_Toc32208"/>
      <w:r>
        <w:rPr>
          <w:rFonts w:hint="eastAsia" w:ascii="仿宋" w:eastAsia="仿宋" w:cs="Times New Roman"/>
          <w:color w:val="auto"/>
          <w:sz w:val="24"/>
          <w:szCs w:val="24"/>
          <w:highlight w:val="none"/>
        </w:rPr>
        <w:t>（三）无效</w:t>
      </w:r>
      <w:r>
        <w:rPr>
          <w:rFonts w:hint="eastAsia" w:ascii="仿宋" w:eastAsia="仿宋" w:cs="Times New Roman"/>
          <w:color w:val="auto"/>
          <w:sz w:val="24"/>
          <w:szCs w:val="24"/>
          <w:highlight w:val="none"/>
          <w:lang w:eastAsia="zh-CN"/>
        </w:rPr>
        <w:t>采购</w:t>
      </w:r>
      <w:r>
        <w:rPr>
          <w:rFonts w:hint="eastAsia" w:ascii="仿宋" w:eastAsia="仿宋" w:cs="Times New Roman"/>
          <w:color w:val="auto"/>
          <w:sz w:val="24"/>
          <w:szCs w:val="24"/>
          <w:highlight w:val="none"/>
        </w:rPr>
        <w:t>条款</w:t>
      </w:r>
    </w:p>
    <w:p w14:paraId="187A0031">
      <w:pPr>
        <w:snapToGrid w:val="0"/>
        <w:spacing w:line="360" w:lineRule="auto"/>
        <w:ind w:firstLine="465"/>
        <w:rPr>
          <w:rFonts w:hint="eastAsia" w:ascii="仿宋" w:eastAsia="仿宋" w:cs="Times New Roman"/>
          <w:color w:val="auto"/>
          <w:sz w:val="24"/>
          <w:szCs w:val="24"/>
          <w:highlight w:val="none"/>
          <w:lang w:eastAsia="zh-CN"/>
        </w:rPr>
      </w:pPr>
      <w:r>
        <w:rPr>
          <w:rFonts w:hint="eastAsia" w:ascii="仿宋" w:eastAsia="仿宋" w:cs="Times New Roman"/>
          <w:color w:val="auto"/>
          <w:sz w:val="24"/>
          <w:szCs w:val="24"/>
          <w:highlight w:val="none"/>
          <w:lang w:eastAsia="zh-CN"/>
        </w:rPr>
        <w:t>供应商或其响应文件出现下列情况之一者，应为无效采购：</w:t>
      </w:r>
    </w:p>
    <w:p w14:paraId="2C76ECC7">
      <w:pPr>
        <w:snapToGrid w:val="0"/>
        <w:spacing w:line="360" w:lineRule="auto"/>
        <w:ind w:firstLine="465"/>
        <w:rPr>
          <w:rFonts w:hint="eastAsia" w:ascii="仿宋" w:eastAsia="仿宋" w:cs="Times New Roman"/>
          <w:color w:val="auto"/>
          <w:sz w:val="24"/>
          <w:szCs w:val="24"/>
          <w:highlight w:val="none"/>
          <w:lang w:eastAsia="zh-CN"/>
        </w:rPr>
      </w:pPr>
      <w:r>
        <w:rPr>
          <w:rFonts w:hint="eastAsia" w:ascii="仿宋" w:eastAsia="仿宋" w:cs="Times New Roman"/>
          <w:color w:val="auto"/>
          <w:sz w:val="24"/>
          <w:szCs w:val="24"/>
          <w:highlight w:val="none"/>
          <w:lang w:eastAsia="zh-CN"/>
        </w:rPr>
        <w:t>1、未按照采购文件的规定提交采购保证金（若有）的；</w:t>
      </w:r>
    </w:p>
    <w:p w14:paraId="401CDE86">
      <w:pPr>
        <w:snapToGrid w:val="0"/>
        <w:spacing w:line="360" w:lineRule="auto"/>
        <w:ind w:firstLine="465"/>
        <w:rPr>
          <w:rFonts w:hint="eastAsia" w:ascii="仿宋" w:eastAsia="仿宋" w:cs="Times New Roman"/>
          <w:color w:val="auto"/>
          <w:sz w:val="24"/>
          <w:szCs w:val="24"/>
          <w:highlight w:val="none"/>
          <w:lang w:eastAsia="zh-CN"/>
        </w:rPr>
      </w:pPr>
      <w:r>
        <w:rPr>
          <w:rFonts w:hint="eastAsia" w:ascii="仿宋" w:eastAsia="仿宋" w:cs="Times New Roman"/>
          <w:color w:val="auto"/>
          <w:sz w:val="24"/>
          <w:szCs w:val="24"/>
          <w:highlight w:val="none"/>
          <w:lang w:eastAsia="zh-CN"/>
        </w:rPr>
        <w:t>2、响应文件未按采购文件要求签署、盖章的；</w:t>
      </w:r>
    </w:p>
    <w:p w14:paraId="02B93DDA">
      <w:pPr>
        <w:snapToGrid w:val="0"/>
        <w:spacing w:line="360" w:lineRule="auto"/>
        <w:ind w:firstLine="465"/>
        <w:rPr>
          <w:rFonts w:hint="eastAsia" w:ascii="仿宋" w:eastAsia="仿宋" w:cs="Times New Roman"/>
          <w:color w:val="auto"/>
          <w:sz w:val="24"/>
          <w:szCs w:val="24"/>
          <w:highlight w:val="none"/>
          <w:lang w:eastAsia="zh-CN"/>
        </w:rPr>
      </w:pPr>
      <w:r>
        <w:rPr>
          <w:rFonts w:hint="eastAsia" w:ascii="仿宋" w:eastAsia="仿宋" w:cs="Times New Roman"/>
          <w:color w:val="auto"/>
          <w:sz w:val="24"/>
          <w:szCs w:val="24"/>
          <w:highlight w:val="none"/>
          <w:lang w:eastAsia="zh-CN"/>
        </w:rPr>
        <w:t>3、不满足资格性或符合性审查内容的；</w:t>
      </w:r>
    </w:p>
    <w:p w14:paraId="564D4BAE">
      <w:pPr>
        <w:snapToGrid w:val="0"/>
        <w:spacing w:line="360" w:lineRule="auto"/>
        <w:ind w:firstLine="465"/>
        <w:rPr>
          <w:rFonts w:hint="eastAsia" w:ascii="仿宋" w:eastAsia="仿宋" w:cs="Times New Roman"/>
          <w:color w:val="auto"/>
          <w:sz w:val="24"/>
          <w:szCs w:val="24"/>
          <w:highlight w:val="none"/>
          <w:lang w:eastAsia="zh-CN"/>
        </w:rPr>
      </w:pPr>
      <w:r>
        <w:rPr>
          <w:rFonts w:hint="eastAsia" w:ascii="仿宋" w:eastAsia="仿宋" w:cs="Times New Roman"/>
          <w:color w:val="auto"/>
          <w:sz w:val="24"/>
          <w:szCs w:val="24"/>
          <w:highlight w:val="none"/>
          <w:lang w:eastAsia="zh-CN"/>
        </w:rPr>
        <w:t>4、报价超过采购文件中规定的预算金额或者最高限价的；</w:t>
      </w:r>
    </w:p>
    <w:p w14:paraId="4B521B83">
      <w:pPr>
        <w:snapToGrid w:val="0"/>
        <w:spacing w:line="360" w:lineRule="auto"/>
        <w:ind w:firstLine="465"/>
        <w:rPr>
          <w:rFonts w:hint="eastAsia" w:ascii="仿宋" w:eastAsia="仿宋" w:cs="Times New Roman"/>
          <w:color w:val="auto"/>
          <w:sz w:val="24"/>
          <w:szCs w:val="24"/>
          <w:highlight w:val="none"/>
          <w:lang w:eastAsia="zh-CN"/>
        </w:rPr>
      </w:pPr>
      <w:r>
        <w:rPr>
          <w:rFonts w:hint="eastAsia" w:ascii="仿宋" w:eastAsia="仿宋" w:cs="Times New Roman"/>
          <w:color w:val="auto"/>
          <w:sz w:val="24"/>
          <w:szCs w:val="24"/>
          <w:highlight w:val="none"/>
          <w:lang w:eastAsia="zh-CN"/>
        </w:rPr>
        <w:t>5、采购文件含有采购人不能接受的附加条件的；</w:t>
      </w:r>
    </w:p>
    <w:p w14:paraId="4EE5AECB">
      <w:pPr>
        <w:snapToGrid w:val="0"/>
        <w:spacing w:line="360" w:lineRule="auto"/>
        <w:ind w:firstLine="465"/>
        <w:rPr>
          <w:rFonts w:hint="eastAsia" w:ascii="仿宋" w:eastAsia="仿宋" w:cs="Times New Roman"/>
          <w:color w:val="auto"/>
          <w:sz w:val="24"/>
          <w:szCs w:val="24"/>
          <w:highlight w:val="none"/>
          <w:lang w:eastAsia="zh-CN"/>
        </w:rPr>
      </w:pPr>
      <w:r>
        <w:rPr>
          <w:rFonts w:hint="eastAsia" w:ascii="仿宋" w:eastAsia="仿宋" w:cs="Times New Roman"/>
          <w:color w:val="auto"/>
          <w:sz w:val="24"/>
          <w:szCs w:val="24"/>
          <w:highlight w:val="none"/>
          <w:lang w:eastAsia="zh-CN"/>
        </w:rPr>
        <w:t>6、法律、法规和采购文件规定的其他无效情形。</w:t>
      </w:r>
    </w:p>
    <w:p w14:paraId="35393167">
      <w:pPr>
        <w:snapToGrid w:val="0"/>
        <w:spacing w:line="360" w:lineRule="auto"/>
        <w:ind w:firstLine="465"/>
        <w:rPr>
          <w:rFonts w:hint="eastAsia" w:ascii="仿宋" w:eastAsia="仿宋"/>
          <w:color w:val="auto"/>
          <w:sz w:val="24"/>
          <w:szCs w:val="24"/>
          <w:highlight w:val="none"/>
        </w:rPr>
      </w:pPr>
      <w:r>
        <w:rPr>
          <w:rFonts w:hint="eastAsia" w:ascii="仿宋" w:eastAsia="仿宋" w:cs="Times New Roman"/>
          <w:color w:val="auto"/>
          <w:sz w:val="24"/>
          <w:szCs w:val="24"/>
          <w:highlight w:val="none"/>
          <w:lang w:eastAsia="zh-CN"/>
        </w:rPr>
        <w:t>注：第2条仅指采购文件“十</w:t>
      </w:r>
      <w:r>
        <w:rPr>
          <w:rFonts w:hint="eastAsia" w:ascii="仿宋" w:eastAsia="仿宋" w:cs="Times New Roman"/>
          <w:color w:val="auto"/>
          <w:sz w:val="24"/>
          <w:szCs w:val="24"/>
          <w:highlight w:val="none"/>
          <w:lang w:val="en-US" w:eastAsia="zh-CN"/>
        </w:rPr>
        <w:t>三</w:t>
      </w:r>
      <w:r>
        <w:rPr>
          <w:rFonts w:hint="eastAsia" w:ascii="仿宋" w:eastAsia="仿宋" w:cs="Times New Roman"/>
          <w:color w:val="auto"/>
          <w:sz w:val="24"/>
          <w:szCs w:val="24"/>
          <w:highlight w:val="none"/>
          <w:lang w:eastAsia="zh-CN"/>
        </w:rPr>
        <w:t>、响应文件格式”中要求签署、盖章的地方</w:t>
      </w:r>
      <w:r>
        <w:rPr>
          <w:rFonts w:hint="eastAsia" w:ascii="仿宋" w:eastAsia="仿宋"/>
          <w:color w:val="auto"/>
          <w:sz w:val="24"/>
          <w:szCs w:val="24"/>
          <w:highlight w:val="none"/>
        </w:rPr>
        <w:t>。</w:t>
      </w:r>
    </w:p>
    <w:p w14:paraId="7D1E1F26">
      <w:pPr>
        <w:spacing w:line="360" w:lineRule="auto"/>
        <w:ind w:firstLine="480" w:firstLineChars="200"/>
        <w:rPr>
          <w:rFonts w:hint="eastAsia" w:ascii="仿宋" w:eastAsia="仿宋" w:cs="Times New Roman"/>
          <w:color w:val="auto"/>
          <w:sz w:val="24"/>
          <w:szCs w:val="24"/>
          <w:highlight w:val="none"/>
        </w:rPr>
      </w:pPr>
      <w:r>
        <w:rPr>
          <w:rFonts w:hint="eastAsia" w:ascii="仿宋" w:eastAsia="仿宋" w:cs="Times New Roman"/>
          <w:color w:val="auto"/>
          <w:sz w:val="24"/>
          <w:szCs w:val="24"/>
          <w:highlight w:val="none"/>
        </w:rPr>
        <w:t>（四）废标条款</w:t>
      </w:r>
    </w:p>
    <w:p w14:paraId="42E1A02E">
      <w:pPr>
        <w:snapToGrid w:val="0"/>
        <w:spacing w:line="360" w:lineRule="auto"/>
        <w:ind w:firstLine="465"/>
        <w:rPr>
          <w:rFonts w:hint="eastAsia" w:ascii="仿宋" w:eastAsia="仿宋" w:cs="Times New Roman"/>
          <w:color w:val="auto"/>
          <w:sz w:val="24"/>
          <w:szCs w:val="24"/>
          <w:highlight w:val="none"/>
          <w:lang w:eastAsia="zh-CN"/>
        </w:rPr>
      </w:pPr>
      <w:r>
        <w:rPr>
          <w:rFonts w:hint="eastAsia" w:ascii="仿宋" w:eastAsia="仿宋" w:cs="Times New Roman"/>
          <w:color w:val="auto"/>
          <w:sz w:val="24"/>
          <w:szCs w:val="24"/>
          <w:highlight w:val="none"/>
          <w:lang w:eastAsia="zh-CN"/>
        </w:rPr>
        <w:t>在采购中，出现下列情形之一的，应予废标：</w:t>
      </w:r>
    </w:p>
    <w:p w14:paraId="517CC9CA">
      <w:pPr>
        <w:snapToGrid w:val="0"/>
        <w:spacing w:line="360" w:lineRule="auto"/>
        <w:ind w:firstLine="465"/>
        <w:rPr>
          <w:rFonts w:hint="eastAsia" w:ascii="仿宋" w:eastAsia="仿宋" w:cs="Times New Roman"/>
          <w:color w:val="auto"/>
          <w:sz w:val="24"/>
          <w:szCs w:val="24"/>
          <w:highlight w:val="none"/>
          <w:lang w:eastAsia="zh-CN"/>
        </w:rPr>
      </w:pPr>
      <w:r>
        <w:rPr>
          <w:rFonts w:hint="eastAsia" w:ascii="仿宋" w:eastAsia="仿宋" w:cs="Times New Roman"/>
          <w:color w:val="auto"/>
          <w:sz w:val="24"/>
          <w:szCs w:val="24"/>
          <w:highlight w:val="none"/>
          <w:lang w:eastAsia="zh-CN"/>
        </w:rPr>
        <w:t>1、符合专业条件的供应商或者对采购文件作实质响应的供应商不足三家的；</w:t>
      </w:r>
    </w:p>
    <w:p w14:paraId="024C0BD4">
      <w:pPr>
        <w:snapToGrid w:val="0"/>
        <w:spacing w:line="360" w:lineRule="auto"/>
        <w:ind w:firstLine="465"/>
        <w:rPr>
          <w:rFonts w:hint="eastAsia" w:ascii="仿宋" w:eastAsia="仿宋" w:cs="Times New Roman"/>
          <w:color w:val="auto"/>
          <w:sz w:val="24"/>
          <w:szCs w:val="24"/>
          <w:highlight w:val="none"/>
          <w:lang w:eastAsia="zh-CN"/>
        </w:rPr>
      </w:pPr>
      <w:r>
        <w:rPr>
          <w:rFonts w:hint="eastAsia" w:ascii="仿宋" w:eastAsia="仿宋" w:cs="Times New Roman"/>
          <w:color w:val="auto"/>
          <w:sz w:val="24"/>
          <w:szCs w:val="24"/>
          <w:highlight w:val="none"/>
          <w:lang w:eastAsia="zh-CN"/>
        </w:rPr>
        <w:t>2、供应商的报价均超过了采购预算和最高限价，采购人不能支付的；</w:t>
      </w:r>
    </w:p>
    <w:p w14:paraId="5F9E9A73">
      <w:pPr>
        <w:snapToGrid w:val="0"/>
        <w:spacing w:line="360" w:lineRule="auto"/>
        <w:ind w:firstLine="465"/>
        <w:rPr>
          <w:rFonts w:hint="eastAsia" w:ascii="仿宋" w:eastAsia="仿宋" w:cs="Times New Roman"/>
          <w:color w:val="auto"/>
          <w:sz w:val="24"/>
          <w:szCs w:val="24"/>
          <w:highlight w:val="none"/>
          <w:lang w:eastAsia="zh-CN"/>
        </w:rPr>
      </w:pPr>
      <w:r>
        <w:rPr>
          <w:rFonts w:hint="eastAsia" w:ascii="仿宋" w:eastAsia="仿宋" w:cs="Times New Roman"/>
          <w:color w:val="auto"/>
          <w:sz w:val="24"/>
          <w:szCs w:val="24"/>
          <w:highlight w:val="none"/>
          <w:lang w:eastAsia="zh-CN"/>
        </w:rPr>
        <w:t>3、出现影响采购公正的违法、违规行为的；</w:t>
      </w:r>
    </w:p>
    <w:p w14:paraId="0904475E">
      <w:pPr>
        <w:snapToGrid w:val="0"/>
        <w:spacing w:line="360" w:lineRule="auto"/>
        <w:ind w:firstLine="465"/>
        <w:rPr>
          <w:rFonts w:hint="eastAsia" w:ascii="仿宋" w:eastAsia="仿宋" w:cs="Times New Roman"/>
          <w:color w:val="auto"/>
          <w:sz w:val="24"/>
          <w:szCs w:val="24"/>
          <w:highlight w:val="none"/>
          <w:lang w:eastAsia="zh-CN"/>
        </w:rPr>
      </w:pPr>
      <w:r>
        <w:rPr>
          <w:rFonts w:hint="eastAsia" w:ascii="仿宋" w:eastAsia="仿宋" w:cs="Times New Roman"/>
          <w:color w:val="auto"/>
          <w:sz w:val="24"/>
          <w:szCs w:val="24"/>
          <w:highlight w:val="none"/>
          <w:lang w:eastAsia="zh-CN"/>
        </w:rPr>
        <w:t>4、因重大变故，采购任务取消的。</w:t>
      </w:r>
    </w:p>
    <w:p w14:paraId="2BFA8F43">
      <w:pPr>
        <w:snapToGrid w:val="0"/>
        <w:spacing w:line="360" w:lineRule="auto"/>
        <w:ind w:firstLine="465"/>
        <w:rPr>
          <w:rFonts w:hint="eastAsia" w:ascii="仿宋" w:eastAsia="仿宋" w:cs="Times New Roman"/>
          <w:color w:val="auto"/>
          <w:sz w:val="24"/>
          <w:szCs w:val="24"/>
          <w:highlight w:val="none"/>
          <w:lang w:eastAsia="zh-CN"/>
        </w:rPr>
      </w:pPr>
      <w:r>
        <w:rPr>
          <w:rFonts w:hint="eastAsia" w:ascii="仿宋" w:eastAsia="仿宋" w:cs="Times New Roman"/>
          <w:color w:val="auto"/>
          <w:sz w:val="24"/>
          <w:szCs w:val="24"/>
          <w:highlight w:val="none"/>
          <w:lang w:eastAsia="zh-CN"/>
        </w:rPr>
        <w:t>废标后，除采购任务取消情形外，应当重新组织采购。</w:t>
      </w:r>
    </w:p>
    <w:p w14:paraId="264268F3">
      <w:pPr>
        <w:pStyle w:val="5"/>
        <w:spacing w:before="0" w:after="0" w:line="360" w:lineRule="auto"/>
        <w:rPr>
          <w:rFonts w:hint="eastAsia" w:ascii="仿宋" w:eastAsia="仿宋"/>
          <w:color w:val="auto"/>
          <w:sz w:val="24"/>
          <w:szCs w:val="24"/>
          <w:highlight w:val="none"/>
          <w:lang w:val="en-US" w:eastAsia="zh-CN"/>
        </w:rPr>
      </w:pPr>
      <w:bookmarkStart w:id="158" w:name="_Toc24569"/>
      <w:r>
        <w:rPr>
          <w:rFonts w:hint="eastAsia" w:ascii="仿宋" w:eastAsia="仿宋"/>
          <w:color w:val="auto"/>
          <w:sz w:val="24"/>
          <w:szCs w:val="24"/>
          <w:highlight w:val="none"/>
        </w:rPr>
        <w:t>二、评审</w:t>
      </w:r>
      <w:bookmarkEnd w:id="153"/>
      <w:bookmarkEnd w:id="154"/>
      <w:bookmarkEnd w:id="155"/>
      <w:bookmarkEnd w:id="156"/>
      <w:bookmarkEnd w:id="157"/>
      <w:r>
        <w:rPr>
          <w:rFonts w:hint="eastAsia" w:ascii="仿宋" w:eastAsia="仿宋"/>
          <w:color w:val="auto"/>
          <w:sz w:val="24"/>
          <w:szCs w:val="24"/>
          <w:highlight w:val="none"/>
          <w:lang w:val="en-US" w:eastAsia="zh-CN"/>
        </w:rPr>
        <w:t>标准</w:t>
      </w:r>
      <w:bookmarkEnd w:id="158"/>
    </w:p>
    <w:p w14:paraId="25B1C9E4">
      <w:pPr>
        <w:snapToGrid w:val="0"/>
        <w:spacing w:line="360" w:lineRule="auto"/>
        <w:ind w:firstLine="465"/>
        <w:rPr>
          <w:rFonts w:hint="eastAsia" w:ascii="仿宋" w:eastAsia="仿宋" w:cs="Times New Roman"/>
          <w:color w:val="auto"/>
          <w:sz w:val="24"/>
          <w:szCs w:val="24"/>
          <w:highlight w:val="none"/>
          <w:lang w:eastAsia="zh-CN"/>
        </w:rPr>
      </w:pPr>
      <w:bookmarkStart w:id="159" w:name="_Toc32110"/>
      <w:bookmarkStart w:id="160" w:name="_Toc15419"/>
      <w:bookmarkStart w:id="161" w:name="_Toc31468"/>
      <w:bookmarkStart w:id="162" w:name="_Toc9794"/>
      <w:bookmarkStart w:id="163" w:name="_Toc4922"/>
      <w:bookmarkStart w:id="164" w:name="_Toc342913394"/>
      <w:bookmarkStart w:id="165" w:name="_Toc102227320"/>
      <w:r>
        <w:rPr>
          <w:rFonts w:hint="eastAsia" w:ascii="仿宋" w:eastAsia="仿宋" w:cs="Times New Roman"/>
          <w:color w:val="auto"/>
          <w:sz w:val="24"/>
          <w:szCs w:val="24"/>
          <w:highlight w:val="none"/>
          <w:lang w:eastAsia="zh-CN"/>
        </w:rPr>
        <w:t>最低价评审法。评审小组对供应商进行资格性和符合性审查，评审小组对资格性和符合性均合格的供应商，按响应总报价由低到高排序，推荐成交候选人，并出具评审报告。若供应商的响应总报价相同，按采购内容及技术要求条款的优劣顺序排列；以上都相同的，由采购人自行决定。</w:t>
      </w:r>
    </w:p>
    <w:p w14:paraId="057E8817">
      <w:pPr>
        <w:pStyle w:val="5"/>
        <w:spacing w:before="0" w:after="0" w:line="360" w:lineRule="auto"/>
        <w:rPr>
          <w:rFonts w:ascii="仿宋" w:eastAsia="仿宋"/>
          <w:color w:val="auto"/>
          <w:sz w:val="24"/>
          <w:szCs w:val="24"/>
          <w:highlight w:val="none"/>
        </w:rPr>
      </w:pPr>
      <w:bookmarkStart w:id="166" w:name="_Toc22135"/>
      <w:r>
        <w:rPr>
          <w:rFonts w:hint="eastAsia" w:ascii="仿宋" w:eastAsia="仿宋"/>
          <w:color w:val="auto"/>
          <w:sz w:val="24"/>
          <w:szCs w:val="24"/>
          <w:highlight w:val="none"/>
        </w:rPr>
        <w:t>三、响应无效</w:t>
      </w:r>
      <w:bookmarkEnd w:id="159"/>
      <w:bookmarkEnd w:id="160"/>
      <w:bookmarkEnd w:id="161"/>
      <w:bookmarkEnd w:id="162"/>
      <w:bookmarkEnd w:id="163"/>
      <w:bookmarkEnd w:id="166"/>
    </w:p>
    <w:p w14:paraId="68D95F61">
      <w:pPr>
        <w:snapToGrid w:val="0"/>
        <w:spacing w:line="360" w:lineRule="auto"/>
        <w:ind w:firstLine="465"/>
        <w:rPr>
          <w:rFonts w:ascii="仿宋" w:eastAsia="仿宋"/>
          <w:color w:val="auto"/>
          <w:sz w:val="24"/>
          <w:szCs w:val="24"/>
          <w:highlight w:val="none"/>
        </w:rPr>
      </w:pPr>
      <w:r>
        <w:rPr>
          <w:rFonts w:hint="eastAsia" w:ascii="仿宋" w:eastAsia="仿宋"/>
          <w:color w:val="auto"/>
          <w:sz w:val="24"/>
          <w:szCs w:val="24"/>
          <w:highlight w:val="none"/>
        </w:rPr>
        <w:t>供应商发生以下条款情况之一者，视为响应无效，其响应文件将被拒绝：</w:t>
      </w:r>
    </w:p>
    <w:p w14:paraId="00A6DDAB">
      <w:pPr>
        <w:snapToGrid w:val="0"/>
        <w:spacing w:line="360" w:lineRule="auto"/>
        <w:ind w:firstLine="465"/>
        <w:rPr>
          <w:rFonts w:ascii="仿宋" w:eastAsia="仿宋"/>
          <w:color w:val="auto"/>
          <w:sz w:val="24"/>
          <w:szCs w:val="24"/>
          <w:highlight w:val="none"/>
        </w:rPr>
      </w:pPr>
      <w:r>
        <w:rPr>
          <w:rFonts w:hint="eastAsia" w:ascii="仿宋" w:eastAsia="仿宋"/>
          <w:color w:val="auto"/>
          <w:sz w:val="24"/>
          <w:szCs w:val="24"/>
          <w:highlight w:val="none"/>
        </w:rPr>
        <w:t>（一）供应商不符合规定的资格条件的。</w:t>
      </w:r>
    </w:p>
    <w:p w14:paraId="7993955B">
      <w:pPr>
        <w:snapToGrid w:val="0"/>
        <w:spacing w:line="360" w:lineRule="auto"/>
        <w:ind w:firstLine="465"/>
        <w:rPr>
          <w:rFonts w:ascii="仿宋" w:eastAsia="仿宋"/>
          <w:color w:val="auto"/>
          <w:sz w:val="24"/>
          <w:szCs w:val="24"/>
          <w:highlight w:val="none"/>
        </w:rPr>
      </w:pPr>
      <w:r>
        <w:rPr>
          <w:rFonts w:hint="eastAsia" w:ascii="仿宋" w:eastAsia="仿宋"/>
          <w:color w:val="auto"/>
          <w:sz w:val="24"/>
          <w:szCs w:val="24"/>
          <w:highlight w:val="none"/>
        </w:rPr>
        <w:t>（二）供应商的法定代表人（或其授权代表）或自然人未参加</w:t>
      </w:r>
      <w:r>
        <w:rPr>
          <w:rFonts w:hint="eastAsia" w:ascii="仿宋" w:eastAsia="仿宋"/>
          <w:color w:val="auto"/>
          <w:sz w:val="24"/>
          <w:szCs w:val="24"/>
          <w:highlight w:val="none"/>
          <w:lang w:eastAsia="zh-CN"/>
        </w:rPr>
        <w:t>采购</w:t>
      </w:r>
      <w:r>
        <w:rPr>
          <w:rFonts w:hint="eastAsia" w:ascii="仿宋" w:eastAsia="仿宋"/>
          <w:color w:val="auto"/>
          <w:sz w:val="24"/>
          <w:szCs w:val="24"/>
          <w:highlight w:val="none"/>
        </w:rPr>
        <w:t>。</w:t>
      </w:r>
    </w:p>
    <w:p w14:paraId="49A8380C">
      <w:pPr>
        <w:snapToGrid w:val="0"/>
        <w:spacing w:line="360" w:lineRule="auto"/>
        <w:ind w:firstLine="465"/>
        <w:rPr>
          <w:rFonts w:ascii="仿宋" w:eastAsia="仿宋"/>
          <w:color w:val="auto"/>
          <w:sz w:val="24"/>
          <w:szCs w:val="24"/>
          <w:highlight w:val="none"/>
        </w:rPr>
      </w:pPr>
      <w:r>
        <w:rPr>
          <w:rFonts w:hint="eastAsia" w:ascii="仿宋" w:eastAsia="仿宋"/>
          <w:color w:val="auto"/>
          <w:sz w:val="24"/>
          <w:szCs w:val="24"/>
          <w:highlight w:val="none"/>
        </w:rPr>
        <w:t>（三）供应商所提交的响应文件不按第七篇“响应文件编制要求”规定签字、盖章。</w:t>
      </w:r>
    </w:p>
    <w:p w14:paraId="2F2AB2ED">
      <w:pPr>
        <w:snapToGrid w:val="0"/>
        <w:spacing w:line="360" w:lineRule="auto"/>
        <w:ind w:firstLine="465"/>
        <w:rPr>
          <w:rFonts w:ascii="仿宋" w:eastAsia="仿宋"/>
          <w:color w:val="auto"/>
          <w:sz w:val="24"/>
          <w:szCs w:val="24"/>
          <w:highlight w:val="none"/>
        </w:rPr>
      </w:pPr>
      <w:r>
        <w:rPr>
          <w:rFonts w:hint="eastAsia" w:ascii="仿宋" w:eastAsia="仿宋"/>
          <w:color w:val="auto"/>
          <w:sz w:val="24"/>
          <w:szCs w:val="24"/>
          <w:highlight w:val="none"/>
        </w:rPr>
        <w:t>（四）供应商的报价超过采购预算或最高限价的。</w:t>
      </w:r>
    </w:p>
    <w:p w14:paraId="088748E7">
      <w:pPr>
        <w:snapToGrid w:val="0"/>
        <w:spacing w:line="360" w:lineRule="auto"/>
        <w:ind w:firstLine="465"/>
        <w:rPr>
          <w:rFonts w:ascii="仿宋" w:eastAsia="仿宋"/>
          <w:color w:val="auto"/>
          <w:sz w:val="24"/>
          <w:szCs w:val="24"/>
          <w:highlight w:val="none"/>
        </w:rPr>
      </w:pPr>
      <w:r>
        <w:rPr>
          <w:rFonts w:hint="eastAsia" w:ascii="仿宋" w:eastAsia="仿宋"/>
          <w:color w:val="auto"/>
          <w:sz w:val="24"/>
          <w:szCs w:val="24"/>
          <w:highlight w:val="none"/>
        </w:rPr>
        <w:t>（</w:t>
      </w:r>
      <w:r>
        <w:rPr>
          <w:rFonts w:hint="eastAsia" w:ascii="仿宋" w:eastAsia="仿宋"/>
          <w:color w:val="auto"/>
          <w:sz w:val="24"/>
          <w:szCs w:val="24"/>
          <w:highlight w:val="none"/>
          <w:lang w:val="en-US" w:eastAsia="zh-CN"/>
        </w:rPr>
        <w:t>五</w:t>
      </w:r>
      <w:r>
        <w:rPr>
          <w:rFonts w:hint="eastAsia" w:ascii="仿宋" w:eastAsia="仿宋"/>
          <w:color w:val="auto"/>
          <w:sz w:val="24"/>
          <w:szCs w:val="24"/>
          <w:highlight w:val="none"/>
        </w:rPr>
        <w:t>）法定代表人为同一个人的两个及两个以上法人，母公司、全资子公司及其控股公司，在同一分包采购中同时参与</w:t>
      </w:r>
      <w:r>
        <w:rPr>
          <w:rFonts w:hint="eastAsia" w:ascii="仿宋" w:eastAsia="仿宋"/>
          <w:color w:val="auto"/>
          <w:sz w:val="24"/>
          <w:szCs w:val="24"/>
          <w:highlight w:val="none"/>
          <w:lang w:eastAsia="zh-CN"/>
        </w:rPr>
        <w:t>采购</w:t>
      </w:r>
      <w:r>
        <w:rPr>
          <w:rFonts w:hint="eastAsia" w:ascii="仿宋" w:eastAsia="仿宋"/>
          <w:color w:val="auto"/>
          <w:sz w:val="24"/>
          <w:szCs w:val="24"/>
          <w:highlight w:val="none"/>
        </w:rPr>
        <w:t>。</w:t>
      </w:r>
    </w:p>
    <w:p w14:paraId="467EF6F2">
      <w:pPr>
        <w:snapToGrid w:val="0"/>
        <w:spacing w:line="360" w:lineRule="auto"/>
        <w:ind w:firstLine="465"/>
        <w:rPr>
          <w:rFonts w:ascii="仿宋" w:eastAsia="仿宋"/>
          <w:color w:val="auto"/>
          <w:sz w:val="24"/>
          <w:szCs w:val="24"/>
          <w:highlight w:val="none"/>
        </w:rPr>
      </w:pPr>
      <w:r>
        <w:rPr>
          <w:rFonts w:hint="eastAsia" w:ascii="仿宋" w:eastAsia="仿宋"/>
          <w:color w:val="auto"/>
          <w:sz w:val="24"/>
          <w:szCs w:val="24"/>
          <w:highlight w:val="none"/>
        </w:rPr>
        <w:t>（</w:t>
      </w:r>
      <w:r>
        <w:rPr>
          <w:rFonts w:hint="eastAsia" w:ascii="仿宋" w:eastAsia="仿宋"/>
          <w:color w:val="auto"/>
          <w:sz w:val="24"/>
          <w:szCs w:val="24"/>
          <w:highlight w:val="none"/>
          <w:lang w:val="en-US" w:eastAsia="zh-CN"/>
        </w:rPr>
        <w:t>六</w:t>
      </w:r>
      <w:r>
        <w:rPr>
          <w:rFonts w:hint="eastAsia" w:ascii="仿宋" w:eastAsia="仿宋"/>
          <w:color w:val="auto"/>
          <w:sz w:val="24"/>
          <w:szCs w:val="24"/>
          <w:highlight w:val="none"/>
        </w:rPr>
        <w:t>）单位负责人为同一人或者存在直接控股、管理关系的不同供应商，参加同一合同项下的采购活动的。</w:t>
      </w:r>
    </w:p>
    <w:p w14:paraId="58B72565">
      <w:pPr>
        <w:snapToGrid w:val="0"/>
        <w:spacing w:line="360" w:lineRule="auto"/>
        <w:ind w:firstLine="480" w:firstLineChars="200"/>
        <w:rPr>
          <w:rFonts w:ascii="仿宋" w:eastAsia="仿宋"/>
          <w:color w:val="auto"/>
          <w:sz w:val="24"/>
          <w:szCs w:val="24"/>
          <w:highlight w:val="none"/>
        </w:rPr>
      </w:pPr>
      <w:r>
        <w:rPr>
          <w:rFonts w:hint="eastAsia" w:ascii="仿宋" w:eastAsia="仿宋"/>
          <w:color w:val="auto"/>
          <w:sz w:val="24"/>
          <w:szCs w:val="24"/>
          <w:highlight w:val="none"/>
        </w:rPr>
        <w:t>（</w:t>
      </w:r>
      <w:r>
        <w:rPr>
          <w:rFonts w:hint="eastAsia" w:ascii="仿宋" w:eastAsia="仿宋"/>
          <w:color w:val="auto"/>
          <w:sz w:val="24"/>
          <w:szCs w:val="24"/>
          <w:highlight w:val="none"/>
          <w:lang w:val="en-US" w:eastAsia="zh-CN"/>
        </w:rPr>
        <w:t>七</w:t>
      </w:r>
      <w:r>
        <w:rPr>
          <w:rFonts w:hint="eastAsia" w:ascii="仿宋" w:eastAsia="仿宋"/>
          <w:color w:val="auto"/>
          <w:sz w:val="24"/>
          <w:szCs w:val="24"/>
          <w:highlight w:val="none"/>
        </w:rPr>
        <w:t>）供应商的服务期、质量保证期及</w:t>
      </w:r>
      <w:r>
        <w:rPr>
          <w:rFonts w:hint="eastAsia" w:ascii="仿宋" w:eastAsia="仿宋"/>
          <w:color w:val="auto"/>
          <w:sz w:val="24"/>
          <w:szCs w:val="24"/>
          <w:highlight w:val="none"/>
          <w:lang w:eastAsia="zh-CN"/>
        </w:rPr>
        <w:t>采购</w:t>
      </w:r>
      <w:r>
        <w:rPr>
          <w:rFonts w:hint="eastAsia" w:ascii="仿宋" w:eastAsia="仿宋"/>
          <w:color w:val="auto"/>
          <w:sz w:val="24"/>
          <w:szCs w:val="24"/>
          <w:highlight w:val="none"/>
        </w:rPr>
        <w:t>有效期不满足</w:t>
      </w:r>
      <w:r>
        <w:rPr>
          <w:rFonts w:hint="eastAsia" w:ascii="仿宋" w:eastAsia="仿宋"/>
          <w:color w:val="auto"/>
          <w:sz w:val="24"/>
          <w:szCs w:val="24"/>
          <w:highlight w:val="none"/>
          <w:lang w:eastAsia="zh-CN"/>
        </w:rPr>
        <w:t>采购文件</w:t>
      </w:r>
      <w:r>
        <w:rPr>
          <w:rFonts w:hint="eastAsia" w:ascii="仿宋" w:eastAsia="仿宋"/>
          <w:color w:val="auto"/>
          <w:sz w:val="24"/>
          <w:szCs w:val="24"/>
          <w:highlight w:val="none"/>
        </w:rPr>
        <w:t>要求的。</w:t>
      </w:r>
    </w:p>
    <w:p w14:paraId="0FB4019D">
      <w:pPr>
        <w:snapToGrid w:val="0"/>
        <w:spacing w:line="360" w:lineRule="auto"/>
        <w:ind w:firstLine="465"/>
        <w:rPr>
          <w:rFonts w:ascii="仿宋" w:eastAsia="仿宋"/>
          <w:color w:val="auto"/>
          <w:sz w:val="24"/>
          <w:szCs w:val="24"/>
          <w:highlight w:val="none"/>
        </w:rPr>
      </w:pPr>
      <w:r>
        <w:rPr>
          <w:rFonts w:hint="eastAsia" w:ascii="仿宋" w:eastAsia="仿宋"/>
          <w:color w:val="auto"/>
          <w:sz w:val="24"/>
          <w:szCs w:val="24"/>
          <w:highlight w:val="none"/>
        </w:rPr>
        <w:t>（</w:t>
      </w:r>
      <w:r>
        <w:rPr>
          <w:rFonts w:hint="eastAsia" w:ascii="仿宋" w:eastAsia="仿宋"/>
          <w:color w:val="auto"/>
          <w:sz w:val="24"/>
          <w:szCs w:val="24"/>
          <w:highlight w:val="none"/>
          <w:lang w:val="en-US" w:eastAsia="zh-CN"/>
        </w:rPr>
        <w:t>八</w:t>
      </w:r>
      <w:r>
        <w:rPr>
          <w:rFonts w:hint="eastAsia" w:ascii="仿宋" w:eastAsia="仿宋"/>
          <w:color w:val="auto"/>
          <w:sz w:val="24"/>
          <w:szCs w:val="24"/>
          <w:highlight w:val="none"/>
        </w:rPr>
        <w:t>）供应商响应文件内容有与国家现行法律法规相违背的内容，或附有采购人无法接受的条件。</w:t>
      </w:r>
    </w:p>
    <w:p w14:paraId="3932CE44">
      <w:pPr>
        <w:snapToGrid w:val="0"/>
        <w:spacing w:line="360" w:lineRule="auto"/>
        <w:ind w:firstLine="465"/>
        <w:rPr>
          <w:rFonts w:ascii="仿宋" w:eastAsia="仿宋"/>
          <w:color w:val="auto"/>
          <w:sz w:val="24"/>
          <w:szCs w:val="24"/>
          <w:highlight w:val="none"/>
        </w:rPr>
      </w:pPr>
      <w:r>
        <w:rPr>
          <w:rFonts w:hint="eastAsia" w:ascii="仿宋" w:eastAsia="仿宋"/>
          <w:color w:val="auto"/>
          <w:sz w:val="24"/>
          <w:szCs w:val="24"/>
          <w:highlight w:val="none"/>
        </w:rPr>
        <w:t>（</w:t>
      </w:r>
      <w:r>
        <w:rPr>
          <w:rFonts w:hint="eastAsia" w:ascii="仿宋" w:eastAsia="仿宋"/>
          <w:color w:val="auto"/>
          <w:sz w:val="24"/>
          <w:szCs w:val="24"/>
          <w:highlight w:val="none"/>
          <w:lang w:val="en-US" w:eastAsia="zh-CN"/>
        </w:rPr>
        <w:t>九</w:t>
      </w:r>
      <w:r>
        <w:rPr>
          <w:rFonts w:hint="eastAsia" w:ascii="仿宋" w:eastAsia="仿宋"/>
          <w:color w:val="auto"/>
          <w:sz w:val="24"/>
          <w:szCs w:val="24"/>
          <w:highlight w:val="none"/>
        </w:rPr>
        <w:t>）供应商被列入失信被执行人、重大税收违法案件当事人名单、政府采购严重违法失信行为记录名单及其他不符合《中华人民共和国政府采购法》第二十二条规定条件的。</w:t>
      </w:r>
    </w:p>
    <w:p w14:paraId="10D16B46">
      <w:pPr>
        <w:pStyle w:val="5"/>
        <w:spacing w:before="0" w:after="0" w:line="360" w:lineRule="auto"/>
        <w:rPr>
          <w:rFonts w:ascii="仿宋" w:eastAsia="仿宋"/>
          <w:color w:val="auto"/>
          <w:sz w:val="24"/>
          <w:szCs w:val="24"/>
          <w:highlight w:val="none"/>
        </w:rPr>
      </w:pPr>
      <w:bookmarkStart w:id="167" w:name="_Toc17563"/>
      <w:bookmarkStart w:id="168" w:name="_Toc18788"/>
      <w:bookmarkStart w:id="169" w:name="_Toc24665"/>
      <w:bookmarkStart w:id="170" w:name="_Toc18427"/>
      <w:bookmarkStart w:id="171" w:name="_Toc29699"/>
      <w:bookmarkStart w:id="172" w:name="_Toc24671"/>
      <w:r>
        <w:rPr>
          <w:rFonts w:hint="eastAsia" w:ascii="仿宋" w:eastAsia="仿宋"/>
          <w:color w:val="auto"/>
          <w:sz w:val="24"/>
          <w:szCs w:val="24"/>
          <w:highlight w:val="none"/>
        </w:rPr>
        <w:t>四、</w:t>
      </w:r>
      <w:bookmarkEnd w:id="164"/>
      <w:bookmarkEnd w:id="165"/>
      <w:r>
        <w:rPr>
          <w:rFonts w:hint="eastAsia" w:ascii="仿宋" w:eastAsia="仿宋"/>
          <w:color w:val="auto"/>
          <w:sz w:val="24"/>
          <w:szCs w:val="24"/>
          <w:highlight w:val="none"/>
        </w:rPr>
        <w:t>采购终止</w:t>
      </w:r>
      <w:bookmarkEnd w:id="167"/>
      <w:bookmarkEnd w:id="168"/>
      <w:bookmarkEnd w:id="169"/>
      <w:bookmarkEnd w:id="170"/>
      <w:bookmarkEnd w:id="171"/>
      <w:bookmarkEnd w:id="172"/>
    </w:p>
    <w:p w14:paraId="421C223A">
      <w:pPr>
        <w:snapToGrid w:val="0"/>
        <w:spacing w:line="360" w:lineRule="auto"/>
        <w:ind w:firstLine="465"/>
        <w:rPr>
          <w:rFonts w:ascii="仿宋" w:eastAsia="仿宋"/>
          <w:color w:val="auto"/>
          <w:sz w:val="24"/>
          <w:szCs w:val="24"/>
          <w:highlight w:val="none"/>
        </w:rPr>
      </w:pPr>
      <w:r>
        <w:rPr>
          <w:rFonts w:hint="eastAsia" w:ascii="仿宋" w:eastAsia="仿宋"/>
          <w:color w:val="auto"/>
          <w:sz w:val="24"/>
          <w:szCs w:val="24"/>
          <w:highlight w:val="none"/>
        </w:rPr>
        <w:t>出现下列情形之一的，采购人或者采购代理机构应当终止</w:t>
      </w:r>
      <w:r>
        <w:rPr>
          <w:rFonts w:hint="eastAsia" w:ascii="仿宋" w:eastAsia="仿宋"/>
          <w:color w:val="auto"/>
          <w:sz w:val="24"/>
          <w:szCs w:val="24"/>
          <w:highlight w:val="none"/>
          <w:lang w:eastAsia="zh-CN"/>
        </w:rPr>
        <w:t>采购</w:t>
      </w:r>
      <w:r>
        <w:rPr>
          <w:rFonts w:hint="eastAsia" w:ascii="仿宋" w:eastAsia="仿宋"/>
          <w:color w:val="auto"/>
          <w:sz w:val="24"/>
          <w:szCs w:val="24"/>
          <w:highlight w:val="none"/>
        </w:rPr>
        <w:t>活动，发布项目终止公告并说明原因，重新开展采购活动：</w:t>
      </w:r>
    </w:p>
    <w:p w14:paraId="24F5BA91">
      <w:pPr>
        <w:snapToGrid w:val="0"/>
        <w:spacing w:line="360" w:lineRule="auto"/>
        <w:ind w:firstLine="465"/>
        <w:rPr>
          <w:rFonts w:ascii="仿宋" w:eastAsia="仿宋"/>
          <w:color w:val="auto"/>
          <w:sz w:val="24"/>
          <w:szCs w:val="24"/>
          <w:highlight w:val="none"/>
        </w:rPr>
      </w:pPr>
      <w:r>
        <w:rPr>
          <w:rFonts w:hint="eastAsia" w:ascii="仿宋" w:eastAsia="仿宋"/>
          <w:color w:val="auto"/>
          <w:sz w:val="24"/>
          <w:szCs w:val="24"/>
          <w:highlight w:val="none"/>
        </w:rPr>
        <w:t>（一）因情况变化，不再符合规定的采购方式适用情形的。</w:t>
      </w:r>
    </w:p>
    <w:p w14:paraId="5431DCBE">
      <w:pPr>
        <w:snapToGrid w:val="0"/>
        <w:spacing w:line="360" w:lineRule="auto"/>
        <w:ind w:firstLine="465"/>
        <w:rPr>
          <w:rFonts w:ascii="仿宋" w:eastAsia="仿宋"/>
          <w:color w:val="auto"/>
          <w:sz w:val="24"/>
          <w:szCs w:val="24"/>
          <w:highlight w:val="none"/>
        </w:rPr>
      </w:pPr>
      <w:r>
        <w:rPr>
          <w:rFonts w:hint="eastAsia" w:ascii="仿宋" w:eastAsia="仿宋"/>
          <w:color w:val="auto"/>
          <w:sz w:val="24"/>
          <w:szCs w:val="24"/>
          <w:highlight w:val="none"/>
        </w:rPr>
        <w:t>（二）出现影响采购公正的违法、违规行为的。</w:t>
      </w:r>
    </w:p>
    <w:p w14:paraId="56E39C44">
      <w:pPr>
        <w:snapToGrid w:val="0"/>
        <w:spacing w:line="360" w:lineRule="auto"/>
        <w:ind w:firstLine="465"/>
        <w:rPr>
          <w:color w:val="auto"/>
          <w:highlight w:val="none"/>
        </w:rPr>
      </w:pPr>
      <w:r>
        <w:rPr>
          <w:rFonts w:hint="eastAsia" w:ascii="仿宋" w:eastAsia="仿宋"/>
          <w:color w:val="auto"/>
          <w:sz w:val="24"/>
          <w:szCs w:val="24"/>
          <w:highlight w:val="none"/>
        </w:rPr>
        <w:t>（三）通过资格性审查的供应商不足3家的，终止本次采购活动，并发布终止采购活动公告</w:t>
      </w:r>
      <w:bookmarkStart w:id="173" w:name="_Toc102227313"/>
      <w:r>
        <w:rPr>
          <w:rFonts w:hint="eastAsia" w:ascii="仿宋" w:eastAsia="仿宋"/>
          <w:color w:val="auto"/>
          <w:sz w:val="24"/>
          <w:szCs w:val="24"/>
          <w:highlight w:val="none"/>
        </w:rPr>
        <w:t>。</w:t>
      </w:r>
    </w:p>
    <w:p w14:paraId="0194ADF8">
      <w:pPr>
        <w:pStyle w:val="4"/>
        <w:spacing w:line="360" w:lineRule="auto"/>
        <w:jc w:val="center"/>
        <w:rPr>
          <w:rFonts w:ascii="仿宋" w:eastAsia="仿宋"/>
          <w:b w:val="0"/>
          <w:color w:val="auto"/>
          <w:szCs w:val="30"/>
          <w:highlight w:val="none"/>
        </w:rPr>
      </w:pPr>
      <w:r>
        <w:rPr>
          <w:rFonts w:hint="eastAsia" w:ascii="仿宋" w:eastAsia="仿宋"/>
          <w:b w:val="0"/>
          <w:color w:val="auto"/>
          <w:sz w:val="36"/>
          <w:szCs w:val="30"/>
          <w:highlight w:val="none"/>
        </w:rPr>
        <w:br w:type="page"/>
      </w:r>
      <w:bookmarkStart w:id="174" w:name="_Toc21054"/>
      <w:bookmarkStart w:id="175" w:name="_Toc16739"/>
      <w:bookmarkStart w:id="176" w:name="_Toc29767"/>
      <w:bookmarkStart w:id="177" w:name="_Toc16065"/>
      <w:bookmarkStart w:id="178" w:name="_Toc15791"/>
      <w:bookmarkStart w:id="179" w:name="_Toc8358"/>
      <w:r>
        <w:rPr>
          <w:rFonts w:hint="eastAsia" w:ascii="仿宋" w:eastAsia="仿宋"/>
          <w:b w:val="0"/>
          <w:color w:val="auto"/>
          <w:sz w:val="36"/>
          <w:szCs w:val="30"/>
          <w:highlight w:val="none"/>
        </w:rPr>
        <w:t>第五篇</w:t>
      </w:r>
      <w:r>
        <w:rPr>
          <w:rFonts w:hint="eastAsia" w:ascii="仿宋" w:eastAsia="仿宋"/>
          <w:b w:val="0"/>
          <w:color w:val="auto"/>
          <w:sz w:val="36"/>
          <w:szCs w:val="30"/>
          <w:highlight w:val="none"/>
          <w:lang w:val="en-US" w:eastAsia="zh-CN"/>
        </w:rPr>
        <w:t xml:space="preserve"> </w:t>
      </w:r>
      <w:r>
        <w:rPr>
          <w:rFonts w:hint="eastAsia" w:ascii="仿宋" w:eastAsia="仿宋"/>
          <w:b w:val="0"/>
          <w:color w:val="auto"/>
          <w:sz w:val="36"/>
          <w:szCs w:val="30"/>
          <w:highlight w:val="none"/>
        </w:rPr>
        <w:t>供应商须知</w:t>
      </w:r>
      <w:bookmarkEnd w:id="173"/>
      <w:bookmarkEnd w:id="174"/>
      <w:bookmarkEnd w:id="175"/>
      <w:bookmarkEnd w:id="176"/>
      <w:bookmarkEnd w:id="177"/>
      <w:bookmarkEnd w:id="178"/>
      <w:bookmarkEnd w:id="179"/>
    </w:p>
    <w:p w14:paraId="43F1A1EB">
      <w:pPr>
        <w:pStyle w:val="5"/>
        <w:spacing w:before="0" w:after="0" w:line="360" w:lineRule="auto"/>
        <w:rPr>
          <w:rFonts w:ascii="仿宋" w:eastAsia="仿宋"/>
          <w:color w:val="auto"/>
          <w:sz w:val="24"/>
          <w:szCs w:val="24"/>
          <w:highlight w:val="none"/>
        </w:rPr>
      </w:pPr>
      <w:bookmarkStart w:id="180" w:name="_Toc342913389"/>
      <w:bookmarkStart w:id="181" w:name="_Toc7863"/>
      <w:bookmarkStart w:id="182" w:name="_Toc18927"/>
      <w:bookmarkStart w:id="183" w:name="_Toc26248"/>
      <w:bookmarkStart w:id="184" w:name="_Toc23275"/>
      <w:bookmarkStart w:id="185" w:name="_Toc19053"/>
      <w:bookmarkStart w:id="186" w:name="_Toc18642"/>
      <w:r>
        <w:rPr>
          <w:rFonts w:hint="eastAsia" w:ascii="仿宋" w:eastAsia="仿宋"/>
          <w:color w:val="auto"/>
          <w:sz w:val="24"/>
          <w:szCs w:val="24"/>
          <w:highlight w:val="none"/>
        </w:rPr>
        <w:t>一、</w:t>
      </w:r>
      <w:r>
        <w:rPr>
          <w:rFonts w:hint="eastAsia" w:ascii="仿宋" w:eastAsia="仿宋"/>
          <w:color w:val="auto"/>
          <w:sz w:val="24"/>
          <w:szCs w:val="24"/>
          <w:highlight w:val="none"/>
          <w:lang w:eastAsia="zh-CN"/>
        </w:rPr>
        <w:t>采购</w:t>
      </w:r>
      <w:r>
        <w:rPr>
          <w:rFonts w:hint="eastAsia" w:ascii="仿宋" w:eastAsia="仿宋"/>
          <w:color w:val="auto"/>
          <w:sz w:val="24"/>
          <w:szCs w:val="24"/>
          <w:highlight w:val="none"/>
        </w:rPr>
        <w:t>费用</w:t>
      </w:r>
      <w:bookmarkEnd w:id="180"/>
      <w:bookmarkEnd w:id="181"/>
      <w:bookmarkEnd w:id="182"/>
      <w:bookmarkEnd w:id="183"/>
      <w:bookmarkEnd w:id="184"/>
      <w:bookmarkEnd w:id="185"/>
      <w:bookmarkEnd w:id="186"/>
    </w:p>
    <w:p w14:paraId="0F5D5DCA">
      <w:pPr>
        <w:pStyle w:val="254"/>
        <w:spacing w:line="360" w:lineRule="auto"/>
        <w:ind w:firstLine="480" w:firstLineChars="200"/>
        <w:rPr>
          <w:rFonts w:ascii="仿宋" w:eastAsia="仿宋"/>
          <w:color w:val="auto"/>
          <w:sz w:val="24"/>
          <w:szCs w:val="24"/>
          <w:highlight w:val="none"/>
        </w:rPr>
      </w:pPr>
      <w:r>
        <w:rPr>
          <w:rFonts w:hint="eastAsia" w:ascii="仿宋" w:eastAsia="仿宋"/>
          <w:color w:val="auto"/>
          <w:sz w:val="24"/>
          <w:szCs w:val="24"/>
          <w:highlight w:val="none"/>
        </w:rPr>
        <w:t>参与</w:t>
      </w:r>
      <w:r>
        <w:rPr>
          <w:rFonts w:hint="eastAsia" w:ascii="仿宋" w:eastAsia="仿宋"/>
          <w:color w:val="auto"/>
          <w:sz w:val="24"/>
          <w:szCs w:val="24"/>
          <w:highlight w:val="none"/>
          <w:lang w:eastAsia="zh-CN"/>
        </w:rPr>
        <w:t>采购</w:t>
      </w:r>
      <w:r>
        <w:rPr>
          <w:rFonts w:hint="eastAsia" w:ascii="仿宋" w:eastAsia="仿宋"/>
          <w:color w:val="auto"/>
          <w:sz w:val="24"/>
          <w:szCs w:val="24"/>
          <w:highlight w:val="none"/>
        </w:rPr>
        <w:t>的供应商应承担其编制响应文件与递交响应文件所涉及的一切费用，不论</w:t>
      </w:r>
      <w:r>
        <w:rPr>
          <w:rFonts w:hint="eastAsia" w:ascii="仿宋" w:eastAsia="仿宋"/>
          <w:color w:val="auto"/>
          <w:sz w:val="24"/>
          <w:szCs w:val="24"/>
          <w:highlight w:val="none"/>
          <w:lang w:eastAsia="zh-CN"/>
        </w:rPr>
        <w:t>采购</w:t>
      </w:r>
      <w:r>
        <w:rPr>
          <w:rFonts w:hint="eastAsia" w:ascii="仿宋" w:eastAsia="仿宋"/>
          <w:color w:val="auto"/>
          <w:sz w:val="24"/>
          <w:szCs w:val="24"/>
          <w:highlight w:val="none"/>
        </w:rPr>
        <w:t>结果如何，采购人和采购代理机构在任何情况下无义务也无责任承担这些费用。</w:t>
      </w:r>
    </w:p>
    <w:p w14:paraId="24AA7E82">
      <w:pPr>
        <w:pStyle w:val="5"/>
        <w:tabs>
          <w:tab w:val="left" w:pos="2640"/>
        </w:tabs>
        <w:spacing w:before="0" w:after="0" w:line="360" w:lineRule="auto"/>
        <w:rPr>
          <w:rFonts w:hint="eastAsia" w:ascii="仿宋" w:eastAsia="仿宋"/>
          <w:color w:val="auto"/>
          <w:sz w:val="24"/>
          <w:szCs w:val="24"/>
          <w:highlight w:val="none"/>
          <w:lang w:eastAsia="zh-CN"/>
        </w:rPr>
      </w:pPr>
      <w:bookmarkStart w:id="187" w:name="_Toc342913391"/>
      <w:bookmarkStart w:id="188" w:name="_Toc9314"/>
      <w:bookmarkStart w:id="189" w:name="_Toc22854"/>
      <w:bookmarkStart w:id="190" w:name="_Toc16242"/>
      <w:bookmarkStart w:id="191" w:name="_Toc27068"/>
      <w:bookmarkStart w:id="192" w:name="_Toc11302"/>
      <w:bookmarkStart w:id="193" w:name="_Toc25299"/>
      <w:r>
        <w:rPr>
          <w:rFonts w:hint="eastAsia" w:ascii="仿宋" w:eastAsia="仿宋"/>
          <w:color w:val="auto"/>
          <w:sz w:val="24"/>
          <w:szCs w:val="24"/>
          <w:highlight w:val="none"/>
        </w:rPr>
        <w:t>二、</w:t>
      </w:r>
      <w:bookmarkEnd w:id="187"/>
      <w:bookmarkEnd w:id="188"/>
      <w:bookmarkEnd w:id="189"/>
      <w:bookmarkEnd w:id="190"/>
      <w:bookmarkEnd w:id="191"/>
      <w:bookmarkEnd w:id="192"/>
      <w:bookmarkEnd w:id="193"/>
      <w:r>
        <w:rPr>
          <w:rFonts w:hint="eastAsia" w:ascii="仿宋" w:eastAsia="仿宋"/>
          <w:color w:val="auto"/>
          <w:sz w:val="24"/>
          <w:szCs w:val="24"/>
          <w:highlight w:val="none"/>
          <w:lang w:eastAsia="zh-CN"/>
        </w:rPr>
        <w:t>采购文件</w:t>
      </w:r>
    </w:p>
    <w:p w14:paraId="7C17B09F">
      <w:pPr>
        <w:snapToGrid w:val="0"/>
        <w:spacing w:line="360" w:lineRule="auto"/>
        <w:ind w:firstLine="480" w:firstLineChars="200"/>
        <w:rPr>
          <w:rFonts w:ascii="仿宋" w:eastAsia="仿宋"/>
          <w:color w:val="auto"/>
          <w:sz w:val="24"/>
          <w:szCs w:val="24"/>
          <w:highlight w:val="none"/>
        </w:rPr>
      </w:pPr>
      <w:r>
        <w:rPr>
          <w:rFonts w:hint="eastAsia" w:ascii="仿宋" w:eastAsia="仿宋"/>
          <w:color w:val="auto"/>
          <w:sz w:val="24"/>
          <w:szCs w:val="24"/>
          <w:highlight w:val="none"/>
        </w:rPr>
        <w:t>（一）</w:t>
      </w:r>
      <w:r>
        <w:rPr>
          <w:rFonts w:hint="eastAsia" w:ascii="仿宋" w:eastAsia="仿宋"/>
          <w:color w:val="auto"/>
          <w:sz w:val="24"/>
          <w:szCs w:val="24"/>
          <w:highlight w:val="none"/>
          <w:lang w:eastAsia="zh-CN"/>
        </w:rPr>
        <w:t>采购文件</w:t>
      </w:r>
      <w:r>
        <w:rPr>
          <w:rFonts w:hint="eastAsia" w:ascii="仿宋" w:eastAsia="仿宋"/>
          <w:color w:val="auto"/>
          <w:sz w:val="24"/>
          <w:szCs w:val="24"/>
          <w:highlight w:val="none"/>
        </w:rPr>
        <w:t>由采购</w:t>
      </w:r>
      <w:r>
        <w:rPr>
          <w:rFonts w:hint="eastAsia" w:ascii="仿宋" w:eastAsia="仿宋"/>
          <w:color w:val="auto"/>
          <w:sz w:val="24"/>
          <w:szCs w:val="24"/>
          <w:highlight w:val="none"/>
          <w:lang w:val="en-US" w:eastAsia="zh-CN"/>
        </w:rPr>
        <w:t>公告</w:t>
      </w:r>
      <w:r>
        <w:rPr>
          <w:rFonts w:hint="eastAsia" w:ascii="仿宋" w:eastAsia="仿宋"/>
          <w:color w:val="auto"/>
          <w:sz w:val="24"/>
          <w:szCs w:val="24"/>
          <w:highlight w:val="none"/>
        </w:rPr>
        <w:t>、项目技术</w:t>
      </w:r>
      <w:r>
        <w:rPr>
          <w:rFonts w:hint="eastAsia" w:ascii="仿宋" w:eastAsia="仿宋"/>
          <w:color w:val="auto"/>
          <w:sz w:val="24"/>
          <w:szCs w:val="24"/>
          <w:highlight w:val="none"/>
          <w:lang w:eastAsia="zh-CN"/>
        </w:rPr>
        <w:t>（</w:t>
      </w:r>
      <w:r>
        <w:rPr>
          <w:rFonts w:hint="eastAsia" w:ascii="仿宋" w:eastAsia="仿宋"/>
          <w:color w:val="auto"/>
          <w:sz w:val="24"/>
          <w:szCs w:val="24"/>
          <w:highlight w:val="none"/>
          <w:lang w:val="en-US" w:eastAsia="zh-CN"/>
        </w:rPr>
        <w:t>质量</w:t>
      </w:r>
      <w:r>
        <w:rPr>
          <w:rFonts w:hint="eastAsia" w:ascii="仿宋" w:eastAsia="仿宋"/>
          <w:color w:val="auto"/>
          <w:sz w:val="24"/>
          <w:szCs w:val="24"/>
          <w:highlight w:val="none"/>
          <w:lang w:eastAsia="zh-CN"/>
        </w:rPr>
        <w:t>）</w:t>
      </w:r>
      <w:r>
        <w:rPr>
          <w:rFonts w:hint="eastAsia" w:ascii="仿宋" w:eastAsia="仿宋"/>
          <w:color w:val="auto"/>
          <w:sz w:val="24"/>
          <w:szCs w:val="24"/>
          <w:highlight w:val="none"/>
        </w:rPr>
        <w:t>需求、项目商务需求、</w:t>
      </w:r>
      <w:r>
        <w:rPr>
          <w:rFonts w:hint="eastAsia" w:ascii="仿宋" w:eastAsia="仿宋"/>
          <w:color w:val="auto"/>
          <w:sz w:val="24"/>
          <w:szCs w:val="24"/>
          <w:highlight w:val="none"/>
          <w:lang w:eastAsia="zh-CN"/>
        </w:rPr>
        <w:t>采购</w:t>
      </w:r>
      <w:r>
        <w:rPr>
          <w:rFonts w:hint="eastAsia" w:ascii="仿宋" w:eastAsia="仿宋"/>
          <w:color w:val="auto"/>
          <w:sz w:val="24"/>
          <w:szCs w:val="24"/>
          <w:highlight w:val="none"/>
        </w:rPr>
        <w:t>程序及方法、评审标准、响应无效和采购终止、供应商须知</w:t>
      </w:r>
      <w:r>
        <w:rPr>
          <w:rFonts w:hint="eastAsia" w:ascii="仿宋" w:eastAsia="仿宋"/>
          <w:b/>
          <w:color w:val="auto"/>
          <w:sz w:val="24"/>
          <w:szCs w:val="24"/>
          <w:highlight w:val="none"/>
        </w:rPr>
        <w:t>、</w:t>
      </w:r>
      <w:r>
        <w:rPr>
          <w:rFonts w:hint="eastAsia" w:ascii="仿宋" w:eastAsia="仿宋"/>
          <w:color w:val="auto"/>
          <w:sz w:val="24"/>
          <w:szCs w:val="24"/>
          <w:highlight w:val="none"/>
        </w:rPr>
        <w:t>合同主要条款和格式合同</w:t>
      </w:r>
      <w:r>
        <w:rPr>
          <w:rFonts w:hint="eastAsia" w:ascii="仿宋" w:eastAsia="仿宋"/>
          <w:b/>
          <w:color w:val="auto"/>
          <w:sz w:val="24"/>
          <w:szCs w:val="24"/>
          <w:highlight w:val="none"/>
        </w:rPr>
        <w:t>、</w:t>
      </w:r>
      <w:r>
        <w:rPr>
          <w:rFonts w:hint="eastAsia" w:ascii="仿宋" w:eastAsia="仿宋"/>
          <w:color w:val="auto"/>
          <w:sz w:val="24"/>
          <w:szCs w:val="24"/>
          <w:highlight w:val="none"/>
        </w:rPr>
        <w:t>响应文件编制要求七部分组成。</w:t>
      </w:r>
    </w:p>
    <w:p w14:paraId="056B4DB7">
      <w:pPr>
        <w:snapToGrid w:val="0"/>
        <w:spacing w:line="360" w:lineRule="auto"/>
        <w:ind w:firstLine="480" w:firstLineChars="200"/>
        <w:rPr>
          <w:rFonts w:ascii="仿宋" w:eastAsia="仿宋"/>
          <w:color w:val="auto"/>
          <w:sz w:val="24"/>
          <w:szCs w:val="24"/>
          <w:highlight w:val="none"/>
        </w:rPr>
      </w:pPr>
      <w:r>
        <w:rPr>
          <w:rFonts w:hint="eastAsia" w:ascii="仿宋" w:eastAsia="仿宋"/>
          <w:color w:val="auto"/>
          <w:sz w:val="24"/>
          <w:szCs w:val="24"/>
          <w:highlight w:val="none"/>
        </w:rPr>
        <w:t>（二）采购人（或采购代理机构）所作的一切有效的书面通知、修改及补充，都是</w:t>
      </w:r>
      <w:r>
        <w:rPr>
          <w:rFonts w:hint="eastAsia" w:ascii="仿宋" w:eastAsia="仿宋"/>
          <w:color w:val="auto"/>
          <w:sz w:val="24"/>
          <w:szCs w:val="24"/>
          <w:highlight w:val="none"/>
          <w:lang w:eastAsia="zh-CN"/>
        </w:rPr>
        <w:t>采购文件</w:t>
      </w:r>
      <w:r>
        <w:rPr>
          <w:rFonts w:hint="eastAsia" w:ascii="仿宋" w:eastAsia="仿宋"/>
          <w:color w:val="auto"/>
          <w:sz w:val="24"/>
          <w:szCs w:val="24"/>
          <w:highlight w:val="none"/>
        </w:rPr>
        <w:t>不可分割的部分。</w:t>
      </w:r>
    </w:p>
    <w:p w14:paraId="7A99DCAE">
      <w:pPr>
        <w:snapToGrid w:val="0"/>
        <w:spacing w:line="360" w:lineRule="auto"/>
        <w:ind w:firstLine="480" w:firstLineChars="200"/>
        <w:rPr>
          <w:rFonts w:ascii="仿宋" w:eastAsia="仿宋"/>
          <w:color w:val="auto"/>
          <w:sz w:val="24"/>
          <w:szCs w:val="24"/>
          <w:highlight w:val="none"/>
        </w:rPr>
      </w:pPr>
      <w:r>
        <w:rPr>
          <w:rFonts w:hint="eastAsia" w:ascii="仿宋" w:eastAsia="仿宋"/>
          <w:color w:val="auto"/>
          <w:sz w:val="24"/>
          <w:szCs w:val="24"/>
          <w:highlight w:val="none"/>
        </w:rPr>
        <w:t>（三）</w:t>
      </w:r>
      <w:r>
        <w:rPr>
          <w:rFonts w:hint="eastAsia" w:ascii="仿宋" w:eastAsia="仿宋"/>
          <w:color w:val="auto"/>
          <w:sz w:val="24"/>
          <w:szCs w:val="24"/>
          <w:highlight w:val="none"/>
          <w:lang w:eastAsia="zh-CN"/>
        </w:rPr>
        <w:t>采购文件</w:t>
      </w:r>
      <w:r>
        <w:rPr>
          <w:rFonts w:hint="eastAsia" w:ascii="仿宋" w:eastAsia="仿宋"/>
          <w:color w:val="auto"/>
          <w:sz w:val="24"/>
          <w:szCs w:val="24"/>
          <w:highlight w:val="none"/>
        </w:rPr>
        <w:t>的解释</w:t>
      </w:r>
    </w:p>
    <w:p w14:paraId="51F3A348">
      <w:pPr>
        <w:spacing w:line="360" w:lineRule="auto"/>
        <w:ind w:firstLine="480" w:firstLineChars="200"/>
        <w:rPr>
          <w:rFonts w:ascii="仿宋" w:eastAsia="仿宋"/>
          <w:color w:val="auto"/>
          <w:sz w:val="24"/>
          <w:szCs w:val="24"/>
          <w:highlight w:val="none"/>
        </w:rPr>
      </w:pPr>
      <w:r>
        <w:rPr>
          <w:rFonts w:hint="eastAsia" w:ascii="仿宋" w:eastAsia="仿宋"/>
          <w:color w:val="auto"/>
          <w:sz w:val="24"/>
          <w:szCs w:val="24"/>
          <w:highlight w:val="none"/>
        </w:rPr>
        <w:t>供应商如对</w:t>
      </w:r>
      <w:r>
        <w:rPr>
          <w:rFonts w:hint="eastAsia" w:ascii="仿宋" w:eastAsia="仿宋"/>
          <w:color w:val="auto"/>
          <w:sz w:val="24"/>
          <w:szCs w:val="24"/>
          <w:highlight w:val="none"/>
          <w:lang w:eastAsia="zh-CN"/>
        </w:rPr>
        <w:t>采购文件</w:t>
      </w:r>
      <w:r>
        <w:rPr>
          <w:rFonts w:hint="eastAsia" w:ascii="仿宋" w:eastAsia="仿宋"/>
          <w:color w:val="auto"/>
          <w:sz w:val="24"/>
          <w:szCs w:val="24"/>
          <w:highlight w:val="none"/>
        </w:rPr>
        <w:t>有疑问，必须以书面形式在提交响应文件截止时间2个工作日前向采购人（或采购代理机构）要求澄清，采购人（或采购代理机构）可视具体情况做出处理或答复。如供应商未提出疑问，视为完全理解并同意本</w:t>
      </w:r>
      <w:r>
        <w:rPr>
          <w:rFonts w:hint="eastAsia" w:ascii="仿宋" w:eastAsia="仿宋"/>
          <w:color w:val="auto"/>
          <w:sz w:val="24"/>
          <w:szCs w:val="24"/>
          <w:highlight w:val="none"/>
          <w:lang w:eastAsia="zh-CN"/>
        </w:rPr>
        <w:t>采购文件</w:t>
      </w:r>
      <w:r>
        <w:rPr>
          <w:rFonts w:hint="eastAsia" w:ascii="仿宋" w:eastAsia="仿宋"/>
          <w:color w:val="auto"/>
          <w:sz w:val="24"/>
          <w:szCs w:val="24"/>
          <w:highlight w:val="none"/>
        </w:rPr>
        <w:t>。一经进入</w:t>
      </w:r>
      <w:r>
        <w:rPr>
          <w:rFonts w:hint="eastAsia" w:ascii="仿宋" w:eastAsia="仿宋"/>
          <w:color w:val="auto"/>
          <w:sz w:val="24"/>
          <w:szCs w:val="24"/>
          <w:highlight w:val="none"/>
          <w:lang w:eastAsia="zh-CN"/>
        </w:rPr>
        <w:t>采购</w:t>
      </w:r>
      <w:r>
        <w:rPr>
          <w:rFonts w:hint="eastAsia" w:ascii="仿宋" w:eastAsia="仿宋"/>
          <w:color w:val="auto"/>
          <w:sz w:val="24"/>
          <w:szCs w:val="24"/>
          <w:highlight w:val="none"/>
        </w:rPr>
        <w:t>程序，即视为供应商已详细阅读全部文件资料，完全理解</w:t>
      </w:r>
      <w:r>
        <w:rPr>
          <w:rFonts w:hint="eastAsia" w:ascii="仿宋" w:eastAsia="仿宋"/>
          <w:color w:val="auto"/>
          <w:sz w:val="24"/>
          <w:szCs w:val="24"/>
          <w:highlight w:val="none"/>
          <w:lang w:eastAsia="zh-CN"/>
        </w:rPr>
        <w:t>采购文件</w:t>
      </w:r>
      <w:r>
        <w:rPr>
          <w:rFonts w:hint="eastAsia" w:ascii="仿宋" w:eastAsia="仿宋"/>
          <w:color w:val="auto"/>
          <w:sz w:val="24"/>
          <w:szCs w:val="24"/>
          <w:highlight w:val="none"/>
        </w:rPr>
        <w:t>所有条款内容并同意放弃对这方面有不明白及误解的权利。</w:t>
      </w:r>
      <w:bookmarkStart w:id="194" w:name="_Toc318159349"/>
      <w:bookmarkStart w:id="195" w:name="_Toc318166429"/>
      <w:bookmarkStart w:id="196" w:name="_Toc318159160"/>
      <w:bookmarkStart w:id="197" w:name="_Toc318159780"/>
    </w:p>
    <w:p w14:paraId="01DCE3E9">
      <w:pPr>
        <w:spacing w:line="360" w:lineRule="auto"/>
        <w:ind w:firstLine="480" w:firstLineChars="200"/>
        <w:rPr>
          <w:rFonts w:ascii="仿宋" w:eastAsia="仿宋"/>
          <w:color w:val="auto"/>
          <w:sz w:val="24"/>
          <w:szCs w:val="24"/>
          <w:highlight w:val="none"/>
        </w:rPr>
      </w:pPr>
      <w:r>
        <w:rPr>
          <w:rFonts w:hint="eastAsia" w:ascii="仿宋" w:eastAsia="仿宋"/>
          <w:color w:val="auto"/>
          <w:sz w:val="24"/>
          <w:szCs w:val="24"/>
          <w:highlight w:val="none"/>
        </w:rPr>
        <w:t>（四）本</w:t>
      </w:r>
      <w:r>
        <w:rPr>
          <w:rFonts w:hint="eastAsia" w:ascii="仿宋" w:eastAsia="仿宋"/>
          <w:color w:val="auto"/>
          <w:sz w:val="24"/>
          <w:szCs w:val="24"/>
          <w:highlight w:val="none"/>
          <w:lang w:eastAsia="zh-CN"/>
        </w:rPr>
        <w:t>采购文件</w:t>
      </w:r>
      <w:r>
        <w:rPr>
          <w:rFonts w:hint="eastAsia" w:ascii="仿宋" w:eastAsia="仿宋"/>
          <w:color w:val="auto"/>
          <w:sz w:val="24"/>
          <w:szCs w:val="24"/>
          <w:highlight w:val="none"/>
        </w:rPr>
        <w:t>中，</w:t>
      </w:r>
      <w:r>
        <w:rPr>
          <w:rFonts w:hint="eastAsia" w:ascii="仿宋" w:eastAsia="仿宋"/>
          <w:color w:val="auto"/>
          <w:sz w:val="24"/>
          <w:szCs w:val="24"/>
          <w:highlight w:val="none"/>
          <w:lang w:eastAsia="zh-CN"/>
        </w:rPr>
        <w:t>采购</w:t>
      </w:r>
      <w:r>
        <w:rPr>
          <w:rFonts w:hint="eastAsia" w:ascii="仿宋" w:eastAsia="仿宋"/>
          <w:color w:val="auto"/>
          <w:sz w:val="24"/>
          <w:szCs w:val="24"/>
          <w:highlight w:val="none"/>
        </w:rPr>
        <w:t>小组根据与供应商进行</w:t>
      </w:r>
      <w:r>
        <w:rPr>
          <w:rFonts w:hint="eastAsia" w:ascii="仿宋" w:eastAsia="仿宋"/>
          <w:color w:val="auto"/>
          <w:sz w:val="24"/>
          <w:szCs w:val="24"/>
          <w:highlight w:val="none"/>
          <w:lang w:eastAsia="zh-CN"/>
        </w:rPr>
        <w:t>采购</w:t>
      </w:r>
      <w:r>
        <w:rPr>
          <w:rFonts w:hint="eastAsia" w:ascii="仿宋" w:eastAsia="仿宋"/>
          <w:color w:val="auto"/>
          <w:sz w:val="24"/>
          <w:szCs w:val="24"/>
          <w:highlight w:val="none"/>
        </w:rPr>
        <w:t>可能实质性变动的内容为</w:t>
      </w:r>
      <w:r>
        <w:rPr>
          <w:rFonts w:hint="eastAsia" w:ascii="仿宋" w:eastAsia="仿宋"/>
          <w:color w:val="auto"/>
          <w:sz w:val="24"/>
          <w:szCs w:val="24"/>
          <w:highlight w:val="none"/>
          <w:lang w:eastAsia="zh-CN"/>
        </w:rPr>
        <w:t>采购文件</w:t>
      </w:r>
      <w:r>
        <w:rPr>
          <w:rFonts w:hint="eastAsia" w:ascii="仿宋" w:eastAsia="仿宋"/>
          <w:color w:val="auto"/>
          <w:sz w:val="24"/>
          <w:szCs w:val="24"/>
          <w:highlight w:val="none"/>
        </w:rPr>
        <w:t>第二、三、六篇全部内容。</w:t>
      </w:r>
    </w:p>
    <w:p w14:paraId="11F6E22A">
      <w:pPr>
        <w:spacing w:line="360" w:lineRule="auto"/>
        <w:ind w:firstLine="480" w:firstLineChars="200"/>
        <w:rPr>
          <w:rFonts w:ascii="仿宋" w:eastAsia="仿宋"/>
          <w:color w:val="auto"/>
          <w:sz w:val="24"/>
          <w:szCs w:val="24"/>
          <w:highlight w:val="none"/>
        </w:rPr>
      </w:pPr>
      <w:r>
        <w:rPr>
          <w:rFonts w:hint="eastAsia" w:ascii="仿宋" w:eastAsia="仿宋"/>
          <w:color w:val="auto"/>
          <w:sz w:val="24"/>
          <w:szCs w:val="24"/>
          <w:highlight w:val="none"/>
        </w:rPr>
        <w:t>（五）评审的依据为</w:t>
      </w:r>
      <w:r>
        <w:rPr>
          <w:rFonts w:hint="eastAsia" w:ascii="仿宋" w:eastAsia="仿宋"/>
          <w:color w:val="auto"/>
          <w:sz w:val="24"/>
          <w:szCs w:val="24"/>
          <w:highlight w:val="none"/>
          <w:lang w:eastAsia="zh-CN"/>
        </w:rPr>
        <w:t>采购文件</w:t>
      </w:r>
      <w:r>
        <w:rPr>
          <w:rFonts w:hint="eastAsia" w:ascii="仿宋" w:eastAsia="仿宋"/>
          <w:color w:val="auto"/>
          <w:sz w:val="24"/>
          <w:szCs w:val="24"/>
          <w:highlight w:val="none"/>
        </w:rPr>
        <w:t>和响应文件（含有效的书面承诺）。评审小组判断响应文件对</w:t>
      </w:r>
      <w:r>
        <w:rPr>
          <w:rFonts w:hint="eastAsia" w:ascii="仿宋" w:eastAsia="仿宋"/>
          <w:color w:val="auto"/>
          <w:sz w:val="24"/>
          <w:szCs w:val="24"/>
          <w:highlight w:val="none"/>
          <w:lang w:eastAsia="zh-CN"/>
        </w:rPr>
        <w:t>采购文件</w:t>
      </w:r>
      <w:r>
        <w:rPr>
          <w:rFonts w:hint="eastAsia" w:ascii="仿宋" w:eastAsia="仿宋"/>
          <w:color w:val="auto"/>
          <w:sz w:val="24"/>
          <w:szCs w:val="24"/>
          <w:highlight w:val="none"/>
        </w:rPr>
        <w:t>的响应，仅基于响应文件本身而不靠外部证据。</w:t>
      </w:r>
    </w:p>
    <w:bookmarkEnd w:id="194"/>
    <w:bookmarkEnd w:id="195"/>
    <w:bookmarkEnd w:id="196"/>
    <w:bookmarkEnd w:id="197"/>
    <w:p w14:paraId="001B2936">
      <w:pPr>
        <w:pStyle w:val="5"/>
        <w:spacing w:before="0" w:after="0" w:line="360" w:lineRule="auto"/>
        <w:rPr>
          <w:rFonts w:ascii="仿宋" w:eastAsia="仿宋"/>
          <w:color w:val="auto"/>
          <w:sz w:val="24"/>
          <w:szCs w:val="24"/>
          <w:highlight w:val="none"/>
        </w:rPr>
      </w:pPr>
      <w:bookmarkStart w:id="198" w:name="_Toc26974"/>
      <w:bookmarkStart w:id="199" w:name="_Toc342913392"/>
      <w:bookmarkStart w:id="200" w:name="_Toc19866"/>
      <w:bookmarkStart w:id="201" w:name="_Toc30948"/>
      <w:bookmarkStart w:id="202" w:name="_Toc7712"/>
      <w:bookmarkStart w:id="203" w:name="_Toc102227318"/>
      <w:bookmarkStart w:id="204" w:name="_Toc8262"/>
      <w:bookmarkStart w:id="205" w:name="_Toc179714297"/>
      <w:bookmarkStart w:id="206" w:name="_Toc13364"/>
      <w:r>
        <w:rPr>
          <w:rFonts w:hint="eastAsia" w:ascii="仿宋" w:eastAsia="仿宋"/>
          <w:color w:val="auto"/>
          <w:sz w:val="24"/>
          <w:szCs w:val="24"/>
          <w:highlight w:val="none"/>
        </w:rPr>
        <w:t>三、</w:t>
      </w:r>
      <w:r>
        <w:rPr>
          <w:rFonts w:hint="eastAsia" w:ascii="仿宋" w:eastAsia="仿宋"/>
          <w:color w:val="auto"/>
          <w:sz w:val="24"/>
          <w:szCs w:val="24"/>
          <w:highlight w:val="none"/>
          <w:lang w:eastAsia="zh-CN"/>
        </w:rPr>
        <w:t>采购</w:t>
      </w:r>
      <w:r>
        <w:rPr>
          <w:rFonts w:hint="eastAsia" w:ascii="仿宋" w:eastAsia="仿宋"/>
          <w:color w:val="auto"/>
          <w:sz w:val="24"/>
          <w:szCs w:val="24"/>
          <w:highlight w:val="none"/>
        </w:rPr>
        <w:t>要求</w:t>
      </w:r>
      <w:bookmarkEnd w:id="198"/>
      <w:bookmarkEnd w:id="199"/>
      <w:bookmarkEnd w:id="200"/>
      <w:bookmarkEnd w:id="201"/>
      <w:bookmarkEnd w:id="202"/>
      <w:bookmarkEnd w:id="203"/>
      <w:bookmarkEnd w:id="204"/>
      <w:bookmarkEnd w:id="205"/>
      <w:bookmarkEnd w:id="206"/>
    </w:p>
    <w:p w14:paraId="40024F07">
      <w:pPr>
        <w:spacing w:line="360" w:lineRule="auto"/>
        <w:ind w:firstLine="480" w:firstLineChars="200"/>
        <w:rPr>
          <w:rFonts w:ascii="仿宋" w:eastAsia="仿宋"/>
          <w:color w:val="auto"/>
          <w:sz w:val="24"/>
          <w:szCs w:val="24"/>
          <w:highlight w:val="none"/>
        </w:rPr>
      </w:pPr>
      <w:r>
        <w:rPr>
          <w:rFonts w:hint="eastAsia" w:ascii="仿宋" w:eastAsia="仿宋"/>
          <w:color w:val="auto"/>
          <w:sz w:val="24"/>
          <w:szCs w:val="24"/>
          <w:highlight w:val="none"/>
        </w:rPr>
        <w:t>（一）响应文件</w:t>
      </w:r>
    </w:p>
    <w:p w14:paraId="718D4794">
      <w:pPr>
        <w:spacing w:line="360" w:lineRule="auto"/>
        <w:ind w:firstLine="480" w:firstLineChars="200"/>
        <w:rPr>
          <w:rFonts w:ascii="仿宋" w:eastAsia="仿宋"/>
          <w:color w:val="auto"/>
          <w:sz w:val="24"/>
          <w:szCs w:val="24"/>
          <w:highlight w:val="none"/>
        </w:rPr>
      </w:pPr>
      <w:r>
        <w:rPr>
          <w:rFonts w:hint="eastAsia" w:ascii="仿宋" w:eastAsia="仿宋"/>
          <w:color w:val="auto"/>
          <w:sz w:val="24"/>
          <w:szCs w:val="24"/>
          <w:highlight w:val="none"/>
        </w:rPr>
        <w:t>1.供应商应当按照</w:t>
      </w:r>
      <w:r>
        <w:rPr>
          <w:rFonts w:hint="eastAsia" w:ascii="仿宋" w:eastAsia="仿宋"/>
          <w:color w:val="auto"/>
          <w:sz w:val="24"/>
          <w:szCs w:val="24"/>
          <w:highlight w:val="none"/>
          <w:lang w:eastAsia="zh-CN"/>
        </w:rPr>
        <w:t>采购文件</w:t>
      </w:r>
      <w:r>
        <w:rPr>
          <w:rFonts w:hint="eastAsia" w:ascii="仿宋" w:eastAsia="仿宋"/>
          <w:color w:val="auto"/>
          <w:sz w:val="24"/>
          <w:szCs w:val="24"/>
          <w:highlight w:val="none"/>
        </w:rPr>
        <w:t>的要求编制响应文件，并对</w:t>
      </w:r>
      <w:r>
        <w:rPr>
          <w:rFonts w:hint="eastAsia" w:ascii="仿宋" w:eastAsia="仿宋"/>
          <w:color w:val="auto"/>
          <w:sz w:val="24"/>
          <w:szCs w:val="24"/>
          <w:highlight w:val="none"/>
          <w:lang w:eastAsia="zh-CN"/>
        </w:rPr>
        <w:t>采购文件</w:t>
      </w:r>
      <w:r>
        <w:rPr>
          <w:rFonts w:hint="eastAsia" w:ascii="仿宋" w:eastAsia="仿宋"/>
          <w:color w:val="auto"/>
          <w:sz w:val="24"/>
          <w:szCs w:val="24"/>
          <w:highlight w:val="none"/>
        </w:rPr>
        <w:t>提出的要求和条件作出实质性响应，响应文件原则上采用软面订本，同时应编制完整的页码、目录。</w:t>
      </w:r>
    </w:p>
    <w:p w14:paraId="6B6D743C">
      <w:pPr>
        <w:spacing w:line="360" w:lineRule="auto"/>
        <w:ind w:firstLine="480" w:firstLineChars="200"/>
        <w:rPr>
          <w:rFonts w:ascii="仿宋" w:eastAsia="仿宋"/>
          <w:color w:val="auto"/>
          <w:sz w:val="24"/>
          <w:szCs w:val="24"/>
          <w:highlight w:val="none"/>
        </w:rPr>
      </w:pPr>
      <w:r>
        <w:rPr>
          <w:rFonts w:hint="eastAsia" w:ascii="仿宋" w:eastAsia="仿宋"/>
          <w:color w:val="auto"/>
          <w:sz w:val="24"/>
          <w:szCs w:val="24"/>
          <w:highlight w:val="none"/>
        </w:rPr>
        <w:t>2.响应文件组成</w:t>
      </w:r>
    </w:p>
    <w:p w14:paraId="7C712FD5">
      <w:pPr>
        <w:spacing w:line="360" w:lineRule="auto"/>
        <w:ind w:firstLine="480" w:firstLineChars="200"/>
        <w:rPr>
          <w:rFonts w:ascii="仿宋" w:eastAsia="仿宋"/>
          <w:color w:val="auto"/>
          <w:sz w:val="24"/>
          <w:szCs w:val="24"/>
          <w:highlight w:val="none"/>
        </w:rPr>
      </w:pPr>
      <w:r>
        <w:rPr>
          <w:rFonts w:hint="eastAsia" w:ascii="仿宋" w:eastAsia="仿宋"/>
          <w:color w:val="auto"/>
          <w:sz w:val="24"/>
          <w:szCs w:val="24"/>
          <w:highlight w:val="none"/>
        </w:rPr>
        <w:t>响应文件由第七篇“响应文件编制要求”规定的部分和供应商所作的一切有效补充、修改和承诺等文件组成，供应商应按照第七篇“响应文件编制要求”规定的目录顺序组织编写和装订，也可在基本格式基础上对表格进行扩展，未规定格式的由供应商自定格式。</w:t>
      </w:r>
    </w:p>
    <w:p w14:paraId="7B8103FC">
      <w:pPr>
        <w:spacing w:line="360" w:lineRule="auto"/>
        <w:ind w:firstLine="480" w:firstLineChars="200"/>
        <w:rPr>
          <w:rFonts w:ascii="仿宋" w:eastAsia="仿宋"/>
          <w:color w:val="auto"/>
          <w:sz w:val="24"/>
          <w:szCs w:val="24"/>
          <w:highlight w:val="none"/>
        </w:rPr>
      </w:pPr>
      <w:r>
        <w:rPr>
          <w:rFonts w:hint="eastAsia" w:ascii="仿宋" w:eastAsia="仿宋"/>
          <w:color w:val="auto"/>
          <w:sz w:val="24"/>
          <w:szCs w:val="24"/>
          <w:highlight w:val="none"/>
        </w:rPr>
        <w:t>（二）联合体</w:t>
      </w:r>
    </w:p>
    <w:p w14:paraId="008F9076">
      <w:pPr>
        <w:spacing w:line="360" w:lineRule="auto"/>
        <w:ind w:firstLine="482" w:firstLineChars="200"/>
        <w:rPr>
          <w:rFonts w:ascii="仿宋" w:eastAsia="仿宋"/>
          <w:b/>
          <w:color w:val="auto"/>
          <w:sz w:val="24"/>
          <w:szCs w:val="24"/>
          <w:highlight w:val="none"/>
        </w:rPr>
      </w:pPr>
      <w:r>
        <w:rPr>
          <w:rFonts w:hint="eastAsia" w:ascii="仿宋" w:eastAsia="仿宋"/>
          <w:b/>
          <w:color w:val="auto"/>
          <w:sz w:val="24"/>
          <w:szCs w:val="24"/>
          <w:highlight w:val="none"/>
        </w:rPr>
        <w:t>本项目不接受联合体竞标。</w:t>
      </w:r>
    </w:p>
    <w:p w14:paraId="3EE108E0">
      <w:pPr>
        <w:spacing w:line="360" w:lineRule="auto"/>
        <w:ind w:firstLine="480" w:firstLineChars="200"/>
        <w:rPr>
          <w:rFonts w:ascii="仿宋" w:eastAsia="仿宋"/>
          <w:color w:val="auto"/>
          <w:sz w:val="24"/>
          <w:szCs w:val="24"/>
          <w:highlight w:val="none"/>
        </w:rPr>
      </w:pPr>
      <w:r>
        <w:rPr>
          <w:rFonts w:hint="eastAsia" w:ascii="仿宋" w:eastAsia="仿宋"/>
          <w:color w:val="auto"/>
          <w:sz w:val="24"/>
          <w:szCs w:val="24"/>
          <w:highlight w:val="none"/>
        </w:rPr>
        <w:t>（三）</w:t>
      </w:r>
      <w:r>
        <w:rPr>
          <w:rFonts w:hint="eastAsia" w:ascii="仿宋" w:eastAsia="仿宋"/>
          <w:color w:val="auto"/>
          <w:sz w:val="24"/>
          <w:szCs w:val="24"/>
          <w:highlight w:val="none"/>
          <w:lang w:eastAsia="zh-CN"/>
        </w:rPr>
        <w:t>采购</w:t>
      </w:r>
      <w:r>
        <w:rPr>
          <w:rFonts w:hint="eastAsia" w:ascii="仿宋" w:eastAsia="仿宋"/>
          <w:color w:val="auto"/>
          <w:sz w:val="24"/>
          <w:szCs w:val="24"/>
          <w:highlight w:val="none"/>
        </w:rPr>
        <w:t>有效期：响应文件及有关承诺文件有效期为提交响应文件截止时间起90天。</w:t>
      </w:r>
    </w:p>
    <w:p w14:paraId="6A3AC6DA">
      <w:pPr>
        <w:spacing w:line="360" w:lineRule="auto"/>
        <w:ind w:firstLine="480" w:firstLineChars="200"/>
        <w:rPr>
          <w:rFonts w:ascii="仿宋" w:eastAsia="仿宋"/>
          <w:color w:val="auto"/>
          <w:sz w:val="24"/>
          <w:szCs w:val="24"/>
          <w:highlight w:val="none"/>
        </w:rPr>
      </w:pPr>
      <w:r>
        <w:rPr>
          <w:rFonts w:hint="eastAsia" w:ascii="仿宋" w:eastAsia="仿宋"/>
          <w:color w:val="auto"/>
          <w:sz w:val="24"/>
          <w:szCs w:val="24"/>
          <w:highlight w:val="none"/>
        </w:rPr>
        <w:t>（四）修正错误</w:t>
      </w:r>
    </w:p>
    <w:p w14:paraId="3582DC9E">
      <w:pPr>
        <w:spacing w:line="360" w:lineRule="auto"/>
        <w:ind w:firstLine="480" w:firstLineChars="200"/>
        <w:rPr>
          <w:rFonts w:ascii="仿宋" w:eastAsia="仿宋"/>
          <w:color w:val="auto"/>
          <w:sz w:val="24"/>
          <w:szCs w:val="24"/>
          <w:highlight w:val="none"/>
        </w:rPr>
      </w:pPr>
      <w:r>
        <w:rPr>
          <w:rFonts w:hint="eastAsia" w:ascii="仿宋" w:eastAsia="仿宋"/>
          <w:color w:val="auto"/>
          <w:sz w:val="24"/>
          <w:szCs w:val="24"/>
          <w:highlight w:val="none"/>
        </w:rPr>
        <w:t>1.若供应商所递交的响应文件中的价格出现大写金额和小写金额不一致的错误，以大写金额修正为准。</w:t>
      </w:r>
    </w:p>
    <w:p w14:paraId="22C274D4">
      <w:pPr>
        <w:spacing w:line="360" w:lineRule="auto"/>
        <w:ind w:firstLine="480" w:firstLineChars="200"/>
        <w:rPr>
          <w:rFonts w:ascii="仿宋" w:eastAsia="仿宋"/>
          <w:color w:val="auto"/>
          <w:sz w:val="24"/>
          <w:szCs w:val="24"/>
          <w:highlight w:val="none"/>
        </w:rPr>
      </w:pPr>
      <w:r>
        <w:rPr>
          <w:rFonts w:hint="eastAsia" w:ascii="仿宋" w:eastAsia="仿宋"/>
          <w:color w:val="auto"/>
          <w:sz w:val="24"/>
          <w:szCs w:val="24"/>
          <w:highlight w:val="none"/>
        </w:rPr>
        <w:t>2.评审小组按上述修正错误的原则及方法修正供应商的报价，供应商同意并签字确认后，修正后的报价对供应商具有约束作用。如果供应商不接受修正后的价格，将失去成为供应商的资格。</w:t>
      </w:r>
    </w:p>
    <w:p w14:paraId="21681650">
      <w:pPr>
        <w:snapToGrid w:val="0"/>
        <w:spacing w:line="360" w:lineRule="auto"/>
        <w:ind w:firstLine="480" w:firstLineChars="200"/>
        <w:rPr>
          <w:rFonts w:ascii="仿宋" w:eastAsia="仿宋"/>
          <w:color w:val="auto"/>
          <w:sz w:val="24"/>
          <w:szCs w:val="24"/>
          <w:highlight w:val="none"/>
        </w:rPr>
      </w:pPr>
      <w:r>
        <w:rPr>
          <w:rFonts w:hint="eastAsia" w:ascii="仿宋" w:eastAsia="仿宋"/>
          <w:color w:val="auto"/>
          <w:sz w:val="24"/>
          <w:szCs w:val="24"/>
          <w:highlight w:val="none"/>
        </w:rPr>
        <w:t>（五）提交响应文件的份数和签署</w:t>
      </w:r>
    </w:p>
    <w:p w14:paraId="768E933D">
      <w:pPr>
        <w:snapToGrid w:val="0"/>
        <w:spacing w:line="360" w:lineRule="auto"/>
        <w:ind w:firstLine="480" w:firstLineChars="200"/>
        <w:rPr>
          <w:rFonts w:hint="eastAsia" w:ascii="仿宋" w:eastAsia="仿宋"/>
          <w:color w:val="auto"/>
          <w:sz w:val="24"/>
          <w:szCs w:val="24"/>
          <w:highlight w:val="none"/>
          <w:lang w:eastAsia="zh-CN"/>
        </w:rPr>
      </w:pPr>
      <w:r>
        <w:rPr>
          <w:rFonts w:hint="eastAsia" w:ascii="仿宋" w:eastAsia="仿宋"/>
          <w:color w:val="auto"/>
          <w:sz w:val="24"/>
          <w:szCs w:val="24"/>
          <w:highlight w:val="none"/>
          <w:lang w:eastAsia="zh-CN"/>
        </w:rPr>
        <w:t>1.供应商须提供响应文件一式</w:t>
      </w:r>
      <w:r>
        <w:rPr>
          <w:rFonts w:hint="eastAsia" w:ascii="仿宋" w:eastAsia="仿宋"/>
          <w:color w:val="auto"/>
          <w:sz w:val="24"/>
          <w:szCs w:val="24"/>
          <w:highlight w:val="none"/>
          <w:lang w:val="en-US" w:eastAsia="zh-CN"/>
        </w:rPr>
        <w:t>二</w:t>
      </w:r>
      <w:r>
        <w:rPr>
          <w:rFonts w:hint="eastAsia" w:ascii="仿宋" w:eastAsia="仿宋"/>
          <w:color w:val="auto"/>
          <w:sz w:val="24"/>
          <w:szCs w:val="24"/>
          <w:highlight w:val="none"/>
          <w:lang w:eastAsia="zh-CN"/>
        </w:rPr>
        <w:t>份，其中正本一份，副本</w:t>
      </w:r>
      <w:r>
        <w:rPr>
          <w:rFonts w:hint="eastAsia" w:ascii="仿宋" w:eastAsia="仿宋"/>
          <w:color w:val="auto"/>
          <w:sz w:val="24"/>
          <w:szCs w:val="24"/>
          <w:highlight w:val="none"/>
          <w:lang w:val="en-US" w:eastAsia="zh-CN"/>
        </w:rPr>
        <w:t>一</w:t>
      </w:r>
      <w:r>
        <w:rPr>
          <w:rFonts w:hint="eastAsia" w:ascii="仿宋" w:eastAsia="仿宋"/>
          <w:color w:val="auto"/>
          <w:sz w:val="24"/>
          <w:szCs w:val="24"/>
          <w:highlight w:val="none"/>
          <w:lang w:eastAsia="zh-CN"/>
        </w:rPr>
        <w:t>份。</w:t>
      </w:r>
    </w:p>
    <w:p w14:paraId="4ACC4042">
      <w:pPr>
        <w:snapToGrid w:val="0"/>
        <w:spacing w:line="360" w:lineRule="auto"/>
        <w:ind w:firstLine="480" w:firstLineChars="200"/>
        <w:rPr>
          <w:rFonts w:hint="eastAsia" w:ascii="仿宋" w:eastAsia="仿宋"/>
          <w:color w:val="auto"/>
          <w:sz w:val="24"/>
          <w:szCs w:val="24"/>
          <w:highlight w:val="none"/>
          <w:lang w:eastAsia="zh-CN"/>
        </w:rPr>
      </w:pPr>
      <w:r>
        <w:rPr>
          <w:rFonts w:hint="eastAsia" w:ascii="仿宋" w:eastAsia="仿宋"/>
          <w:color w:val="auto"/>
          <w:sz w:val="24"/>
          <w:szCs w:val="24"/>
          <w:highlight w:val="none"/>
          <w:lang w:eastAsia="zh-CN"/>
        </w:rPr>
        <w:t>2.在响应文件中，采购文件第七篇响应文件编制要求中规定签字、盖章的地方必须按其规定签字、盖章。</w:t>
      </w:r>
    </w:p>
    <w:p w14:paraId="3F0C7608">
      <w:pPr>
        <w:snapToGrid w:val="0"/>
        <w:spacing w:line="360" w:lineRule="auto"/>
        <w:ind w:firstLine="480" w:firstLineChars="200"/>
        <w:rPr>
          <w:rFonts w:hint="eastAsia" w:ascii="仿宋" w:eastAsia="仿宋"/>
          <w:color w:val="auto"/>
          <w:sz w:val="24"/>
          <w:szCs w:val="24"/>
          <w:highlight w:val="none"/>
          <w:lang w:eastAsia="zh-CN"/>
        </w:rPr>
      </w:pPr>
      <w:r>
        <w:rPr>
          <w:rFonts w:hint="eastAsia" w:ascii="仿宋" w:eastAsia="仿宋"/>
          <w:color w:val="auto"/>
          <w:sz w:val="24"/>
          <w:szCs w:val="24"/>
          <w:highlight w:val="none"/>
          <w:lang w:eastAsia="zh-CN"/>
        </w:rPr>
        <w:t>(六) 响应文件的递交</w:t>
      </w:r>
    </w:p>
    <w:p w14:paraId="0C7B1B06">
      <w:pPr>
        <w:snapToGrid w:val="0"/>
        <w:spacing w:line="360" w:lineRule="auto"/>
        <w:ind w:firstLine="480" w:firstLineChars="200"/>
        <w:rPr>
          <w:rFonts w:hint="eastAsia" w:ascii="仿宋" w:eastAsia="仿宋"/>
          <w:color w:val="auto"/>
          <w:sz w:val="24"/>
          <w:szCs w:val="24"/>
          <w:highlight w:val="none"/>
          <w:lang w:eastAsia="zh-CN"/>
        </w:rPr>
      </w:pPr>
      <w:r>
        <w:rPr>
          <w:rFonts w:hint="eastAsia" w:ascii="仿宋" w:eastAsia="仿宋"/>
          <w:color w:val="auto"/>
          <w:sz w:val="24"/>
          <w:szCs w:val="24"/>
          <w:highlight w:val="none"/>
          <w:lang w:eastAsia="zh-CN"/>
        </w:rPr>
        <w:t>1.响应文件的密封与标记</w:t>
      </w:r>
    </w:p>
    <w:p w14:paraId="247F4FD7">
      <w:pPr>
        <w:snapToGrid w:val="0"/>
        <w:spacing w:line="360" w:lineRule="auto"/>
        <w:ind w:firstLine="480" w:firstLineChars="200"/>
        <w:rPr>
          <w:rFonts w:hint="eastAsia" w:ascii="仿宋" w:eastAsia="仿宋"/>
          <w:color w:val="auto"/>
          <w:sz w:val="24"/>
          <w:szCs w:val="24"/>
          <w:highlight w:val="none"/>
          <w:lang w:eastAsia="zh-CN"/>
        </w:rPr>
      </w:pPr>
      <w:r>
        <w:rPr>
          <w:rFonts w:hint="eastAsia" w:ascii="仿宋" w:eastAsia="仿宋"/>
          <w:color w:val="auto"/>
          <w:sz w:val="24"/>
          <w:szCs w:val="24"/>
          <w:highlight w:val="none"/>
          <w:lang w:eastAsia="zh-CN"/>
        </w:rPr>
        <w:t>1.1 响应文件的正本、副本均应密封送达采购地点，应在封套上注明项目名称、供应商名称。若正本、副本分别进行密封的，还应在封套上注明“正本”、“副本”字样。</w:t>
      </w:r>
    </w:p>
    <w:p w14:paraId="5F77800E">
      <w:pPr>
        <w:snapToGrid w:val="0"/>
        <w:spacing w:line="360" w:lineRule="auto"/>
        <w:ind w:firstLine="480" w:firstLineChars="200"/>
        <w:rPr>
          <w:rFonts w:hint="eastAsia" w:ascii="仿宋" w:eastAsia="仿宋"/>
          <w:color w:val="auto"/>
          <w:sz w:val="24"/>
          <w:szCs w:val="24"/>
          <w:highlight w:val="none"/>
          <w:lang w:eastAsia="zh-CN"/>
        </w:rPr>
      </w:pPr>
      <w:r>
        <w:rPr>
          <w:rFonts w:hint="eastAsia" w:ascii="仿宋" w:eastAsia="仿宋"/>
          <w:color w:val="auto"/>
          <w:sz w:val="24"/>
          <w:szCs w:val="24"/>
          <w:highlight w:val="none"/>
          <w:lang w:eastAsia="zh-CN"/>
        </w:rPr>
        <w:t>1.2 封套的封口处应加盖供应商公章或由法定代表人授权代表签字。</w:t>
      </w:r>
    </w:p>
    <w:p w14:paraId="30EF5967">
      <w:pPr>
        <w:snapToGrid w:val="0"/>
        <w:spacing w:line="360" w:lineRule="auto"/>
        <w:ind w:firstLine="480" w:firstLineChars="200"/>
        <w:rPr>
          <w:rFonts w:hint="eastAsia" w:ascii="仿宋" w:eastAsia="仿宋"/>
          <w:color w:val="auto"/>
          <w:sz w:val="24"/>
          <w:szCs w:val="24"/>
          <w:highlight w:val="none"/>
          <w:lang w:eastAsia="zh-CN"/>
        </w:rPr>
      </w:pPr>
      <w:r>
        <w:rPr>
          <w:rFonts w:hint="eastAsia" w:ascii="仿宋" w:eastAsia="仿宋"/>
          <w:color w:val="auto"/>
          <w:sz w:val="24"/>
          <w:szCs w:val="24"/>
          <w:highlight w:val="none"/>
          <w:lang w:val="en-US" w:eastAsia="zh-CN"/>
        </w:rPr>
        <w:t>1.3响应文件递交地址：重庆康发公路工程有限责任公司</w:t>
      </w:r>
    </w:p>
    <w:p w14:paraId="556FDD43">
      <w:pPr>
        <w:snapToGrid w:val="0"/>
        <w:spacing w:line="360" w:lineRule="auto"/>
        <w:ind w:firstLine="480" w:firstLineChars="200"/>
        <w:rPr>
          <w:rFonts w:hint="default" w:ascii="仿宋" w:eastAsia="仿宋"/>
          <w:color w:val="auto"/>
          <w:sz w:val="24"/>
          <w:szCs w:val="24"/>
          <w:highlight w:val="none"/>
          <w:lang w:val="en-US" w:eastAsia="zh-CN"/>
        </w:rPr>
      </w:pPr>
      <w:r>
        <w:rPr>
          <w:rFonts w:hint="default" w:ascii="仿宋" w:eastAsia="仿宋"/>
          <w:color w:val="auto"/>
          <w:sz w:val="24"/>
          <w:szCs w:val="24"/>
          <w:highlight w:val="none"/>
          <w:lang w:val="en-US" w:eastAsia="zh-CN"/>
        </w:rPr>
        <w:t>（七）供应商参与人员</w:t>
      </w:r>
    </w:p>
    <w:p w14:paraId="35282460">
      <w:pPr>
        <w:snapToGrid w:val="0"/>
        <w:spacing w:line="360" w:lineRule="auto"/>
        <w:ind w:firstLine="480" w:firstLineChars="200"/>
        <w:rPr>
          <w:rFonts w:hint="default" w:ascii="仿宋" w:eastAsia="仿宋"/>
          <w:color w:val="auto"/>
          <w:sz w:val="24"/>
          <w:szCs w:val="24"/>
          <w:highlight w:val="none"/>
          <w:lang w:val="en-US" w:eastAsia="zh-CN"/>
        </w:rPr>
      </w:pPr>
      <w:r>
        <w:rPr>
          <w:rFonts w:hint="default" w:ascii="仿宋" w:eastAsia="仿宋"/>
          <w:color w:val="auto"/>
          <w:sz w:val="24"/>
          <w:szCs w:val="24"/>
          <w:highlight w:val="none"/>
          <w:lang w:val="en-US" w:eastAsia="zh-CN"/>
        </w:rPr>
        <w:t>各个供应商应当派1名代表参与</w:t>
      </w:r>
      <w:r>
        <w:rPr>
          <w:rFonts w:hint="eastAsia" w:ascii="仿宋" w:eastAsia="仿宋"/>
          <w:color w:val="auto"/>
          <w:sz w:val="24"/>
          <w:szCs w:val="24"/>
          <w:highlight w:val="none"/>
          <w:lang w:val="en-US" w:eastAsia="zh-CN"/>
        </w:rPr>
        <w:t>采购</w:t>
      </w:r>
      <w:r>
        <w:rPr>
          <w:rFonts w:hint="default" w:ascii="仿宋" w:eastAsia="仿宋"/>
          <w:color w:val="auto"/>
          <w:sz w:val="24"/>
          <w:szCs w:val="24"/>
          <w:highlight w:val="none"/>
          <w:lang w:val="en-US" w:eastAsia="zh-CN"/>
        </w:rPr>
        <w:t>，应为法定代表人或具有法定代表人授权委托书的授权代表。</w:t>
      </w:r>
    </w:p>
    <w:p w14:paraId="5056EB49">
      <w:pPr>
        <w:pStyle w:val="5"/>
        <w:spacing w:before="0" w:after="0" w:line="360" w:lineRule="auto"/>
        <w:rPr>
          <w:rFonts w:ascii="仿宋" w:eastAsia="仿宋"/>
          <w:color w:val="auto"/>
          <w:sz w:val="24"/>
          <w:szCs w:val="24"/>
          <w:highlight w:val="none"/>
        </w:rPr>
      </w:pPr>
      <w:bookmarkStart w:id="207" w:name="_Toc10915"/>
      <w:bookmarkStart w:id="208" w:name="_Toc23498"/>
      <w:bookmarkStart w:id="209" w:name="_Toc22553"/>
      <w:bookmarkStart w:id="210" w:name="_Toc918"/>
      <w:bookmarkStart w:id="211" w:name="_Toc14668"/>
      <w:bookmarkStart w:id="212" w:name="_Toc28435"/>
      <w:r>
        <w:rPr>
          <w:rFonts w:hint="eastAsia" w:ascii="仿宋" w:eastAsia="仿宋"/>
          <w:color w:val="auto"/>
          <w:sz w:val="24"/>
          <w:szCs w:val="24"/>
          <w:highlight w:val="none"/>
        </w:rPr>
        <w:t>四、</w:t>
      </w:r>
      <w:r>
        <w:rPr>
          <w:rFonts w:hint="eastAsia" w:ascii="仿宋" w:eastAsia="仿宋"/>
          <w:color w:val="auto"/>
          <w:sz w:val="24"/>
          <w:szCs w:val="24"/>
          <w:highlight w:val="none"/>
          <w:lang w:eastAsia="zh-CN"/>
        </w:rPr>
        <w:t>成交供应商</w:t>
      </w:r>
      <w:r>
        <w:rPr>
          <w:rFonts w:hint="eastAsia" w:ascii="仿宋" w:eastAsia="仿宋"/>
          <w:color w:val="auto"/>
          <w:sz w:val="24"/>
          <w:szCs w:val="24"/>
          <w:highlight w:val="none"/>
        </w:rPr>
        <w:t>的确认和变更</w:t>
      </w:r>
      <w:bookmarkEnd w:id="207"/>
      <w:bookmarkEnd w:id="208"/>
      <w:bookmarkEnd w:id="209"/>
      <w:bookmarkEnd w:id="210"/>
      <w:bookmarkEnd w:id="211"/>
      <w:bookmarkEnd w:id="212"/>
    </w:p>
    <w:p w14:paraId="146A2EF0">
      <w:pPr>
        <w:snapToGrid w:val="0"/>
        <w:spacing w:line="360" w:lineRule="auto"/>
        <w:ind w:firstLine="480" w:firstLineChars="200"/>
        <w:rPr>
          <w:rFonts w:ascii="仿宋" w:eastAsia="仿宋"/>
          <w:color w:val="auto"/>
          <w:sz w:val="24"/>
          <w:szCs w:val="24"/>
          <w:highlight w:val="none"/>
        </w:rPr>
      </w:pPr>
      <w:r>
        <w:rPr>
          <w:rFonts w:hint="eastAsia" w:ascii="仿宋" w:eastAsia="仿宋"/>
          <w:color w:val="auto"/>
          <w:sz w:val="24"/>
          <w:szCs w:val="24"/>
          <w:highlight w:val="none"/>
        </w:rPr>
        <w:t>（一）</w:t>
      </w:r>
      <w:r>
        <w:rPr>
          <w:rFonts w:hint="eastAsia" w:ascii="仿宋" w:eastAsia="仿宋"/>
          <w:color w:val="auto"/>
          <w:sz w:val="24"/>
          <w:szCs w:val="24"/>
          <w:highlight w:val="none"/>
          <w:lang w:eastAsia="zh-CN"/>
        </w:rPr>
        <w:t>成交供应商</w:t>
      </w:r>
      <w:r>
        <w:rPr>
          <w:rFonts w:hint="eastAsia" w:ascii="仿宋" w:eastAsia="仿宋"/>
          <w:color w:val="auto"/>
          <w:sz w:val="24"/>
          <w:szCs w:val="24"/>
          <w:highlight w:val="none"/>
        </w:rPr>
        <w:t>的确认</w:t>
      </w:r>
    </w:p>
    <w:p w14:paraId="6F169909">
      <w:pPr>
        <w:snapToGrid w:val="0"/>
        <w:spacing w:line="360" w:lineRule="auto"/>
        <w:ind w:firstLine="480" w:firstLineChars="200"/>
        <w:rPr>
          <w:rFonts w:ascii="仿宋" w:eastAsia="仿宋"/>
          <w:color w:val="auto"/>
          <w:sz w:val="24"/>
          <w:szCs w:val="24"/>
          <w:highlight w:val="none"/>
        </w:rPr>
      </w:pPr>
      <w:r>
        <w:rPr>
          <w:rFonts w:ascii="仿宋" w:eastAsia="仿宋"/>
          <w:color w:val="auto"/>
          <w:sz w:val="24"/>
          <w:szCs w:val="24"/>
          <w:highlight w:val="none"/>
        </w:rPr>
        <w:t>采购代理机构应当在评审结束后2个工作日内将评审报告送采购人确认。采购人应当在收到评审报告后5个工作日内</w:t>
      </w:r>
      <w:r>
        <w:rPr>
          <w:rFonts w:hint="eastAsia" w:ascii="仿宋" w:eastAsia="仿宋"/>
          <w:color w:val="auto"/>
          <w:sz w:val="24"/>
          <w:szCs w:val="24"/>
          <w:highlight w:val="none"/>
        </w:rPr>
        <w:t>，从评审报告提出的成交候选供应商中，按照排序由高到低的原则确定</w:t>
      </w:r>
      <w:r>
        <w:rPr>
          <w:rFonts w:hint="eastAsia" w:ascii="仿宋" w:eastAsia="仿宋"/>
          <w:color w:val="auto"/>
          <w:sz w:val="24"/>
          <w:szCs w:val="24"/>
          <w:highlight w:val="none"/>
          <w:lang w:eastAsia="zh-CN"/>
        </w:rPr>
        <w:t>成交供应商</w:t>
      </w:r>
      <w:r>
        <w:rPr>
          <w:rFonts w:hint="eastAsia" w:ascii="仿宋" w:eastAsia="仿宋"/>
          <w:color w:val="auto"/>
          <w:sz w:val="24"/>
          <w:szCs w:val="24"/>
          <w:highlight w:val="none"/>
        </w:rPr>
        <w:t>，也可以书面授权评审小组直接确定</w:t>
      </w:r>
      <w:r>
        <w:rPr>
          <w:rFonts w:hint="eastAsia" w:ascii="仿宋" w:eastAsia="仿宋"/>
          <w:color w:val="auto"/>
          <w:sz w:val="24"/>
          <w:szCs w:val="24"/>
          <w:highlight w:val="none"/>
          <w:lang w:eastAsia="zh-CN"/>
        </w:rPr>
        <w:t>成交供应商</w:t>
      </w:r>
      <w:r>
        <w:rPr>
          <w:rFonts w:hint="eastAsia" w:ascii="仿宋" w:eastAsia="仿宋"/>
          <w:color w:val="auto"/>
          <w:sz w:val="24"/>
          <w:szCs w:val="24"/>
          <w:highlight w:val="none"/>
        </w:rPr>
        <w:t>。采购人逾期未确定</w:t>
      </w:r>
      <w:r>
        <w:rPr>
          <w:rFonts w:hint="eastAsia" w:ascii="仿宋" w:eastAsia="仿宋"/>
          <w:color w:val="auto"/>
          <w:sz w:val="24"/>
          <w:szCs w:val="24"/>
          <w:highlight w:val="none"/>
          <w:lang w:eastAsia="zh-CN"/>
        </w:rPr>
        <w:t>成交供应商</w:t>
      </w:r>
      <w:r>
        <w:rPr>
          <w:rFonts w:hint="eastAsia" w:ascii="仿宋" w:eastAsia="仿宋"/>
          <w:color w:val="auto"/>
          <w:sz w:val="24"/>
          <w:szCs w:val="24"/>
          <w:highlight w:val="none"/>
        </w:rPr>
        <w:t>且不提出异议的，视为确定评审报告提出的排序第一的供应商为</w:t>
      </w:r>
      <w:r>
        <w:rPr>
          <w:rFonts w:hint="eastAsia" w:ascii="仿宋" w:eastAsia="仿宋"/>
          <w:color w:val="auto"/>
          <w:sz w:val="24"/>
          <w:szCs w:val="24"/>
          <w:highlight w:val="none"/>
          <w:lang w:eastAsia="zh-CN"/>
        </w:rPr>
        <w:t>成交供应商</w:t>
      </w:r>
      <w:r>
        <w:rPr>
          <w:rFonts w:hint="eastAsia" w:ascii="仿宋" w:eastAsia="仿宋"/>
          <w:color w:val="auto"/>
          <w:sz w:val="24"/>
          <w:szCs w:val="24"/>
          <w:highlight w:val="none"/>
        </w:rPr>
        <w:t>。</w:t>
      </w:r>
    </w:p>
    <w:p w14:paraId="54D0C96A">
      <w:pPr>
        <w:snapToGrid w:val="0"/>
        <w:spacing w:line="360" w:lineRule="auto"/>
        <w:ind w:firstLine="480" w:firstLineChars="200"/>
        <w:rPr>
          <w:rFonts w:ascii="仿宋" w:eastAsia="仿宋"/>
          <w:color w:val="auto"/>
          <w:sz w:val="24"/>
          <w:szCs w:val="24"/>
          <w:highlight w:val="none"/>
        </w:rPr>
      </w:pPr>
      <w:r>
        <w:rPr>
          <w:rFonts w:hint="eastAsia" w:ascii="仿宋" w:eastAsia="仿宋"/>
          <w:color w:val="auto"/>
          <w:sz w:val="24"/>
          <w:szCs w:val="24"/>
          <w:highlight w:val="none"/>
        </w:rPr>
        <w:t>（二）</w:t>
      </w:r>
      <w:r>
        <w:rPr>
          <w:rFonts w:hint="eastAsia" w:ascii="仿宋" w:eastAsia="仿宋"/>
          <w:color w:val="auto"/>
          <w:sz w:val="24"/>
          <w:szCs w:val="24"/>
          <w:highlight w:val="none"/>
          <w:lang w:eastAsia="zh-CN"/>
        </w:rPr>
        <w:t>成交供应商</w:t>
      </w:r>
      <w:r>
        <w:rPr>
          <w:rFonts w:hint="eastAsia" w:ascii="仿宋" w:eastAsia="仿宋"/>
          <w:color w:val="auto"/>
          <w:sz w:val="24"/>
          <w:szCs w:val="24"/>
          <w:highlight w:val="none"/>
        </w:rPr>
        <w:t>的变更</w:t>
      </w:r>
    </w:p>
    <w:p w14:paraId="4141D488">
      <w:pPr>
        <w:snapToGrid w:val="0"/>
        <w:spacing w:line="360" w:lineRule="auto"/>
        <w:ind w:firstLine="480" w:firstLineChars="200"/>
        <w:rPr>
          <w:rFonts w:ascii="仿宋" w:eastAsia="仿宋"/>
          <w:color w:val="auto"/>
          <w:sz w:val="24"/>
          <w:szCs w:val="24"/>
          <w:highlight w:val="none"/>
        </w:rPr>
      </w:pPr>
      <w:r>
        <w:rPr>
          <w:rFonts w:hint="eastAsia" w:ascii="仿宋" w:eastAsia="仿宋"/>
          <w:color w:val="auto"/>
          <w:sz w:val="24"/>
          <w:highlight w:val="none"/>
          <w:lang w:eastAsia="zh-CN"/>
        </w:rPr>
        <w:t>成交供应商</w:t>
      </w:r>
      <w:r>
        <w:rPr>
          <w:rFonts w:hint="eastAsia" w:ascii="仿宋" w:eastAsia="仿宋"/>
          <w:color w:val="auto"/>
          <w:sz w:val="24"/>
          <w:highlight w:val="none"/>
        </w:rPr>
        <w:t>拒绝与采购人签订合同的，采购人可以按照评标报告推荐的成交候选供应商顺序，确定排名下一位的候选人为</w:t>
      </w:r>
      <w:r>
        <w:rPr>
          <w:rFonts w:hint="eastAsia" w:ascii="仿宋" w:eastAsia="仿宋"/>
          <w:color w:val="auto"/>
          <w:sz w:val="24"/>
          <w:highlight w:val="none"/>
          <w:lang w:eastAsia="zh-CN"/>
        </w:rPr>
        <w:t>成交供应商</w:t>
      </w:r>
      <w:r>
        <w:rPr>
          <w:rFonts w:hint="eastAsia" w:ascii="仿宋" w:eastAsia="仿宋"/>
          <w:color w:val="auto"/>
          <w:sz w:val="24"/>
          <w:highlight w:val="none"/>
        </w:rPr>
        <w:t>，也可以重新开展采购活动。</w:t>
      </w:r>
    </w:p>
    <w:p w14:paraId="4D70085E">
      <w:pPr>
        <w:pStyle w:val="5"/>
        <w:spacing w:before="0" w:after="0" w:line="360" w:lineRule="auto"/>
        <w:rPr>
          <w:rFonts w:ascii="仿宋" w:eastAsia="仿宋"/>
          <w:color w:val="auto"/>
          <w:sz w:val="24"/>
          <w:szCs w:val="24"/>
          <w:highlight w:val="none"/>
        </w:rPr>
      </w:pPr>
      <w:bookmarkStart w:id="213" w:name="_Toc6079"/>
      <w:bookmarkStart w:id="214" w:name="_Toc342913395"/>
      <w:bookmarkStart w:id="215" w:name="_Toc2601"/>
      <w:bookmarkStart w:id="216" w:name="_Toc10045"/>
      <w:bookmarkStart w:id="217" w:name="_Toc8128"/>
      <w:bookmarkStart w:id="218" w:name="_Toc16979"/>
      <w:bookmarkStart w:id="219" w:name="_Toc102227321"/>
      <w:bookmarkStart w:id="220" w:name="_Toc3308"/>
      <w:r>
        <w:rPr>
          <w:rFonts w:hint="eastAsia" w:ascii="仿宋" w:eastAsia="仿宋"/>
          <w:color w:val="auto"/>
          <w:sz w:val="24"/>
          <w:szCs w:val="24"/>
          <w:highlight w:val="none"/>
        </w:rPr>
        <w:t>五、成交通知</w:t>
      </w:r>
      <w:bookmarkEnd w:id="213"/>
      <w:bookmarkEnd w:id="214"/>
      <w:bookmarkEnd w:id="215"/>
      <w:bookmarkEnd w:id="216"/>
      <w:bookmarkEnd w:id="217"/>
      <w:bookmarkEnd w:id="218"/>
      <w:bookmarkEnd w:id="219"/>
      <w:bookmarkEnd w:id="220"/>
    </w:p>
    <w:p w14:paraId="098C25F2">
      <w:pPr>
        <w:spacing w:line="360" w:lineRule="auto"/>
        <w:ind w:firstLine="480" w:firstLineChars="200"/>
        <w:rPr>
          <w:rFonts w:ascii="仿宋" w:eastAsia="仿宋"/>
          <w:color w:val="auto"/>
          <w:sz w:val="24"/>
          <w:szCs w:val="24"/>
          <w:highlight w:val="none"/>
        </w:rPr>
      </w:pPr>
      <w:r>
        <w:rPr>
          <w:rFonts w:hint="eastAsia" w:ascii="仿宋" w:eastAsia="仿宋"/>
          <w:color w:val="auto"/>
          <w:sz w:val="24"/>
          <w:szCs w:val="24"/>
          <w:highlight w:val="none"/>
        </w:rPr>
        <w:t>（一）</w:t>
      </w:r>
      <w:r>
        <w:rPr>
          <w:rFonts w:hint="eastAsia" w:ascii="仿宋" w:eastAsia="仿宋"/>
          <w:color w:val="auto"/>
          <w:sz w:val="24"/>
          <w:szCs w:val="24"/>
          <w:highlight w:val="none"/>
          <w:lang w:eastAsia="zh-CN"/>
        </w:rPr>
        <w:t>成交供应商</w:t>
      </w:r>
      <w:r>
        <w:rPr>
          <w:rFonts w:hint="eastAsia" w:ascii="仿宋" w:eastAsia="仿宋"/>
          <w:color w:val="auto"/>
          <w:sz w:val="24"/>
          <w:szCs w:val="24"/>
          <w:highlight w:val="none"/>
        </w:rPr>
        <w:t>确定后，采购人或采购代理机构将在重庆康发公路工程有限责任公司网（https://www.cqkangfa.cn）发布成交结果公告。</w:t>
      </w:r>
    </w:p>
    <w:p w14:paraId="566A8236">
      <w:pPr>
        <w:spacing w:line="360" w:lineRule="auto"/>
        <w:ind w:firstLine="480" w:firstLineChars="200"/>
        <w:rPr>
          <w:rFonts w:ascii="仿宋" w:eastAsia="仿宋"/>
          <w:color w:val="auto"/>
          <w:sz w:val="24"/>
          <w:szCs w:val="24"/>
          <w:highlight w:val="none"/>
        </w:rPr>
      </w:pPr>
      <w:r>
        <w:rPr>
          <w:rFonts w:hint="eastAsia" w:ascii="仿宋" w:eastAsia="仿宋"/>
          <w:color w:val="auto"/>
          <w:sz w:val="24"/>
          <w:szCs w:val="24"/>
          <w:highlight w:val="none"/>
        </w:rPr>
        <w:t>（二）结果公告发出同时，采购代理机构将以书面形式发出《成交通知书》。《成交通知书》一经发出即发生法律效力。</w:t>
      </w:r>
    </w:p>
    <w:p w14:paraId="5BE9EDEA">
      <w:pPr>
        <w:spacing w:line="360" w:lineRule="auto"/>
        <w:ind w:firstLine="480" w:firstLineChars="200"/>
        <w:rPr>
          <w:rFonts w:ascii="仿宋" w:eastAsia="仿宋"/>
          <w:color w:val="auto"/>
          <w:sz w:val="24"/>
          <w:szCs w:val="24"/>
          <w:highlight w:val="none"/>
        </w:rPr>
      </w:pPr>
      <w:r>
        <w:rPr>
          <w:rFonts w:hint="eastAsia" w:ascii="仿宋" w:eastAsia="仿宋"/>
          <w:color w:val="auto"/>
          <w:sz w:val="24"/>
          <w:szCs w:val="24"/>
          <w:highlight w:val="none"/>
        </w:rPr>
        <w:t>（三）《成交通知书》将作为签订合同的依据。</w:t>
      </w:r>
    </w:p>
    <w:p w14:paraId="3BC53A26">
      <w:pPr>
        <w:spacing w:line="360" w:lineRule="auto"/>
        <w:ind w:firstLine="480" w:firstLineChars="200"/>
        <w:rPr>
          <w:rFonts w:ascii="仿宋" w:eastAsia="仿宋"/>
          <w:color w:val="auto"/>
          <w:sz w:val="24"/>
          <w:szCs w:val="24"/>
          <w:highlight w:val="none"/>
        </w:rPr>
      </w:pPr>
      <w:r>
        <w:rPr>
          <w:rFonts w:hint="eastAsia" w:ascii="仿宋" w:eastAsia="仿宋"/>
          <w:color w:val="auto"/>
          <w:sz w:val="24"/>
          <w:szCs w:val="24"/>
          <w:highlight w:val="none"/>
        </w:rPr>
        <w:t>（四）如有供应商对成交结果提出质疑的，在质疑处理完毕后发出成交通知书。</w:t>
      </w:r>
    </w:p>
    <w:p w14:paraId="4066548C">
      <w:pPr>
        <w:pStyle w:val="5"/>
        <w:spacing w:before="0" w:after="0" w:line="360" w:lineRule="auto"/>
        <w:rPr>
          <w:rFonts w:ascii="仿宋" w:eastAsia="仿宋"/>
          <w:color w:val="auto"/>
          <w:sz w:val="24"/>
          <w:szCs w:val="24"/>
          <w:highlight w:val="none"/>
        </w:rPr>
      </w:pPr>
      <w:bookmarkStart w:id="221" w:name="_Toc22913"/>
      <w:bookmarkStart w:id="222" w:name="_Toc17196"/>
      <w:bookmarkStart w:id="223" w:name="_Toc17294"/>
      <w:bookmarkStart w:id="224" w:name="_Toc14833"/>
      <w:bookmarkStart w:id="225" w:name="_Toc31861"/>
      <w:bookmarkStart w:id="226" w:name="_Toc6265"/>
      <w:r>
        <w:rPr>
          <w:rFonts w:hint="eastAsia" w:ascii="仿宋" w:eastAsia="仿宋"/>
          <w:color w:val="auto"/>
          <w:sz w:val="24"/>
          <w:szCs w:val="24"/>
          <w:highlight w:val="none"/>
        </w:rPr>
        <w:t>六、采购代理服务费</w:t>
      </w:r>
      <w:bookmarkEnd w:id="221"/>
      <w:bookmarkEnd w:id="222"/>
      <w:bookmarkEnd w:id="223"/>
      <w:bookmarkEnd w:id="224"/>
      <w:bookmarkEnd w:id="225"/>
      <w:bookmarkEnd w:id="226"/>
    </w:p>
    <w:p w14:paraId="28240DEC">
      <w:pPr>
        <w:spacing w:line="360" w:lineRule="auto"/>
        <w:ind w:right="12" w:firstLine="480"/>
        <w:rPr>
          <w:rFonts w:hint="eastAsia" w:ascii="仿宋" w:eastAsia="仿宋" w:cs="仿宋"/>
          <w:color w:val="auto"/>
          <w:sz w:val="24"/>
          <w:highlight w:val="none"/>
          <w:lang w:val="en-US" w:eastAsia="zh-CN"/>
        </w:rPr>
      </w:pPr>
      <w:bookmarkStart w:id="227" w:name="_Toc2200"/>
      <w:bookmarkStart w:id="228" w:name="_Toc19224"/>
      <w:bookmarkStart w:id="229" w:name="_Toc8778"/>
      <w:bookmarkStart w:id="230" w:name="_Toc27173"/>
      <w:bookmarkStart w:id="231" w:name="_Toc10785"/>
      <w:r>
        <w:rPr>
          <w:rFonts w:hint="eastAsia" w:ascii="仿宋" w:eastAsia="仿宋" w:cs="仿宋"/>
          <w:color w:val="auto"/>
          <w:sz w:val="24"/>
          <w:highlight w:val="none"/>
        </w:rPr>
        <w:t>采购代理服务费</w:t>
      </w:r>
      <w:r>
        <w:rPr>
          <w:rFonts w:hint="eastAsia" w:ascii="仿宋" w:eastAsia="仿宋" w:cs="仿宋"/>
          <w:color w:val="auto"/>
          <w:sz w:val="24"/>
          <w:highlight w:val="none"/>
          <w:lang w:val="en-US" w:eastAsia="zh-CN"/>
        </w:rPr>
        <w:t>为人民币6000元。</w:t>
      </w:r>
      <w:r>
        <w:rPr>
          <w:rFonts w:hint="eastAsia" w:ascii="仿宋" w:eastAsia="仿宋" w:cs="仿宋"/>
          <w:color w:val="auto"/>
          <w:sz w:val="24"/>
          <w:highlight w:val="none"/>
        </w:rPr>
        <w:t>由</w:t>
      </w:r>
      <w:r>
        <w:rPr>
          <w:rFonts w:hint="eastAsia" w:ascii="仿宋" w:eastAsia="仿宋" w:cs="仿宋"/>
          <w:color w:val="auto"/>
          <w:sz w:val="24"/>
          <w:highlight w:val="none"/>
          <w:lang w:eastAsia="zh-CN"/>
        </w:rPr>
        <w:t>成交供应商</w:t>
      </w:r>
      <w:r>
        <w:rPr>
          <w:rFonts w:hint="eastAsia" w:ascii="仿宋" w:eastAsia="仿宋" w:cs="仿宋"/>
          <w:color w:val="auto"/>
          <w:sz w:val="24"/>
          <w:highlight w:val="none"/>
        </w:rPr>
        <w:t>在</w:t>
      </w:r>
      <w:r>
        <w:rPr>
          <w:rFonts w:hint="eastAsia" w:ascii="仿宋" w:eastAsia="仿宋" w:cs="仿宋"/>
          <w:color w:val="auto"/>
          <w:sz w:val="24"/>
          <w:highlight w:val="none"/>
          <w:lang w:val="en-US" w:eastAsia="zh-CN"/>
        </w:rPr>
        <w:t>领取</w:t>
      </w:r>
      <w:r>
        <w:rPr>
          <w:rFonts w:hint="eastAsia" w:ascii="仿宋" w:eastAsia="仿宋" w:cs="仿宋"/>
          <w:color w:val="auto"/>
          <w:sz w:val="24"/>
          <w:highlight w:val="none"/>
        </w:rPr>
        <w:t>中标通知书</w:t>
      </w:r>
      <w:r>
        <w:rPr>
          <w:rFonts w:hint="eastAsia" w:ascii="仿宋" w:eastAsia="仿宋" w:cs="仿宋"/>
          <w:color w:val="auto"/>
          <w:sz w:val="24"/>
          <w:highlight w:val="none"/>
          <w:lang w:val="en-US" w:eastAsia="zh-CN"/>
        </w:rPr>
        <w:t>时</w:t>
      </w:r>
      <w:r>
        <w:rPr>
          <w:rFonts w:hint="eastAsia" w:ascii="仿宋" w:eastAsia="仿宋" w:cs="仿宋"/>
          <w:color w:val="auto"/>
          <w:sz w:val="24"/>
          <w:highlight w:val="none"/>
        </w:rPr>
        <w:t>一次性</w:t>
      </w:r>
      <w:r>
        <w:rPr>
          <w:rFonts w:hint="eastAsia" w:ascii="仿宋" w:eastAsia="仿宋" w:cs="仿宋"/>
          <w:color w:val="auto"/>
          <w:sz w:val="24"/>
          <w:highlight w:val="none"/>
          <w:lang w:val="en-US" w:eastAsia="zh-CN"/>
        </w:rPr>
        <w:t>向</w:t>
      </w:r>
      <w:r>
        <w:rPr>
          <w:rFonts w:hint="eastAsia" w:ascii="仿宋" w:eastAsia="仿宋"/>
          <w:color w:val="auto"/>
          <w:sz w:val="24"/>
          <w:szCs w:val="24"/>
          <w:highlight w:val="none"/>
        </w:rPr>
        <w:t>采购代理机构</w:t>
      </w:r>
      <w:r>
        <w:rPr>
          <w:rFonts w:hint="eastAsia" w:ascii="仿宋" w:eastAsia="仿宋" w:cs="仿宋"/>
          <w:color w:val="auto"/>
          <w:sz w:val="24"/>
          <w:highlight w:val="none"/>
        </w:rPr>
        <w:t>支付</w:t>
      </w:r>
      <w:r>
        <w:rPr>
          <w:rFonts w:hint="eastAsia" w:ascii="仿宋" w:eastAsia="仿宋" w:cs="仿宋"/>
          <w:color w:val="auto"/>
          <w:sz w:val="24"/>
          <w:highlight w:val="none"/>
          <w:lang w:eastAsia="zh-CN"/>
        </w:rPr>
        <w:t>。</w:t>
      </w:r>
    </w:p>
    <w:p w14:paraId="2F7E1672">
      <w:pPr>
        <w:pStyle w:val="5"/>
        <w:spacing w:before="0" w:after="0" w:line="360" w:lineRule="auto"/>
        <w:rPr>
          <w:rFonts w:ascii="仿宋" w:eastAsia="仿宋"/>
          <w:color w:val="auto"/>
          <w:sz w:val="24"/>
          <w:szCs w:val="24"/>
          <w:highlight w:val="none"/>
        </w:rPr>
      </w:pPr>
      <w:bookmarkStart w:id="232" w:name="_Toc11458"/>
      <w:r>
        <w:rPr>
          <w:rFonts w:hint="eastAsia" w:ascii="仿宋" w:eastAsia="仿宋"/>
          <w:color w:val="auto"/>
          <w:sz w:val="24"/>
          <w:szCs w:val="24"/>
          <w:highlight w:val="none"/>
        </w:rPr>
        <w:t>七、关于质疑和投诉</w:t>
      </w:r>
      <w:bookmarkEnd w:id="227"/>
      <w:bookmarkEnd w:id="228"/>
      <w:bookmarkEnd w:id="229"/>
      <w:bookmarkEnd w:id="230"/>
      <w:bookmarkEnd w:id="231"/>
      <w:bookmarkEnd w:id="232"/>
    </w:p>
    <w:p w14:paraId="1C23EFBF">
      <w:pPr>
        <w:spacing w:line="360" w:lineRule="auto"/>
        <w:ind w:firstLine="480" w:firstLineChars="200"/>
        <w:rPr>
          <w:rFonts w:ascii="仿宋" w:eastAsia="仿宋" w:cs="仿宋"/>
          <w:color w:val="auto"/>
          <w:sz w:val="24"/>
          <w:highlight w:val="none"/>
        </w:rPr>
      </w:pPr>
      <w:r>
        <w:rPr>
          <w:rFonts w:hint="eastAsia" w:ascii="仿宋" w:eastAsia="仿宋" w:cs="仿宋"/>
          <w:color w:val="auto"/>
          <w:sz w:val="24"/>
          <w:highlight w:val="none"/>
        </w:rPr>
        <w:t>（一）质疑</w:t>
      </w:r>
    </w:p>
    <w:p w14:paraId="2847D944">
      <w:pPr>
        <w:spacing w:line="360" w:lineRule="auto"/>
        <w:ind w:right="12" w:firstLine="480"/>
        <w:rPr>
          <w:rFonts w:ascii="仿宋" w:eastAsia="仿宋" w:cs="仿宋"/>
          <w:color w:val="auto"/>
          <w:sz w:val="24"/>
          <w:highlight w:val="none"/>
        </w:rPr>
      </w:pPr>
      <w:r>
        <w:rPr>
          <w:rFonts w:hint="eastAsia" w:ascii="仿宋" w:eastAsia="仿宋" w:cs="仿宋"/>
          <w:color w:val="auto"/>
          <w:sz w:val="24"/>
          <w:highlight w:val="none"/>
        </w:rPr>
        <w:t>供应商认为采购文件、采购过程和成交结果使自己的权益受到伤害的，可向采购人或采购代理机构以书面形式提出质疑。</w:t>
      </w:r>
    </w:p>
    <w:p w14:paraId="331F8F7B">
      <w:pPr>
        <w:spacing w:line="360" w:lineRule="auto"/>
        <w:ind w:right="12" w:firstLine="480"/>
        <w:rPr>
          <w:rFonts w:ascii="仿宋" w:eastAsia="仿宋" w:cs="仿宋"/>
          <w:color w:val="auto"/>
          <w:sz w:val="24"/>
          <w:highlight w:val="none"/>
        </w:rPr>
      </w:pPr>
      <w:r>
        <w:rPr>
          <w:rFonts w:hint="eastAsia" w:ascii="仿宋" w:eastAsia="仿宋" w:cs="仿宋"/>
          <w:color w:val="auto"/>
          <w:sz w:val="24"/>
          <w:highlight w:val="none"/>
        </w:rPr>
        <w:t>提出质疑的应当是参与所质疑项目采购活动的供应商。</w:t>
      </w:r>
    </w:p>
    <w:p w14:paraId="76618966">
      <w:pPr>
        <w:spacing w:line="360" w:lineRule="auto"/>
        <w:ind w:right="12" w:firstLine="480"/>
        <w:rPr>
          <w:rFonts w:ascii="仿宋" w:eastAsia="仿宋" w:cs="仿宋"/>
          <w:color w:val="auto"/>
          <w:sz w:val="24"/>
          <w:highlight w:val="none"/>
        </w:rPr>
      </w:pPr>
      <w:r>
        <w:rPr>
          <w:rFonts w:hint="eastAsia" w:ascii="仿宋" w:eastAsia="仿宋" w:cs="仿宋"/>
          <w:color w:val="auto"/>
          <w:sz w:val="24"/>
          <w:highlight w:val="none"/>
        </w:rPr>
        <w:t>1.质疑时限、内容</w:t>
      </w:r>
    </w:p>
    <w:p w14:paraId="6D8674DD">
      <w:pPr>
        <w:spacing w:line="360" w:lineRule="auto"/>
        <w:ind w:right="12" w:firstLine="480"/>
        <w:rPr>
          <w:rFonts w:ascii="仿宋" w:eastAsia="仿宋" w:cs="仿宋"/>
          <w:color w:val="auto"/>
          <w:sz w:val="24"/>
          <w:highlight w:val="none"/>
        </w:rPr>
      </w:pPr>
      <w:r>
        <w:rPr>
          <w:rFonts w:hint="eastAsia" w:ascii="仿宋" w:eastAsia="仿宋" w:cs="仿宋"/>
          <w:color w:val="auto"/>
          <w:sz w:val="24"/>
          <w:highlight w:val="none"/>
        </w:rPr>
        <w:t>1.1供应商认为采购文件、采购过程、成交结果使自己的权益受到损害的，可以在知道或者应知其权益受到损害之日起7个工作日内，以书面形式向采购人、采购代理机构提出质疑。</w:t>
      </w:r>
    </w:p>
    <w:p w14:paraId="418C1B72">
      <w:pPr>
        <w:spacing w:line="360" w:lineRule="auto"/>
        <w:ind w:right="12" w:firstLine="480"/>
        <w:rPr>
          <w:rFonts w:ascii="仿宋" w:eastAsia="仿宋" w:cs="仿宋"/>
          <w:color w:val="auto"/>
          <w:sz w:val="24"/>
          <w:highlight w:val="none"/>
        </w:rPr>
      </w:pPr>
      <w:r>
        <w:rPr>
          <w:rFonts w:hint="eastAsia" w:ascii="仿宋" w:eastAsia="仿宋" w:cs="仿宋"/>
          <w:color w:val="auto"/>
          <w:sz w:val="24"/>
          <w:highlight w:val="none"/>
        </w:rPr>
        <w:t>1.2 供应商对采购过程提出质疑的，应在各采购程序环节结束之日起七个工作日内提出。</w:t>
      </w:r>
    </w:p>
    <w:p w14:paraId="0B7A14A6">
      <w:pPr>
        <w:spacing w:line="360" w:lineRule="auto"/>
        <w:ind w:right="12" w:firstLine="480"/>
        <w:rPr>
          <w:rFonts w:ascii="仿宋" w:eastAsia="仿宋" w:cs="仿宋"/>
          <w:color w:val="auto"/>
          <w:sz w:val="24"/>
          <w:highlight w:val="none"/>
        </w:rPr>
      </w:pPr>
      <w:r>
        <w:rPr>
          <w:rFonts w:hint="eastAsia" w:ascii="仿宋" w:eastAsia="仿宋" w:cs="仿宋"/>
          <w:color w:val="auto"/>
          <w:sz w:val="24"/>
          <w:highlight w:val="none"/>
        </w:rPr>
        <w:t>1.3供应商对成交结果提出质疑的，应当在成交结果公告期限届满之日起七个工作日内提出。</w:t>
      </w:r>
    </w:p>
    <w:p w14:paraId="1EB23ED6">
      <w:pPr>
        <w:spacing w:line="360" w:lineRule="auto"/>
        <w:ind w:right="12" w:firstLine="480"/>
        <w:rPr>
          <w:rFonts w:ascii="仿宋" w:eastAsia="仿宋" w:cs="仿宋"/>
          <w:color w:val="auto"/>
          <w:sz w:val="24"/>
          <w:highlight w:val="none"/>
        </w:rPr>
      </w:pPr>
      <w:r>
        <w:rPr>
          <w:rFonts w:hint="eastAsia" w:ascii="仿宋" w:eastAsia="仿宋" w:cs="仿宋"/>
          <w:color w:val="auto"/>
          <w:sz w:val="24"/>
          <w:highlight w:val="none"/>
        </w:rPr>
        <w:t>1.4供应商提出质疑应当提交质疑函和必要的证明材料，质疑函应当包括下列内容：</w:t>
      </w:r>
    </w:p>
    <w:p w14:paraId="139C2DD6">
      <w:pPr>
        <w:spacing w:line="360" w:lineRule="auto"/>
        <w:ind w:right="12" w:firstLine="480"/>
        <w:rPr>
          <w:rFonts w:ascii="仿宋" w:eastAsia="仿宋" w:cs="仿宋"/>
          <w:color w:val="auto"/>
          <w:sz w:val="24"/>
          <w:highlight w:val="none"/>
        </w:rPr>
      </w:pPr>
      <w:r>
        <w:rPr>
          <w:rFonts w:hint="eastAsia" w:ascii="仿宋" w:eastAsia="仿宋" w:cs="仿宋"/>
          <w:color w:val="auto"/>
          <w:sz w:val="24"/>
          <w:highlight w:val="none"/>
        </w:rPr>
        <w:t>1.4.1供应商的姓名或者名称、地址、邮编、联系人及联系电话；</w:t>
      </w:r>
    </w:p>
    <w:p w14:paraId="67D7C610">
      <w:pPr>
        <w:spacing w:line="360" w:lineRule="auto"/>
        <w:ind w:right="12" w:firstLine="480"/>
        <w:rPr>
          <w:rFonts w:ascii="仿宋" w:eastAsia="仿宋" w:cs="仿宋"/>
          <w:color w:val="auto"/>
          <w:sz w:val="24"/>
          <w:highlight w:val="none"/>
        </w:rPr>
      </w:pPr>
      <w:r>
        <w:rPr>
          <w:rFonts w:hint="eastAsia" w:ascii="仿宋" w:eastAsia="仿宋" w:cs="仿宋"/>
          <w:color w:val="auto"/>
          <w:sz w:val="24"/>
          <w:highlight w:val="none"/>
        </w:rPr>
        <w:t>1.4.2质疑项目的名称、项目号以及项目编号；</w:t>
      </w:r>
    </w:p>
    <w:p w14:paraId="15AC83A9">
      <w:pPr>
        <w:spacing w:line="360" w:lineRule="auto"/>
        <w:ind w:right="12" w:firstLine="480"/>
        <w:rPr>
          <w:rFonts w:ascii="仿宋" w:eastAsia="仿宋" w:cs="仿宋"/>
          <w:color w:val="auto"/>
          <w:sz w:val="24"/>
          <w:highlight w:val="none"/>
        </w:rPr>
      </w:pPr>
      <w:r>
        <w:rPr>
          <w:rFonts w:hint="eastAsia" w:ascii="仿宋" w:eastAsia="仿宋" w:cs="仿宋"/>
          <w:color w:val="auto"/>
          <w:sz w:val="24"/>
          <w:highlight w:val="none"/>
        </w:rPr>
        <w:t>1.4.3具体、明确的质疑事项和与质疑事项相关的请求；</w:t>
      </w:r>
    </w:p>
    <w:p w14:paraId="7DF711F0">
      <w:pPr>
        <w:spacing w:line="360" w:lineRule="auto"/>
        <w:ind w:right="12" w:firstLine="480"/>
        <w:rPr>
          <w:rFonts w:ascii="仿宋" w:eastAsia="仿宋" w:cs="仿宋"/>
          <w:color w:val="auto"/>
          <w:sz w:val="24"/>
          <w:highlight w:val="none"/>
        </w:rPr>
      </w:pPr>
      <w:r>
        <w:rPr>
          <w:rFonts w:hint="eastAsia" w:ascii="仿宋" w:eastAsia="仿宋" w:cs="仿宋"/>
          <w:color w:val="auto"/>
          <w:sz w:val="24"/>
          <w:highlight w:val="none"/>
        </w:rPr>
        <w:t>1.4.4事实依据；</w:t>
      </w:r>
    </w:p>
    <w:p w14:paraId="074FDEFD">
      <w:pPr>
        <w:spacing w:line="360" w:lineRule="auto"/>
        <w:ind w:right="12" w:firstLine="480"/>
        <w:rPr>
          <w:rFonts w:ascii="仿宋" w:eastAsia="仿宋" w:cs="仿宋"/>
          <w:color w:val="auto"/>
          <w:sz w:val="24"/>
          <w:highlight w:val="none"/>
        </w:rPr>
      </w:pPr>
      <w:r>
        <w:rPr>
          <w:rFonts w:hint="eastAsia" w:ascii="仿宋" w:eastAsia="仿宋" w:cs="仿宋"/>
          <w:color w:val="auto"/>
          <w:sz w:val="24"/>
          <w:highlight w:val="none"/>
        </w:rPr>
        <w:t>1.4.5必要的法律依据；</w:t>
      </w:r>
    </w:p>
    <w:p w14:paraId="51F5CAD4">
      <w:pPr>
        <w:spacing w:line="360" w:lineRule="auto"/>
        <w:ind w:right="12" w:firstLine="480"/>
        <w:rPr>
          <w:rFonts w:ascii="仿宋" w:eastAsia="仿宋" w:cs="仿宋"/>
          <w:color w:val="auto"/>
          <w:sz w:val="24"/>
          <w:highlight w:val="none"/>
        </w:rPr>
      </w:pPr>
      <w:r>
        <w:rPr>
          <w:rFonts w:hint="eastAsia" w:ascii="仿宋" w:eastAsia="仿宋" w:cs="仿宋"/>
          <w:color w:val="auto"/>
          <w:sz w:val="24"/>
          <w:highlight w:val="none"/>
        </w:rPr>
        <w:t>1.4.6提出质疑的日期；</w:t>
      </w:r>
    </w:p>
    <w:p w14:paraId="2A938070">
      <w:pPr>
        <w:spacing w:line="360" w:lineRule="auto"/>
        <w:ind w:right="12" w:firstLine="480"/>
        <w:rPr>
          <w:rFonts w:ascii="仿宋" w:eastAsia="仿宋" w:cs="仿宋"/>
          <w:color w:val="auto"/>
          <w:sz w:val="24"/>
          <w:highlight w:val="none"/>
        </w:rPr>
      </w:pPr>
      <w:r>
        <w:rPr>
          <w:rFonts w:hint="eastAsia" w:ascii="仿宋" w:eastAsia="仿宋" w:cs="仿宋"/>
          <w:color w:val="auto"/>
          <w:sz w:val="24"/>
          <w:highlight w:val="none"/>
        </w:rPr>
        <w:t>1.4.7营业执照（或事业单位法人证书，或个体工商户营业执照或有效的自然人身份证明、组织机构代码证）复印件；</w:t>
      </w:r>
    </w:p>
    <w:p w14:paraId="3D20CE6C">
      <w:pPr>
        <w:spacing w:line="360" w:lineRule="auto"/>
        <w:ind w:right="12" w:firstLine="480"/>
        <w:rPr>
          <w:rFonts w:ascii="仿宋" w:eastAsia="仿宋" w:cs="仿宋"/>
          <w:color w:val="auto"/>
          <w:sz w:val="24"/>
          <w:highlight w:val="none"/>
        </w:rPr>
      </w:pPr>
      <w:r>
        <w:rPr>
          <w:rFonts w:hint="eastAsia" w:ascii="仿宋" w:eastAsia="仿宋" w:cs="仿宋"/>
          <w:color w:val="auto"/>
          <w:sz w:val="24"/>
          <w:highlight w:val="none"/>
        </w:rPr>
        <w:t>1.4.8法定代表人授权委托书原件、法定代表人身份证复印件和其授权代表的身份证复印件（供应商为自然人的提供自然人身份证复印件）；</w:t>
      </w:r>
    </w:p>
    <w:p w14:paraId="19A24D9C">
      <w:pPr>
        <w:spacing w:line="360" w:lineRule="auto"/>
        <w:ind w:right="12" w:firstLine="480"/>
        <w:rPr>
          <w:rFonts w:ascii="仿宋" w:eastAsia="仿宋" w:cs="仿宋"/>
          <w:color w:val="auto"/>
          <w:sz w:val="24"/>
          <w:highlight w:val="none"/>
        </w:rPr>
      </w:pPr>
      <w:r>
        <w:rPr>
          <w:rFonts w:hint="eastAsia" w:ascii="仿宋" w:eastAsia="仿宋" w:cs="仿宋"/>
          <w:color w:val="auto"/>
          <w:sz w:val="24"/>
          <w:highlight w:val="none"/>
        </w:rPr>
        <w:t>1.5供应商为自然人的，质疑函应当由本人签字；供应商为法人或者其他组织的，质疑函应当由法定代表人、主要负责人，或者其授权代表签字或者盖章，并加盖公章。</w:t>
      </w:r>
    </w:p>
    <w:p w14:paraId="48D40597">
      <w:pPr>
        <w:spacing w:line="360" w:lineRule="auto"/>
        <w:ind w:right="12" w:firstLine="480"/>
        <w:rPr>
          <w:rFonts w:ascii="仿宋" w:eastAsia="仿宋" w:cs="仿宋"/>
          <w:color w:val="auto"/>
          <w:sz w:val="24"/>
          <w:highlight w:val="none"/>
        </w:rPr>
      </w:pPr>
      <w:r>
        <w:rPr>
          <w:rFonts w:hint="eastAsia" w:ascii="仿宋" w:eastAsia="仿宋" w:cs="仿宋"/>
          <w:color w:val="auto"/>
          <w:sz w:val="24"/>
          <w:highlight w:val="none"/>
        </w:rPr>
        <w:t>2.质疑答复</w:t>
      </w:r>
    </w:p>
    <w:p w14:paraId="6B798D7C">
      <w:pPr>
        <w:spacing w:line="360" w:lineRule="auto"/>
        <w:ind w:right="12" w:firstLine="480"/>
        <w:rPr>
          <w:rFonts w:ascii="仿宋" w:eastAsia="仿宋" w:cs="仿宋"/>
          <w:color w:val="auto"/>
          <w:sz w:val="24"/>
          <w:highlight w:val="none"/>
        </w:rPr>
      </w:pPr>
      <w:r>
        <w:rPr>
          <w:rFonts w:hint="eastAsia" w:ascii="仿宋" w:eastAsia="仿宋" w:cs="仿宋"/>
          <w:color w:val="auto"/>
          <w:sz w:val="24"/>
          <w:highlight w:val="none"/>
        </w:rPr>
        <w:t>采购人、采购代理机构应当在收到供应商的书面质疑后七个工作日内作出答复，并以书面形式通知质疑供应商和其他有关供应商。</w:t>
      </w:r>
    </w:p>
    <w:p w14:paraId="44C2F73B">
      <w:pPr>
        <w:spacing w:line="360" w:lineRule="auto"/>
        <w:ind w:right="12" w:firstLine="480"/>
        <w:rPr>
          <w:rFonts w:ascii="仿宋" w:eastAsia="仿宋" w:cs="仿宋"/>
          <w:color w:val="auto"/>
          <w:sz w:val="24"/>
          <w:highlight w:val="none"/>
        </w:rPr>
      </w:pPr>
      <w:r>
        <w:rPr>
          <w:rFonts w:hint="eastAsia" w:ascii="仿宋" w:eastAsia="仿宋" w:cs="仿宋"/>
          <w:color w:val="auto"/>
          <w:sz w:val="24"/>
          <w:highlight w:val="none"/>
        </w:rPr>
        <w:t>3.其他</w:t>
      </w:r>
    </w:p>
    <w:p w14:paraId="62B2D492">
      <w:pPr>
        <w:spacing w:line="360" w:lineRule="auto"/>
        <w:ind w:right="12" w:firstLine="480"/>
        <w:rPr>
          <w:rFonts w:ascii="仿宋" w:eastAsia="仿宋" w:cs="仿宋"/>
          <w:color w:val="auto"/>
          <w:sz w:val="24"/>
          <w:highlight w:val="none"/>
        </w:rPr>
      </w:pPr>
      <w:r>
        <w:rPr>
          <w:rFonts w:hint="eastAsia" w:ascii="仿宋" w:eastAsia="仿宋" w:cs="仿宋"/>
          <w:color w:val="auto"/>
          <w:sz w:val="24"/>
          <w:highlight w:val="none"/>
        </w:rPr>
        <w:t>3.1供应商应按照《政府采购质疑和投诉办法》（财政部令第94号）及相关法律法规要求，在法定质疑期内一次性提出针对同一采购程序环节的质疑。</w:t>
      </w:r>
    </w:p>
    <w:p w14:paraId="63805C3C">
      <w:pPr>
        <w:spacing w:line="360" w:lineRule="auto"/>
        <w:ind w:right="12" w:firstLine="480"/>
        <w:rPr>
          <w:rFonts w:ascii="仿宋" w:eastAsia="仿宋" w:cs="仿宋"/>
          <w:color w:val="auto"/>
          <w:sz w:val="24"/>
          <w:highlight w:val="none"/>
        </w:rPr>
      </w:pPr>
      <w:r>
        <w:rPr>
          <w:rFonts w:hint="eastAsia" w:ascii="仿宋" w:eastAsia="仿宋" w:cs="仿宋"/>
          <w:color w:val="auto"/>
          <w:sz w:val="24"/>
          <w:highlight w:val="none"/>
        </w:rPr>
        <w:t>3.2质疑函范本可在财政部门户网站和中国政府采购网下载。</w:t>
      </w:r>
    </w:p>
    <w:p w14:paraId="15C39EE1">
      <w:pPr>
        <w:spacing w:line="360" w:lineRule="auto"/>
        <w:ind w:right="12" w:firstLine="480"/>
        <w:rPr>
          <w:rFonts w:ascii="仿宋" w:eastAsia="仿宋" w:cs="仿宋"/>
          <w:color w:val="auto"/>
          <w:sz w:val="24"/>
          <w:highlight w:val="none"/>
        </w:rPr>
      </w:pPr>
      <w:r>
        <w:rPr>
          <w:rFonts w:hint="eastAsia" w:ascii="仿宋" w:eastAsia="仿宋" w:cs="仿宋"/>
          <w:color w:val="auto"/>
          <w:sz w:val="24"/>
          <w:highlight w:val="none"/>
        </w:rPr>
        <w:t>（二）投诉</w:t>
      </w:r>
    </w:p>
    <w:p w14:paraId="426FB978">
      <w:pPr>
        <w:spacing w:line="360" w:lineRule="auto"/>
        <w:ind w:right="12" w:firstLine="480"/>
        <w:rPr>
          <w:rFonts w:ascii="仿宋" w:eastAsia="仿宋" w:cs="仿宋"/>
          <w:color w:val="auto"/>
          <w:sz w:val="24"/>
          <w:highlight w:val="none"/>
        </w:rPr>
      </w:pPr>
      <w:r>
        <w:rPr>
          <w:rFonts w:hint="eastAsia" w:ascii="仿宋" w:eastAsia="仿宋" w:cs="仿宋"/>
          <w:color w:val="auto"/>
          <w:sz w:val="24"/>
          <w:highlight w:val="none"/>
        </w:rPr>
        <w:t>1.供应商对采购人、采购代理机构的答复不满意，或者采购人、采购代理机构未在规定时间内作出答复的，可以在答复期满后15个工作日内按照相关法律法规向采购人监督部门提起投诉。</w:t>
      </w:r>
    </w:p>
    <w:p w14:paraId="598D96D0">
      <w:pPr>
        <w:spacing w:line="360" w:lineRule="auto"/>
        <w:ind w:right="12" w:firstLine="480"/>
        <w:rPr>
          <w:rFonts w:ascii="仿宋" w:eastAsia="仿宋" w:cs="仿宋"/>
          <w:color w:val="auto"/>
          <w:sz w:val="24"/>
          <w:highlight w:val="none"/>
        </w:rPr>
      </w:pPr>
      <w:r>
        <w:rPr>
          <w:rFonts w:hint="eastAsia" w:ascii="仿宋" w:eastAsia="仿宋" w:cs="仿宋"/>
          <w:color w:val="auto"/>
          <w:sz w:val="24"/>
          <w:highlight w:val="none"/>
        </w:rPr>
        <w:t>2.供应商应按照《政府采购质疑和投诉办法》（财政部令第94号）及相关法律法规要求递交投诉书和必要的证明材料。投诉书范本可在财政部门户网站和中国政府采购网下载。</w:t>
      </w:r>
    </w:p>
    <w:p w14:paraId="2CA89A70">
      <w:pPr>
        <w:spacing w:line="360" w:lineRule="auto"/>
        <w:ind w:right="12" w:firstLine="480"/>
        <w:rPr>
          <w:rFonts w:ascii="仿宋" w:eastAsia="仿宋" w:cs="仿宋"/>
          <w:color w:val="auto"/>
          <w:sz w:val="24"/>
          <w:highlight w:val="none"/>
        </w:rPr>
      </w:pPr>
      <w:r>
        <w:rPr>
          <w:rFonts w:hint="eastAsia" w:ascii="仿宋" w:eastAsia="仿宋" w:cs="仿宋"/>
          <w:color w:val="auto"/>
          <w:sz w:val="24"/>
          <w:highlight w:val="none"/>
        </w:rPr>
        <w:t>3.投诉书应当使用中文，相关当事人提供外文书证或者外国语视听资料的，应当附有中文译本，由翻译机构盖章或者翻译人员签名；相关当事人向监督部门提供的在中华人民共和国领域外形成的证据，应当说明来源，经所在国公证机关证明，并经中华人民共和国驻该国使领馆认证，或者履行中华人民共和国与证据所在国订立的有关条约中规定的证明手续；相关当事人提供的在香港特别行政区、澳门特别行政区和台湾地区内形成的证据，应当履行相关的证明手续。</w:t>
      </w:r>
    </w:p>
    <w:p w14:paraId="39AB0639">
      <w:pPr>
        <w:spacing w:line="360" w:lineRule="auto"/>
        <w:ind w:firstLine="480" w:firstLineChars="200"/>
        <w:rPr>
          <w:rFonts w:ascii="仿宋" w:eastAsia="仿宋"/>
          <w:color w:val="auto"/>
          <w:sz w:val="24"/>
          <w:szCs w:val="24"/>
          <w:highlight w:val="none"/>
        </w:rPr>
      </w:pPr>
      <w:r>
        <w:rPr>
          <w:rFonts w:hint="eastAsia" w:ascii="仿宋" w:eastAsia="仿宋" w:cs="仿宋"/>
          <w:color w:val="auto"/>
          <w:sz w:val="24"/>
          <w:highlight w:val="none"/>
        </w:rPr>
        <w:t>4.在确定受理投诉后，监督部门自受理投诉之日起30个工作日内（需要检验、检测、鉴定、专家评审以及需要投诉人补正材料的，所需时间不计算在投诉处理期限内）对投诉事项做出处理决定。</w:t>
      </w:r>
    </w:p>
    <w:p w14:paraId="0684417A">
      <w:pPr>
        <w:pStyle w:val="5"/>
        <w:spacing w:before="0" w:after="0" w:line="360" w:lineRule="auto"/>
        <w:rPr>
          <w:rFonts w:ascii="仿宋" w:eastAsia="仿宋"/>
          <w:color w:val="auto"/>
          <w:sz w:val="24"/>
          <w:szCs w:val="24"/>
          <w:highlight w:val="none"/>
        </w:rPr>
      </w:pPr>
      <w:bookmarkStart w:id="233" w:name="_Toc102227322"/>
      <w:bookmarkStart w:id="234" w:name="_Toc5813"/>
      <w:bookmarkStart w:id="235" w:name="_Toc11373"/>
      <w:bookmarkStart w:id="236" w:name="_Toc654"/>
      <w:bookmarkStart w:id="237" w:name="_Toc26411"/>
      <w:bookmarkStart w:id="238" w:name="_Toc342913396"/>
      <w:bookmarkStart w:id="239" w:name="_Toc14365"/>
      <w:bookmarkStart w:id="240" w:name="_Toc11802"/>
      <w:bookmarkStart w:id="241" w:name="_Toc12789059"/>
      <w:bookmarkStart w:id="242" w:name="_Toc11641055"/>
      <w:r>
        <w:rPr>
          <w:rFonts w:hint="eastAsia" w:ascii="仿宋" w:eastAsia="仿宋"/>
          <w:color w:val="auto"/>
          <w:sz w:val="24"/>
          <w:szCs w:val="24"/>
          <w:highlight w:val="none"/>
        </w:rPr>
        <w:t>八、签订</w:t>
      </w:r>
      <w:bookmarkEnd w:id="233"/>
      <w:r>
        <w:rPr>
          <w:rFonts w:hint="eastAsia" w:ascii="仿宋" w:eastAsia="仿宋"/>
          <w:color w:val="auto"/>
          <w:sz w:val="24"/>
          <w:szCs w:val="24"/>
          <w:highlight w:val="none"/>
        </w:rPr>
        <w:t>合同</w:t>
      </w:r>
      <w:bookmarkEnd w:id="234"/>
      <w:bookmarkEnd w:id="235"/>
      <w:bookmarkEnd w:id="236"/>
      <w:bookmarkEnd w:id="237"/>
      <w:bookmarkEnd w:id="238"/>
      <w:bookmarkEnd w:id="239"/>
      <w:bookmarkEnd w:id="240"/>
    </w:p>
    <w:p w14:paraId="3C5FBDCD">
      <w:pPr>
        <w:spacing w:line="360" w:lineRule="auto"/>
        <w:ind w:firstLine="360" w:firstLineChars="150"/>
        <w:rPr>
          <w:rFonts w:ascii="仿宋" w:eastAsia="仿宋"/>
          <w:color w:val="auto"/>
          <w:sz w:val="24"/>
          <w:szCs w:val="24"/>
          <w:highlight w:val="none"/>
        </w:rPr>
      </w:pPr>
      <w:r>
        <w:rPr>
          <w:rFonts w:hint="eastAsia" w:ascii="仿宋" w:eastAsia="仿宋"/>
          <w:color w:val="auto"/>
          <w:sz w:val="24"/>
          <w:szCs w:val="24"/>
          <w:highlight w:val="none"/>
        </w:rPr>
        <w:t>（一）采购人应当自成交通知书发出之日起二十日内，按照</w:t>
      </w:r>
      <w:r>
        <w:rPr>
          <w:rFonts w:hint="eastAsia" w:ascii="仿宋" w:eastAsia="仿宋"/>
          <w:color w:val="auto"/>
          <w:sz w:val="24"/>
          <w:szCs w:val="24"/>
          <w:highlight w:val="none"/>
          <w:lang w:eastAsia="zh-CN"/>
        </w:rPr>
        <w:t>采购文件</w:t>
      </w:r>
      <w:r>
        <w:rPr>
          <w:rFonts w:hint="eastAsia" w:ascii="仿宋" w:eastAsia="仿宋"/>
          <w:color w:val="auto"/>
          <w:sz w:val="24"/>
          <w:szCs w:val="24"/>
          <w:highlight w:val="none"/>
        </w:rPr>
        <w:t>和</w:t>
      </w:r>
      <w:r>
        <w:rPr>
          <w:rFonts w:hint="eastAsia" w:ascii="仿宋" w:eastAsia="仿宋"/>
          <w:color w:val="auto"/>
          <w:sz w:val="24"/>
          <w:szCs w:val="24"/>
          <w:highlight w:val="none"/>
          <w:lang w:eastAsia="zh-CN"/>
        </w:rPr>
        <w:t>成交供应商</w:t>
      </w:r>
      <w:r>
        <w:rPr>
          <w:rFonts w:hint="eastAsia" w:ascii="仿宋" w:eastAsia="仿宋"/>
          <w:color w:val="auto"/>
          <w:sz w:val="24"/>
          <w:szCs w:val="24"/>
          <w:highlight w:val="none"/>
        </w:rPr>
        <w:t>响应文件的约定，与</w:t>
      </w:r>
      <w:r>
        <w:rPr>
          <w:rFonts w:hint="eastAsia" w:ascii="仿宋" w:eastAsia="仿宋"/>
          <w:color w:val="auto"/>
          <w:sz w:val="24"/>
          <w:szCs w:val="24"/>
          <w:highlight w:val="none"/>
          <w:lang w:eastAsia="zh-CN"/>
        </w:rPr>
        <w:t>成交供应商</w:t>
      </w:r>
      <w:r>
        <w:rPr>
          <w:rFonts w:hint="eastAsia" w:ascii="仿宋" w:eastAsia="仿宋"/>
          <w:color w:val="auto"/>
          <w:sz w:val="24"/>
          <w:szCs w:val="24"/>
          <w:highlight w:val="none"/>
        </w:rPr>
        <w:t>签订书面合同。所签订的合同不得对</w:t>
      </w:r>
      <w:r>
        <w:rPr>
          <w:rFonts w:hint="eastAsia" w:ascii="仿宋" w:eastAsia="仿宋"/>
          <w:color w:val="auto"/>
          <w:sz w:val="24"/>
          <w:szCs w:val="24"/>
          <w:highlight w:val="none"/>
          <w:lang w:eastAsia="zh-CN"/>
        </w:rPr>
        <w:t>采购文件</w:t>
      </w:r>
      <w:r>
        <w:rPr>
          <w:rFonts w:hint="eastAsia" w:ascii="仿宋" w:eastAsia="仿宋"/>
          <w:color w:val="auto"/>
          <w:sz w:val="24"/>
          <w:szCs w:val="24"/>
          <w:highlight w:val="none"/>
        </w:rPr>
        <w:t>和供应商的响应文件作实质性修改。</w:t>
      </w:r>
    </w:p>
    <w:p w14:paraId="3E358AAF">
      <w:pPr>
        <w:spacing w:line="360" w:lineRule="auto"/>
        <w:ind w:firstLine="360" w:firstLineChars="150"/>
        <w:rPr>
          <w:rFonts w:ascii="仿宋" w:eastAsia="仿宋"/>
          <w:color w:val="auto"/>
          <w:sz w:val="24"/>
          <w:szCs w:val="24"/>
          <w:highlight w:val="none"/>
        </w:rPr>
      </w:pPr>
      <w:r>
        <w:rPr>
          <w:rFonts w:hint="eastAsia" w:ascii="仿宋" w:eastAsia="仿宋"/>
          <w:color w:val="auto"/>
          <w:sz w:val="24"/>
          <w:szCs w:val="24"/>
          <w:highlight w:val="none"/>
        </w:rPr>
        <w:t>（二）</w:t>
      </w:r>
      <w:r>
        <w:rPr>
          <w:rFonts w:hint="eastAsia" w:ascii="仿宋" w:eastAsia="仿宋"/>
          <w:color w:val="auto"/>
          <w:sz w:val="24"/>
          <w:szCs w:val="24"/>
          <w:highlight w:val="none"/>
          <w:lang w:eastAsia="zh-CN"/>
        </w:rPr>
        <w:t>采购文件</w:t>
      </w:r>
      <w:r>
        <w:rPr>
          <w:rFonts w:hint="eastAsia" w:ascii="仿宋" w:eastAsia="仿宋"/>
          <w:color w:val="auto"/>
          <w:sz w:val="24"/>
          <w:szCs w:val="24"/>
          <w:highlight w:val="none"/>
        </w:rPr>
        <w:t>、供应商的响应文件及澄清文件等，均为签订采购合同的依据。</w:t>
      </w:r>
    </w:p>
    <w:p w14:paraId="26C891EA">
      <w:pPr>
        <w:spacing w:line="360" w:lineRule="auto"/>
        <w:ind w:firstLine="360" w:firstLineChars="150"/>
        <w:rPr>
          <w:rFonts w:ascii="仿宋" w:eastAsia="仿宋"/>
          <w:color w:val="auto"/>
          <w:sz w:val="24"/>
          <w:szCs w:val="24"/>
          <w:highlight w:val="none"/>
        </w:rPr>
      </w:pPr>
      <w:r>
        <w:rPr>
          <w:rFonts w:hint="eastAsia" w:ascii="仿宋" w:eastAsia="仿宋"/>
          <w:color w:val="auto"/>
          <w:sz w:val="24"/>
          <w:szCs w:val="24"/>
          <w:highlight w:val="none"/>
        </w:rPr>
        <w:t>（三）合同生效条款由供需双方约定，法律、行政法规规定应当办理批准、登记等手续后生效的合同，依照其规定。</w:t>
      </w:r>
    </w:p>
    <w:p w14:paraId="5DCF75E8">
      <w:pPr>
        <w:spacing w:line="360" w:lineRule="auto"/>
        <w:ind w:firstLine="360" w:firstLineChars="150"/>
        <w:rPr>
          <w:rFonts w:ascii="仿宋" w:eastAsia="仿宋"/>
          <w:color w:val="auto"/>
          <w:sz w:val="24"/>
          <w:szCs w:val="24"/>
          <w:highlight w:val="none"/>
        </w:rPr>
      </w:pPr>
      <w:r>
        <w:rPr>
          <w:rFonts w:hint="eastAsia" w:ascii="仿宋" w:eastAsia="仿宋"/>
          <w:color w:val="auto"/>
          <w:sz w:val="24"/>
          <w:szCs w:val="24"/>
          <w:highlight w:val="none"/>
        </w:rPr>
        <w:t>（四）合同原则上应按照《采购合同》签订，相关单位要求适用合同通用格式版本的，应按其要求另行签订其他合同。</w:t>
      </w:r>
    </w:p>
    <w:p w14:paraId="3B576741">
      <w:pPr>
        <w:spacing w:line="360" w:lineRule="auto"/>
        <w:ind w:firstLine="360" w:firstLineChars="150"/>
        <w:rPr>
          <w:rFonts w:hint="eastAsia" w:ascii="仿宋" w:eastAsia="仿宋"/>
          <w:color w:val="auto"/>
          <w:sz w:val="24"/>
          <w:szCs w:val="24"/>
          <w:highlight w:val="none"/>
        </w:rPr>
        <w:sectPr>
          <w:headerReference r:id="rId8" w:type="default"/>
          <w:footerReference r:id="rId9" w:type="default"/>
          <w:pgSz w:w="11907" w:h="16840"/>
          <w:pgMar w:top="1134" w:right="1191" w:bottom="1134" w:left="1304" w:header="964" w:footer="992" w:gutter="0"/>
          <w:pgBorders>
            <w:top w:val="none" w:sz="0" w:space="0"/>
            <w:left w:val="none" w:sz="0" w:space="0"/>
            <w:bottom w:val="none" w:sz="0" w:space="0"/>
            <w:right w:val="none" w:sz="0" w:space="0"/>
          </w:pgBorders>
          <w:pgNumType w:fmt="numberInDash"/>
          <w:cols w:space="720" w:num="1"/>
          <w:docGrid w:linePitch="380" w:charSpace="0"/>
        </w:sectPr>
      </w:pPr>
      <w:r>
        <w:rPr>
          <w:rFonts w:hint="eastAsia" w:ascii="仿宋" w:eastAsia="仿宋"/>
          <w:color w:val="auto"/>
          <w:sz w:val="24"/>
          <w:szCs w:val="24"/>
          <w:highlight w:val="none"/>
        </w:rPr>
        <w:t>（五）采购人要求</w:t>
      </w:r>
      <w:r>
        <w:rPr>
          <w:rFonts w:hint="eastAsia" w:ascii="仿宋" w:eastAsia="仿宋"/>
          <w:color w:val="auto"/>
          <w:sz w:val="24"/>
          <w:szCs w:val="24"/>
          <w:highlight w:val="none"/>
          <w:lang w:eastAsia="zh-CN"/>
        </w:rPr>
        <w:t>成交供应商</w:t>
      </w:r>
      <w:r>
        <w:rPr>
          <w:rFonts w:hint="eastAsia" w:ascii="仿宋" w:eastAsia="仿宋"/>
          <w:color w:val="auto"/>
          <w:sz w:val="24"/>
          <w:szCs w:val="24"/>
          <w:highlight w:val="none"/>
        </w:rPr>
        <w:t>提供履约保证金的，应当在</w:t>
      </w:r>
      <w:r>
        <w:rPr>
          <w:rFonts w:hint="eastAsia" w:ascii="仿宋" w:eastAsia="仿宋"/>
          <w:color w:val="auto"/>
          <w:sz w:val="24"/>
          <w:szCs w:val="24"/>
          <w:highlight w:val="none"/>
          <w:lang w:eastAsia="zh-CN"/>
        </w:rPr>
        <w:t>采购文件</w:t>
      </w:r>
      <w:r>
        <w:rPr>
          <w:rFonts w:hint="eastAsia" w:ascii="仿宋" w:eastAsia="仿宋"/>
          <w:color w:val="auto"/>
          <w:sz w:val="24"/>
          <w:szCs w:val="24"/>
          <w:highlight w:val="none"/>
        </w:rPr>
        <w:t>中予以约定。</w:t>
      </w:r>
      <w:r>
        <w:rPr>
          <w:rFonts w:hint="eastAsia" w:ascii="仿宋" w:eastAsia="仿宋"/>
          <w:color w:val="auto"/>
          <w:sz w:val="24"/>
          <w:szCs w:val="24"/>
          <w:highlight w:val="none"/>
          <w:lang w:eastAsia="zh-CN"/>
        </w:rPr>
        <w:t>成交供应商</w:t>
      </w:r>
      <w:r>
        <w:rPr>
          <w:rFonts w:hint="eastAsia" w:ascii="仿宋" w:eastAsia="仿宋"/>
          <w:color w:val="auto"/>
          <w:sz w:val="24"/>
          <w:szCs w:val="24"/>
          <w:highlight w:val="none"/>
        </w:rPr>
        <w:t>履约完毕后，采购人应于五日内无息退还其履约保证金。</w:t>
      </w:r>
    </w:p>
    <w:p w14:paraId="553FEFFC">
      <w:pPr>
        <w:pStyle w:val="22"/>
        <w:rPr>
          <w:color w:val="auto"/>
          <w:highlight w:val="none"/>
        </w:rPr>
      </w:pPr>
    </w:p>
    <w:bookmarkEnd w:id="241"/>
    <w:bookmarkEnd w:id="242"/>
    <w:p w14:paraId="16FBBDD4">
      <w:pPr>
        <w:pStyle w:val="4"/>
        <w:spacing w:line="360" w:lineRule="auto"/>
        <w:jc w:val="center"/>
        <w:rPr>
          <w:rFonts w:ascii="仿宋" w:eastAsia="仿宋" w:cs="仿宋"/>
          <w:b w:val="0"/>
          <w:color w:val="auto"/>
          <w:sz w:val="44"/>
          <w:highlight w:val="none"/>
        </w:rPr>
      </w:pPr>
      <w:bookmarkStart w:id="243" w:name="_Toc27139866"/>
      <w:bookmarkStart w:id="244" w:name="_Toc18762"/>
      <w:bookmarkStart w:id="245" w:name="_Toc13688"/>
      <w:bookmarkStart w:id="246" w:name="_Toc1886"/>
      <w:bookmarkStart w:id="247" w:name="_Toc27933"/>
      <w:bookmarkStart w:id="248" w:name="_Toc4814"/>
      <w:bookmarkStart w:id="249" w:name="_Toc28449"/>
      <w:r>
        <w:rPr>
          <w:rFonts w:hint="eastAsia" w:ascii="仿宋" w:eastAsia="仿宋"/>
          <w:color w:val="auto"/>
          <w:sz w:val="36"/>
          <w:szCs w:val="30"/>
          <w:highlight w:val="none"/>
        </w:rPr>
        <w:t>第六篇</w:t>
      </w:r>
      <w:bookmarkEnd w:id="243"/>
      <w:r>
        <w:rPr>
          <w:rFonts w:hint="eastAsia" w:ascii="仿宋" w:eastAsia="仿宋"/>
          <w:color w:val="auto"/>
          <w:sz w:val="36"/>
          <w:szCs w:val="30"/>
          <w:highlight w:val="none"/>
        </w:rPr>
        <w:t>合同草案条款和格式合同</w:t>
      </w:r>
      <w:bookmarkEnd w:id="244"/>
      <w:bookmarkEnd w:id="245"/>
      <w:bookmarkEnd w:id="246"/>
      <w:bookmarkEnd w:id="247"/>
      <w:bookmarkEnd w:id="248"/>
      <w:bookmarkEnd w:id="249"/>
    </w:p>
    <w:p w14:paraId="64D975A9">
      <w:pPr>
        <w:snapToGrid w:val="0"/>
        <w:spacing w:line="360" w:lineRule="auto"/>
        <w:ind w:firstLine="600" w:firstLineChars="250"/>
        <w:outlineLvl w:val="0"/>
        <w:rPr>
          <w:rFonts w:ascii="仿宋" w:eastAsia="仿宋" w:cs="仿宋"/>
          <w:bCs/>
          <w:color w:val="auto"/>
          <w:sz w:val="24"/>
          <w:highlight w:val="none"/>
        </w:rPr>
      </w:pPr>
      <w:r>
        <w:rPr>
          <w:rFonts w:hint="eastAsia" w:ascii="仿宋" w:eastAsia="仿宋" w:cs="仿宋"/>
          <w:bCs/>
          <w:color w:val="auto"/>
          <w:sz w:val="24"/>
          <w:highlight w:val="none"/>
        </w:rPr>
        <w:t>一、定义</w:t>
      </w:r>
    </w:p>
    <w:p w14:paraId="537A07EF">
      <w:pPr>
        <w:snapToGrid w:val="0"/>
        <w:spacing w:line="360" w:lineRule="auto"/>
        <w:ind w:firstLine="360" w:firstLineChars="150"/>
        <w:outlineLvl w:val="0"/>
        <w:rPr>
          <w:rFonts w:ascii="仿宋" w:eastAsia="仿宋" w:cs="仿宋"/>
          <w:bCs/>
          <w:color w:val="auto"/>
          <w:sz w:val="24"/>
          <w:highlight w:val="none"/>
        </w:rPr>
      </w:pPr>
      <w:r>
        <w:rPr>
          <w:rFonts w:hint="eastAsia" w:ascii="仿宋" w:eastAsia="仿宋" w:cs="仿宋"/>
          <w:bCs/>
          <w:color w:val="auto"/>
          <w:sz w:val="24"/>
          <w:highlight w:val="none"/>
        </w:rPr>
        <w:t>（一）甲方（需方）即采购人，是指通过</w:t>
      </w:r>
      <w:r>
        <w:rPr>
          <w:rFonts w:hint="eastAsia" w:ascii="仿宋" w:eastAsia="仿宋" w:cs="仿宋"/>
          <w:bCs/>
          <w:color w:val="auto"/>
          <w:sz w:val="24"/>
          <w:highlight w:val="none"/>
          <w:lang w:eastAsia="zh-CN"/>
        </w:rPr>
        <w:t>采购</w:t>
      </w:r>
      <w:r>
        <w:rPr>
          <w:rFonts w:hint="eastAsia" w:ascii="仿宋" w:eastAsia="仿宋" w:cs="仿宋"/>
          <w:bCs/>
          <w:color w:val="auto"/>
          <w:sz w:val="24"/>
          <w:highlight w:val="none"/>
        </w:rPr>
        <w:t>，接受合同货物和服务的各级国家机关、事业单位和团体组织。</w:t>
      </w:r>
    </w:p>
    <w:p w14:paraId="4B02B215">
      <w:pPr>
        <w:snapToGrid w:val="0"/>
        <w:spacing w:line="360" w:lineRule="auto"/>
        <w:ind w:firstLine="360" w:firstLineChars="150"/>
        <w:outlineLvl w:val="0"/>
        <w:rPr>
          <w:rFonts w:ascii="仿宋" w:eastAsia="仿宋" w:cs="仿宋"/>
          <w:bCs/>
          <w:color w:val="auto"/>
          <w:sz w:val="24"/>
          <w:highlight w:val="none"/>
        </w:rPr>
      </w:pPr>
      <w:r>
        <w:rPr>
          <w:rFonts w:hint="eastAsia" w:ascii="仿宋" w:eastAsia="仿宋" w:cs="仿宋"/>
          <w:bCs/>
          <w:color w:val="auto"/>
          <w:sz w:val="24"/>
          <w:highlight w:val="none"/>
        </w:rPr>
        <w:t>（二）乙方（供方）即</w:t>
      </w:r>
      <w:r>
        <w:rPr>
          <w:rFonts w:hint="eastAsia" w:ascii="仿宋" w:eastAsia="仿宋" w:cs="仿宋"/>
          <w:bCs/>
          <w:color w:val="auto"/>
          <w:sz w:val="24"/>
          <w:highlight w:val="none"/>
          <w:lang w:eastAsia="zh-CN"/>
        </w:rPr>
        <w:t>成交供应商</w:t>
      </w:r>
      <w:r>
        <w:rPr>
          <w:rFonts w:hint="eastAsia" w:ascii="仿宋" w:eastAsia="仿宋" w:cs="仿宋"/>
          <w:bCs/>
          <w:color w:val="auto"/>
          <w:sz w:val="24"/>
          <w:highlight w:val="none"/>
        </w:rPr>
        <w:t>，是指成交后提供合同货物和服务的自然人、法人及其他组织。</w:t>
      </w:r>
    </w:p>
    <w:p w14:paraId="5F0A769E">
      <w:pPr>
        <w:snapToGrid w:val="0"/>
        <w:spacing w:line="360" w:lineRule="auto"/>
        <w:ind w:firstLine="360" w:firstLineChars="150"/>
        <w:outlineLvl w:val="0"/>
        <w:rPr>
          <w:rFonts w:ascii="仿宋" w:eastAsia="仿宋" w:cs="仿宋"/>
          <w:bCs/>
          <w:color w:val="auto"/>
          <w:sz w:val="24"/>
          <w:highlight w:val="none"/>
        </w:rPr>
      </w:pPr>
      <w:r>
        <w:rPr>
          <w:rFonts w:hint="eastAsia" w:ascii="仿宋" w:eastAsia="仿宋" w:cs="仿宋"/>
          <w:bCs/>
          <w:color w:val="auto"/>
          <w:sz w:val="24"/>
          <w:highlight w:val="none"/>
        </w:rPr>
        <w:t>（三）合同是指由甲乙双方按照</w:t>
      </w:r>
      <w:r>
        <w:rPr>
          <w:rFonts w:hint="eastAsia" w:ascii="仿宋" w:eastAsia="仿宋" w:cs="仿宋"/>
          <w:bCs/>
          <w:color w:val="auto"/>
          <w:sz w:val="24"/>
          <w:highlight w:val="none"/>
          <w:lang w:eastAsia="zh-CN"/>
        </w:rPr>
        <w:t>采购文件</w:t>
      </w:r>
      <w:r>
        <w:rPr>
          <w:rFonts w:hint="eastAsia" w:ascii="仿宋" w:eastAsia="仿宋" w:cs="仿宋"/>
          <w:bCs/>
          <w:color w:val="auto"/>
          <w:sz w:val="24"/>
          <w:highlight w:val="none"/>
        </w:rPr>
        <w:t>和响应文件的实质性内容，通过协商一致达成的书面协议。</w:t>
      </w:r>
    </w:p>
    <w:p w14:paraId="3378DB4A">
      <w:pPr>
        <w:snapToGrid w:val="0"/>
        <w:spacing w:line="360" w:lineRule="auto"/>
        <w:ind w:firstLine="360" w:firstLineChars="150"/>
        <w:outlineLvl w:val="0"/>
        <w:rPr>
          <w:rFonts w:ascii="仿宋" w:eastAsia="仿宋" w:cs="仿宋"/>
          <w:bCs/>
          <w:color w:val="auto"/>
          <w:sz w:val="24"/>
          <w:highlight w:val="none"/>
        </w:rPr>
      </w:pPr>
      <w:r>
        <w:rPr>
          <w:rFonts w:hint="eastAsia" w:ascii="仿宋" w:eastAsia="仿宋" w:cs="仿宋"/>
          <w:bCs/>
          <w:color w:val="auto"/>
          <w:sz w:val="24"/>
          <w:highlight w:val="none"/>
        </w:rPr>
        <w:t>（四）合同价格指以成交价格为依据，在供方全面履行合同义务后，需方应支付给供方的金额。</w:t>
      </w:r>
    </w:p>
    <w:p w14:paraId="5EBCE543">
      <w:pPr>
        <w:snapToGrid w:val="0"/>
        <w:spacing w:line="360" w:lineRule="auto"/>
        <w:ind w:firstLine="360" w:firstLineChars="150"/>
        <w:outlineLvl w:val="0"/>
        <w:rPr>
          <w:rFonts w:ascii="仿宋" w:eastAsia="仿宋" w:cs="仿宋"/>
          <w:bCs/>
          <w:color w:val="auto"/>
          <w:sz w:val="24"/>
          <w:highlight w:val="none"/>
        </w:rPr>
      </w:pPr>
      <w:r>
        <w:rPr>
          <w:rFonts w:hint="eastAsia" w:ascii="仿宋" w:eastAsia="仿宋" w:cs="仿宋"/>
          <w:bCs/>
          <w:color w:val="auto"/>
          <w:sz w:val="24"/>
          <w:highlight w:val="none"/>
        </w:rPr>
        <w:t>二、服务内容</w:t>
      </w:r>
    </w:p>
    <w:p w14:paraId="213FA447">
      <w:pPr>
        <w:snapToGrid w:val="0"/>
        <w:spacing w:line="360" w:lineRule="auto"/>
        <w:ind w:firstLine="360" w:firstLineChars="150"/>
        <w:outlineLvl w:val="0"/>
        <w:rPr>
          <w:rFonts w:ascii="仿宋" w:eastAsia="仿宋" w:cs="仿宋"/>
          <w:bCs/>
          <w:color w:val="auto"/>
          <w:sz w:val="24"/>
          <w:highlight w:val="none"/>
        </w:rPr>
      </w:pPr>
      <w:r>
        <w:rPr>
          <w:rFonts w:hint="eastAsia" w:ascii="仿宋" w:eastAsia="仿宋" w:cs="仿宋"/>
          <w:bCs/>
          <w:color w:val="auto"/>
          <w:sz w:val="24"/>
          <w:highlight w:val="none"/>
        </w:rPr>
        <w:t>合同包括以下内容</w:t>
      </w:r>
      <w:r>
        <w:rPr>
          <w:rFonts w:hint="eastAsia" w:ascii="仿宋" w:eastAsia="仿宋" w:cs="仿宋"/>
          <w:bCs/>
          <w:color w:val="auto"/>
          <w:sz w:val="24"/>
          <w:szCs w:val="22"/>
          <w:highlight w:val="none"/>
        </w:rPr>
        <w:t>：服务名称、服务时间、服务地点、质量要求、服务要求等内容。</w:t>
      </w:r>
    </w:p>
    <w:p w14:paraId="2C44CDD8">
      <w:pPr>
        <w:snapToGrid w:val="0"/>
        <w:spacing w:line="360" w:lineRule="auto"/>
        <w:ind w:firstLine="360" w:firstLineChars="150"/>
        <w:outlineLvl w:val="0"/>
        <w:rPr>
          <w:rFonts w:ascii="仿宋" w:eastAsia="仿宋" w:cs="仿宋"/>
          <w:bCs/>
          <w:color w:val="auto"/>
          <w:sz w:val="24"/>
          <w:highlight w:val="none"/>
        </w:rPr>
      </w:pPr>
      <w:r>
        <w:rPr>
          <w:rFonts w:hint="eastAsia" w:ascii="仿宋" w:eastAsia="仿宋" w:cs="仿宋"/>
          <w:bCs/>
          <w:color w:val="auto"/>
          <w:sz w:val="24"/>
          <w:highlight w:val="none"/>
        </w:rPr>
        <w:t>三、合同价格</w:t>
      </w:r>
    </w:p>
    <w:p w14:paraId="339DF2F3">
      <w:pPr>
        <w:snapToGrid w:val="0"/>
        <w:spacing w:line="360" w:lineRule="auto"/>
        <w:ind w:firstLine="360" w:firstLineChars="150"/>
        <w:outlineLvl w:val="0"/>
        <w:rPr>
          <w:rFonts w:ascii="仿宋" w:eastAsia="仿宋" w:cs="仿宋"/>
          <w:bCs/>
          <w:color w:val="auto"/>
          <w:sz w:val="24"/>
          <w:szCs w:val="22"/>
          <w:highlight w:val="none"/>
        </w:rPr>
      </w:pPr>
      <w:r>
        <w:rPr>
          <w:rFonts w:hint="eastAsia" w:ascii="仿宋" w:eastAsia="仿宋" w:cs="仿宋"/>
          <w:bCs/>
          <w:color w:val="auto"/>
          <w:sz w:val="24"/>
          <w:szCs w:val="22"/>
          <w:highlight w:val="none"/>
        </w:rPr>
        <w:t>（一）合同价格即合同总价。</w:t>
      </w:r>
    </w:p>
    <w:p w14:paraId="06CD2F22">
      <w:pPr>
        <w:snapToGrid w:val="0"/>
        <w:spacing w:line="360" w:lineRule="auto"/>
        <w:ind w:firstLine="360" w:firstLineChars="150"/>
        <w:outlineLvl w:val="0"/>
        <w:rPr>
          <w:rFonts w:ascii="仿宋" w:eastAsia="仿宋" w:cs="仿宋"/>
          <w:bCs/>
          <w:color w:val="auto"/>
          <w:sz w:val="24"/>
          <w:highlight w:val="none"/>
        </w:rPr>
      </w:pPr>
      <w:r>
        <w:rPr>
          <w:rFonts w:hint="eastAsia" w:ascii="仿宋" w:eastAsia="仿宋" w:cs="仿宋"/>
          <w:bCs/>
          <w:color w:val="auto"/>
          <w:sz w:val="24"/>
          <w:szCs w:val="22"/>
          <w:highlight w:val="none"/>
        </w:rPr>
        <w:t>（二）合同价格包括提供服务所需提供的所有人、财、物、税费等一切费用，所有税费由乙方负担。</w:t>
      </w:r>
    </w:p>
    <w:p w14:paraId="3F3C4453">
      <w:pPr>
        <w:snapToGrid w:val="0"/>
        <w:spacing w:line="360" w:lineRule="auto"/>
        <w:ind w:firstLine="360" w:firstLineChars="150"/>
        <w:outlineLvl w:val="0"/>
        <w:rPr>
          <w:rFonts w:ascii="仿宋" w:eastAsia="仿宋" w:cs="仿宋"/>
          <w:bCs/>
          <w:color w:val="auto"/>
          <w:sz w:val="24"/>
          <w:highlight w:val="none"/>
        </w:rPr>
      </w:pPr>
      <w:r>
        <w:rPr>
          <w:rFonts w:hint="eastAsia" w:ascii="仿宋" w:eastAsia="仿宋" w:cs="仿宋"/>
          <w:bCs/>
          <w:color w:val="auto"/>
          <w:sz w:val="24"/>
          <w:highlight w:val="none"/>
        </w:rPr>
        <w:t>（三）合同价格为不变价。</w:t>
      </w:r>
    </w:p>
    <w:p w14:paraId="1D4FA1C1">
      <w:pPr>
        <w:snapToGrid w:val="0"/>
        <w:spacing w:line="360" w:lineRule="auto"/>
        <w:ind w:firstLine="360" w:firstLineChars="150"/>
        <w:outlineLvl w:val="0"/>
        <w:rPr>
          <w:rFonts w:ascii="仿宋" w:eastAsia="仿宋" w:cs="仿宋"/>
          <w:bCs/>
          <w:color w:val="auto"/>
          <w:sz w:val="24"/>
          <w:highlight w:val="none"/>
        </w:rPr>
      </w:pPr>
      <w:r>
        <w:rPr>
          <w:rFonts w:hint="eastAsia" w:ascii="仿宋" w:eastAsia="仿宋" w:cs="仿宋"/>
          <w:bCs/>
          <w:color w:val="auto"/>
          <w:sz w:val="24"/>
          <w:highlight w:val="none"/>
        </w:rPr>
        <w:t>四、转包或分包</w:t>
      </w:r>
    </w:p>
    <w:p w14:paraId="2E6BD0D1">
      <w:pPr>
        <w:snapToGrid w:val="0"/>
        <w:spacing w:line="360" w:lineRule="auto"/>
        <w:ind w:firstLine="360" w:firstLineChars="150"/>
        <w:outlineLvl w:val="0"/>
        <w:rPr>
          <w:rFonts w:ascii="仿宋" w:eastAsia="仿宋" w:cs="仿宋"/>
          <w:bCs/>
          <w:color w:val="auto"/>
          <w:sz w:val="24"/>
          <w:highlight w:val="none"/>
        </w:rPr>
      </w:pPr>
      <w:r>
        <w:rPr>
          <w:rFonts w:hint="eastAsia" w:ascii="仿宋" w:eastAsia="仿宋" w:cs="仿宋"/>
          <w:bCs/>
          <w:color w:val="auto"/>
          <w:sz w:val="24"/>
          <w:highlight w:val="none"/>
        </w:rPr>
        <w:t>（一）本合同范围的服务，应由乙方直接供应，不得转让他人供应；</w:t>
      </w:r>
    </w:p>
    <w:p w14:paraId="5D3AD589">
      <w:pPr>
        <w:snapToGrid w:val="0"/>
        <w:spacing w:line="360" w:lineRule="auto"/>
        <w:ind w:firstLine="360" w:firstLineChars="150"/>
        <w:outlineLvl w:val="0"/>
        <w:rPr>
          <w:rFonts w:ascii="仿宋" w:eastAsia="仿宋" w:cs="仿宋"/>
          <w:bCs/>
          <w:color w:val="auto"/>
          <w:sz w:val="24"/>
          <w:highlight w:val="none"/>
        </w:rPr>
      </w:pPr>
      <w:r>
        <w:rPr>
          <w:rFonts w:hint="eastAsia" w:ascii="仿宋" w:eastAsia="仿宋" w:cs="仿宋"/>
          <w:bCs/>
          <w:color w:val="auto"/>
          <w:sz w:val="24"/>
          <w:highlight w:val="none"/>
        </w:rPr>
        <w:t>（二）非经甲方书面同意，乙方不得将本合同范围的服务全部或部分分包给他人供应；</w:t>
      </w:r>
    </w:p>
    <w:p w14:paraId="307A6465">
      <w:pPr>
        <w:snapToGrid w:val="0"/>
        <w:spacing w:line="360" w:lineRule="auto"/>
        <w:ind w:firstLine="360" w:firstLineChars="150"/>
        <w:outlineLvl w:val="0"/>
        <w:rPr>
          <w:rFonts w:ascii="仿宋" w:eastAsia="仿宋" w:cs="仿宋"/>
          <w:bCs/>
          <w:color w:val="auto"/>
          <w:sz w:val="24"/>
          <w:highlight w:val="none"/>
        </w:rPr>
      </w:pPr>
      <w:r>
        <w:rPr>
          <w:rFonts w:hint="eastAsia" w:ascii="仿宋" w:eastAsia="仿宋" w:cs="仿宋"/>
          <w:bCs/>
          <w:color w:val="auto"/>
          <w:sz w:val="24"/>
          <w:highlight w:val="none"/>
        </w:rPr>
        <w:t>（三）如有转让和未经甲方同意的分包行为，甲方有权解除合同，没收履约保证金并追究乙方的违约责任。</w:t>
      </w:r>
    </w:p>
    <w:p w14:paraId="67593D89">
      <w:pPr>
        <w:snapToGrid w:val="0"/>
        <w:spacing w:line="360" w:lineRule="auto"/>
        <w:ind w:firstLine="360" w:firstLineChars="150"/>
        <w:outlineLvl w:val="0"/>
        <w:rPr>
          <w:rFonts w:ascii="仿宋" w:eastAsia="仿宋" w:cs="仿宋"/>
          <w:bCs/>
          <w:color w:val="auto"/>
          <w:sz w:val="24"/>
          <w:highlight w:val="none"/>
        </w:rPr>
      </w:pPr>
      <w:r>
        <w:rPr>
          <w:rFonts w:hint="eastAsia" w:ascii="仿宋" w:eastAsia="仿宋" w:cs="仿宋"/>
          <w:bCs/>
          <w:color w:val="auto"/>
          <w:sz w:val="24"/>
          <w:highlight w:val="none"/>
        </w:rPr>
        <w:t>五、质量保证及售后服务</w:t>
      </w:r>
    </w:p>
    <w:p w14:paraId="40C5BC02">
      <w:pPr>
        <w:snapToGrid w:val="0"/>
        <w:spacing w:line="360" w:lineRule="auto"/>
        <w:ind w:firstLine="360" w:firstLineChars="150"/>
        <w:outlineLvl w:val="0"/>
        <w:rPr>
          <w:rFonts w:ascii="仿宋" w:eastAsia="仿宋" w:cs="仿宋"/>
          <w:bCs/>
          <w:color w:val="auto"/>
          <w:sz w:val="24"/>
          <w:szCs w:val="22"/>
          <w:highlight w:val="none"/>
        </w:rPr>
      </w:pPr>
      <w:r>
        <w:rPr>
          <w:rFonts w:hint="eastAsia" w:ascii="仿宋" w:eastAsia="仿宋" w:cs="仿宋"/>
          <w:bCs/>
          <w:color w:val="auto"/>
          <w:sz w:val="24"/>
          <w:szCs w:val="22"/>
          <w:highlight w:val="none"/>
        </w:rPr>
        <w:t>（一）乙方应按</w:t>
      </w:r>
      <w:r>
        <w:rPr>
          <w:rFonts w:hint="eastAsia" w:ascii="仿宋" w:eastAsia="仿宋" w:cs="仿宋"/>
          <w:bCs/>
          <w:color w:val="auto"/>
          <w:sz w:val="24"/>
          <w:szCs w:val="22"/>
          <w:highlight w:val="none"/>
          <w:lang w:eastAsia="zh-CN"/>
        </w:rPr>
        <w:t>采购文件</w:t>
      </w:r>
      <w:r>
        <w:rPr>
          <w:rFonts w:hint="eastAsia" w:ascii="仿宋" w:eastAsia="仿宋" w:cs="仿宋"/>
          <w:bCs/>
          <w:color w:val="auto"/>
          <w:sz w:val="24"/>
          <w:szCs w:val="22"/>
          <w:highlight w:val="none"/>
        </w:rPr>
        <w:t>规定的服务要求、质量标准向甲方保质保量的提供服务。</w:t>
      </w:r>
    </w:p>
    <w:p w14:paraId="150E3523">
      <w:pPr>
        <w:snapToGrid w:val="0"/>
        <w:spacing w:line="360" w:lineRule="auto"/>
        <w:ind w:firstLine="360" w:firstLineChars="150"/>
        <w:outlineLvl w:val="0"/>
        <w:rPr>
          <w:rFonts w:ascii="仿宋" w:eastAsia="仿宋" w:cs="仿宋"/>
          <w:bCs/>
          <w:color w:val="auto"/>
          <w:sz w:val="24"/>
          <w:szCs w:val="22"/>
          <w:highlight w:val="none"/>
        </w:rPr>
      </w:pPr>
      <w:r>
        <w:rPr>
          <w:rFonts w:hint="eastAsia" w:ascii="仿宋" w:eastAsia="仿宋" w:cs="仿宋"/>
          <w:bCs/>
          <w:color w:val="auto"/>
          <w:sz w:val="24"/>
          <w:szCs w:val="22"/>
          <w:highlight w:val="none"/>
        </w:rPr>
        <w:t>（二）乙方提供的服务如果存在质量问题，乙方应负责更正。对达不到服务要求者，根据实际情况，经双方协商，可按以下办法处理：</w:t>
      </w:r>
    </w:p>
    <w:p w14:paraId="13E5FD60">
      <w:pPr>
        <w:snapToGrid w:val="0"/>
        <w:spacing w:line="360" w:lineRule="auto"/>
        <w:ind w:firstLine="360" w:firstLineChars="150"/>
        <w:outlineLvl w:val="0"/>
        <w:rPr>
          <w:rFonts w:ascii="仿宋" w:eastAsia="仿宋" w:cs="仿宋"/>
          <w:bCs/>
          <w:color w:val="auto"/>
          <w:sz w:val="24"/>
          <w:szCs w:val="22"/>
          <w:highlight w:val="none"/>
        </w:rPr>
      </w:pPr>
      <w:r>
        <w:rPr>
          <w:rFonts w:hint="eastAsia" w:ascii="仿宋" w:eastAsia="仿宋" w:cs="仿宋"/>
          <w:bCs/>
          <w:color w:val="auto"/>
          <w:sz w:val="24"/>
          <w:szCs w:val="22"/>
          <w:highlight w:val="none"/>
        </w:rPr>
        <w:t>1.重做：由乙方承担所发生的全部费用。</w:t>
      </w:r>
    </w:p>
    <w:p w14:paraId="67F17923">
      <w:pPr>
        <w:snapToGrid w:val="0"/>
        <w:spacing w:line="360" w:lineRule="auto"/>
        <w:ind w:firstLine="360" w:firstLineChars="150"/>
        <w:outlineLvl w:val="0"/>
        <w:rPr>
          <w:rFonts w:ascii="仿宋" w:eastAsia="仿宋" w:cs="仿宋"/>
          <w:bCs/>
          <w:color w:val="auto"/>
          <w:sz w:val="24"/>
          <w:szCs w:val="22"/>
          <w:highlight w:val="none"/>
        </w:rPr>
      </w:pPr>
      <w:r>
        <w:rPr>
          <w:rFonts w:hint="eastAsia" w:ascii="仿宋" w:eastAsia="仿宋" w:cs="仿宋"/>
          <w:bCs/>
          <w:color w:val="auto"/>
          <w:sz w:val="24"/>
          <w:szCs w:val="22"/>
          <w:highlight w:val="none"/>
        </w:rPr>
        <w:t>2.乙方应对服务过程中出现的安全问题负责处理解决并承担一切费用。</w:t>
      </w:r>
    </w:p>
    <w:p w14:paraId="3324B7BD">
      <w:pPr>
        <w:snapToGrid w:val="0"/>
        <w:spacing w:line="360" w:lineRule="auto"/>
        <w:ind w:firstLine="360" w:firstLineChars="150"/>
        <w:outlineLvl w:val="0"/>
        <w:rPr>
          <w:rFonts w:ascii="仿宋" w:eastAsia="仿宋" w:cs="仿宋"/>
          <w:bCs/>
          <w:color w:val="auto"/>
          <w:sz w:val="24"/>
          <w:highlight w:val="none"/>
        </w:rPr>
      </w:pPr>
      <w:r>
        <w:rPr>
          <w:rFonts w:hint="eastAsia" w:ascii="仿宋" w:eastAsia="仿宋" w:cs="仿宋"/>
          <w:bCs/>
          <w:color w:val="auto"/>
          <w:sz w:val="24"/>
          <w:highlight w:val="none"/>
        </w:rPr>
        <w:t>（三）如在使用过程中发生质量问题，乙方应同本项目“第三篇</w:t>
      </w:r>
      <w:r>
        <w:rPr>
          <w:rFonts w:hint="eastAsia" w:ascii="仿宋" w:eastAsia="仿宋" w:cs="仿宋"/>
          <w:bCs/>
          <w:color w:val="auto"/>
          <w:sz w:val="24"/>
          <w:highlight w:val="none"/>
          <w:lang w:val="en-US" w:eastAsia="zh-CN"/>
        </w:rPr>
        <w:t xml:space="preserve"> </w:t>
      </w:r>
      <w:r>
        <w:rPr>
          <w:rFonts w:hint="eastAsia" w:ascii="仿宋" w:eastAsia="仿宋" w:cs="仿宋"/>
          <w:bCs/>
          <w:color w:val="auto"/>
          <w:sz w:val="24"/>
          <w:highlight w:val="none"/>
        </w:rPr>
        <w:t>项目商务需求”对</w:t>
      </w:r>
      <w:r>
        <w:rPr>
          <w:rFonts w:hint="eastAsia" w:ascii="仿宋" w:eastAsia="仿宋" w:cs="仿宋"/>
          <w:color w:val="auto"/>
          <w:sz w:val="24"/>
          <w:szCs w:val="24"/>
          <w:highlight w:val="none"/>
        </w:rPr>
        <w:t>质量保证期及售后服务</w:t>
      </w:r>
      <w:r>
        <w:rPr>
          <w:rFonts w:hint="eastAsia" w:ascii="仿宋" w:eastAsia="仿宋" w:cs="仿宋"/>
          <w:bCs/>
          <w:color w:val="auto"/>
          <w:sz w:val="24"/>
          <w:highlight w:val="none"/>
        </w:rPr>
        <w:t>内容的约定。</w:t>
      </w:r>
    </w:p>
    <w:p w14:paraId="583C43B4">
      <w:pPr>
        <w:snapToGrid w:val="0"/>
        <w:spacing w:line="360" w:lineRule="auto"/>
        <w:ind w:firstLine="360" w:firstLineChars="150"/>
        <w:outlineLvl w:val="0"/>
        <w:rPr>
          <w:rFonts w:ascii="仿宋" w:eastAsia="仿宋" w:cs="仿宋"/>
          <w:bCs/>
          <w:color w:val="auto"/>
          <w:sz w:val="24"/>
          <w:highlight w:val="none"/>
        </w:rPr>
      </w:pPr>
      <w:r>
        <w:rPr>
          <w:rFonts w:hint="eastAsia" w:ascii="仿宋" w:eastAsia="仿宋" w:cs="仿宋"/>
          <w:bCs/>
          <w:color w:val="auto"/>
          <w:sz w:val="24"/>
          <w:highlight w:val="none"/>
        </w:rPr>
        <w:t>（四）在质保期内，乙方应对货物或服务出现的质量及安全问题负责处理解决并承担一切费用。</w:t>
      </w:r>
    </w:p>
    <w:p w14:paraId="52B2ED07">
      <w:pPr>
        <w:snapToGrid w:val="0"/>
        <w:spacing w:line="360" w:lineRule="auto"/>
        <w:ind w:firstLine="360" w:firstLineChars="150"/>
        <w:outlineLvl w:val="0"/>
        <w:rPr>
          <w:rFonts w:ascii="仿宋" w:eastAsia="仿宋" w:cs="仿宋"/>
          <w:bCs/>
          <w:color w:val="auto"/>
          <w:sz w:val="24"/>
          <w:highlight w:val="none"/>
        </w:rPr>
      </w:pPr>
      <w:r>
        <w:rPr>
          <w:rFonts w:hint="eastAsia" w:ascii="仿宋" w:eastAsia="仿宋" w:cs="仿宋"/>
          <w:bCs/>
          <w:color w:val="auto"/>
          <w:sz w:val="24"/>
          <w:highlight w:val="none"/>
        </w:rPr>
        <w:t>六、付款</w:t>
      </w:r>
    </w:p>
    <w:p w14:paraId="03B1E44A">
      <w:pPr>
        <w:snapToGrid w:val="0"/>
        <w:spacing w:line="360" w:lineRule="auto"/>
        <w:ind w:firstLine="360" w:firstLineChars="150"/>
        <w:outlineLvl w:val="0"/>
        <w:rPr>
          <w:rFonts w:ascii="仿宋" w:eastAsia="仿宋" w:cs="仿宋"/>
          <w:bCs/>
          <w:color w:val="auto"/>
          <w:sz w:val="24"/>
          <w:highlight w:val="none"/>
        </w:rPr>
      </w:pPr>
      <w:r>
        <w:rPr>
          <w:rFonts w:hint="eastAsia" w:ascii="仿宋" w:eastAsia="仿宋" w:cs="仿宋"/>
          <w:bCs/>
          <w:color w:val="auto"/>
          <w:sz w:val="24"/>
          <w:highlight w:val="none"/>
        </w:rPr>
        <w:t>（一）本合同使用货币币制如未作特别说明均为人民币。</w:t>
      </w:r>
    </w:p>
    <w:p w14:paraId="17A34047">
      <w:pPr>
        <w:snapToGrid w:val="0"/>
        <w:spacing w:line="360" w:lineRule="auto"/>
        <w:ind w:firstLine="360" w:firstLineChars="150"/>
        <w:outlineLvl w:val="0"/>
        <w:rPr>
          <w:rFonts w:ascii="仿宋" w:eastAsia="仿宋" w:cs="仿宋"/>
          <w:bCs/>
          <w:color w:val="auto"/>
          <w:sz w:val="24"/>
          <w:highlight w:val="none"/>
        </w:rPr>
      </w:pPr>
      <w:r>
        <w:rPr>
          <w:rFonts w:hint="eastAsia" w:ascii="仿宋" w:eastAsia="仿宋" w:cs="仿宋"/>
          <w:bCs/>
          <w:color w:val="auto"/>
          <w:sz w:val="24"/>
          <w:highlight w:val="none"/>
        </w:rPr>
        <w:t>（二）付款方式：银行转账、现金支票。</w:t>
      </w:r>
    </w:p>
    <w:p w14:paraId="491A7771">
      <w:pPr>
        <w:snapToGrid w:val="0"/>
        <w:spacing w:line="360" w:lineRule="auto"/>
        <w:ind w:firstLine="360" w:firstLineChars="150"/>
        <w:jc w:val="left"/>
        <w:outlineLvl w:val="0"/>
        <w:rPr>
          <w:rFonts w:ascii="仿宋" w:eastAsia="仿宋" w:cs="仿宋"/>
          <w:bCs/>
          <w:color w:val="auto"/>
          <w:sz w:val="24"/>
          <w:highlight w:val="none"/>
        </w:rPr>
      </w:pPr>
      <w:r>
        <w:rPr>
          <w:rFonts w:hint="eastAsia" w:ascii="仿宋" w:eastAsia="仿宋" w:cs="仿宋"/>
          <w:bCs/>
          <w:color w:val="auto"/>
          <w:sz w:val="24"/>
          <w:highlight w:val="none"/>
        </w:rPr>
        <w:t>（三）付款方法：同本项目“第三篇</w:t>
      </w:r>
      <w:r>
        <w:rPr>
          <w:rFonts w:hint="eastAsia" w:ascii="仿宋" w:eastAsia="仿宋" w:cs="仿宋"/>
          <w:bCs/>
          <w:color w:val="auto"/>
          <w:sz w:val="24"/>
          <w:highlight w:val="none"/>
          <w:lang w:val="en-US" w:eastAsia="zh-CN"/>
        </w:rPr>
        <w:t xml:space="preserve"> </w:t>
      </w:r>
      <w:r>
        <w:rPr>
          <w:rFonts w:hint="eastAsia" w:ascii="仿宋" w:eastAsia="仿宋" w:cs="仿宋"/>
          <w:bCs/>
          <w:color w:val="auto"/>
          <w:sz w:val="24"/>
          <w:highlight w:val="none"/>
        </w:rPr>
        <w:t>项目商务需求”中关于付款方式的约定。</w:t>
      </w:r>
    </w:p>
    <w:p w14:paraId="3D374CB9">
      <w:pPr>
        <w:snapToGrid w:val="0"/>
        <w:spacing w:line="360" w:lineRule="auto"/>
        <w:ind w:firstLine="360" w:firstLineChars="150"/>
        <w:outlineLvl w:val="0"/>
        <w:rPr>
          <w:rFonts w:ascii="仿宋" w:eastAsia="仿宋" w:cs="仿宋"/>
          <w:bCs/>
          <w:color w:val="auto"/>
          <w:sz w:val="24"/>
          <w:highlight w:val="none"/>
        </w:rPr>
      </w:pPr>
      <w:r>
        <w:rPr>
          <w:rFonts w:hint="eastAsia" w:ascii="仿宋" w:eastAsia="仿宋" w:cs="仿宋"/>
          <w:bCs/>
          <w:color w:val="auto"/>
          <w:sz w:val="24"/>
          <w:highlight w:val="none"/>
        </w:rPr>
        <w:t>七、检查验收</w:t>
      </w:r>
    </w:p>
    <w:p w14:paraId="54AD6B5B">
      <w:pPr>
        <w:snapToGrid w:val="0"/>
        <w:spacing w:line="360" w:lineRule="auto"/>
        <w:ind w:firstLine="360" w:firstLineChars="150"/>
        <w:outlineLvl w:val="0"/>
        <w:rPr>
          <w:rFonts w:ascii="仿宋" w:eastAsia="仿宋" w:cs="仿宋"/>
          <w:bCs/>
          <w:color w:val="auto"/>
          <w:sz w:val="24"/>
          <w:szCs w:val="22"/>
          <w:highlight w:val="none"/>
        </w:rPr>
      </w:pPr>
      <w:r>
        <w:rPr>
          <w:rFonts w:hint="eastAsia" w:ascii="仿宋" w:eastAsia="仿宋" w:cs="仿宋"/>
          <w:bCs/>
          <w:color w:val="auto"/>
          <w:sz w:val="24"/>
          <w:szCs w:val="22"/>
          <w:highlight w:val="none"/>
        </w:rPr>
        <w:t>（一）供方所供服务的各种指标不得低于</w:t>
      </w:r>
      <w:r>
        <w:rPr>
          <w:rFonts w:hint="eastAsia" w:ascii="仿宋" w:eastAsia="仿宋" w:cs="仿宋"/>
          <w:bCs/>
          <w:color w:val="auto"/>
          <w:sz w:val="24"/>
          <w:szCs w:val="22"/>
          <w:highlight w:val="none"/>
          <w:lang w:eastAsia="zh-CN"/>
        </w:rPr>
        <w:t>采购文件</w:t>
      </w:r>
      <w:r>
        <w:rPr>
          <w:rFonts w:hint="eastAsia" w:ascii="仿宋" w:eastAsia="仿宋" w:cs="仿宋"/>
          <w:bCs/>
          <w:color w:val="auto"/>
          <w:sz w:val="24"/>
          <w:szCs w:val="22"/>
          <w:highlight w:val="none"/>
        </w:rPr>
        <w:t>和响应文件的约定，服务质量要求按照</w:t>
      </w:r>
      <w:r>
        <w:rPr>
          <w:rFonts w:hint="eastAsia" w:ascii="仿宋" w:eastAsia="仿宋" w:cs="仿宋"/>
          <w:bCs/>
          <w:color w:val="auto"/>
          <w:sz w:val="24"/>
          <w:szCs w:val="22"/>
          <w:highlight w:val="none"/>
          <w:lang w:eastAsia="zh-CN"/>
        </w:rPr>
        <w:t>采购文件</w:t>
      </w:r>
      <w:r>
        <w:rPr>
          <w:rFonts w:hint="eastAsia" w:ascii="仿宋" w:eastAsia="仿宋" w:cs="仿宋"/>
          <w:bCs/>
          <w:color w:val="auto"/>
          <w:sz w:val="24"/>
          <w:szCs w:val="22"/>
          <w:highlight w:val="none"/>
        </w:rPr>
        <w:t>和响应文件的内容执行。</w:t>
      </w:r>
    </w:p>
    <w:p w14:paraId="4DF93ECA">
      <w:pPr>
        <w:snapToGrid w:val="0"/>
        <w:spacing w:line="360" w:lineRule="auto"/>
        <w:ind w:firstLine="360" w:firstLineChars="150"/>
        <w:outlineLvl w:val="0"/>
        <w:rPr>
          <w:rFonts w:ascii="仿宋" w:eastAsia="仿宋" w:cs="仿宋"/>
          <w:bCs/>
          <w:color w:val="auto"/>
          <w:sz w:val="24"/>
          <w:highlight w:val="none"/>
        </w:rPr>
      </w:pPr>
      <w:r>
        <w:rPr>
          <w:rFonts w:hint="eastAsia" w:ascii="仿宋" w:eastAsia="仿宋" w:cs="仿宋"/>
          <w:bCs/>
          <w:color w:val="auto"/>
          <w:sz w:val="24"/>
          <w:highlight w:val="none"/>
        </w:rPr>
        <w:t>（二）验收报告应由需方、供方经办人签字，并加盖双方公章，以此作为支付凭据。</w:t>
      </w:r>
    </w:p>
    <w:p w14:paraId="2CA6D31E">
      <w:pPr>
        <w:snapToGrid w:val="0"/>
        <w:spacing w:line="360" w:lineRule="auto"/>
        <w:ind w:firstLine="360" w:firstLineChars="150"/>
        <w:outlineLvl w:val="0"/>
        <w:rPr>
          <w:rFonts w:ascii="仿宋" w:eastAsia="仿宋" w:cs="仿宋"/>
          <w:bCs/>
          <w:color w:val="auto"/>
          <w:sz w:val="24"/>
          <w:highlight w:val="none"/>
        </w:rPr>
      </w:pPr>
      <w:r>
        <w:rPr>
          <w:rFonts w:hint="eastAsia" w:ascii="仿宋" w:eastAsia="仿宋" w:cs="仿宋"/>
          <w:bCs/>
          <w:color w:val="auto"/>
          <w:sz w:val="24"/>
          <w:highlight w:val="none"/>
        </w:rPr>
        <w:t>八、索赔</w:t>
      </w:r>
    </w:p>
    <w:p w14:paraId="58EF15D8">
      <w:pPr>
        <w:snapToGrid w:val="0"/>
        <w:spacing w:line="360" w:lineRule="auto"/>
        <w:ind w:firstLine="360" w:firstLineChars="150"/>
        <w:outlineLvl w:val="0"/>
        <w:rPr>
          <w:rFonts w:ascii="仿宋" w:eastAsia="仿宋" w:cs="仿宋"/>
          <w:bCs/>
          <w:color w:val="auto"/>
          <w:sz w:val="24"/>
          <w:szCs w:val="22"/>
          <w:highlight w:val="none"/>
        </w:rPr>
      </w:pPr>
      <w:r>
        <w:rPr>
          <w:rFonts w:hint="eastAsia" w:ascii="仿宋" w:eastAsia="仿宋" w:cs="仿宋"/>
          <w:bCs/>
          <w:color w:val="auto"/>
          <w:sz w:val="24"/>
          <w:szCs w:val="22"/>
          <w:highlight w:val="none"/>
        </w:rPr>
        <w:t>供方对所提供服务与合同要求不符负有责任，并且需方提出索赔，供方应按需方同意的下述一种或多种方法解决索赔事宜。</w:t>
      </w:r>
    </w:p>
    <w:p w14:paraId="10E0A1CE">
      <w:pPr>
        <w:snapToGrid w:val="0"/>
        <w:spacing w:line="360" w:lineRule="auto"/>
        <w:ind w:firstLine="360" w:firstLineChars="150"/>
        <w:outlineLvl w:val="0"/>
        <w:rPr>
          <w:rFonts w:ascii="仿宋" w:eastAsia="仿宋" w:cs="仿宋"/>
          <w:bCs/>
          <w:color w:val="auto"/>
          <w:sz w:val="24"/>
          <w:szCs w:val="22"/>
          <w:highlight w:val="none"/>
        </w:rPr>
      </w:pPr>
      <w:r>
        <w:rPr>
          <w:rFonts w:hint="eastAsia" w:ascii="仿宋" w:eastAsia="仿宋" w:cs="仿宋"/>
          <w:bCs/>
          <w:color w:val="auto"/>
          <w:sz w:val="24"/>
          <w:szCs w:val="22"/>
          <w:highlight w:val="none"/>
        </w:rPr>
        <w:t>（一）供方同意需方拒绝服务并把拒绝部分的金额以合同规定的同类货币付给需方，供方负担发生的一切损失和费用。</w:t>
      </w:r>
    </w:p>
    <w:p w14:paraId="76F29F6C">
      <w:pPr>
        <w:snapToGrid w:val="0"/>
        <w:spacing w:line="360" w:lineRule="auto"/>
        <w:ind w:firstLine="360" w:firstLineChars="150"/>
        <w:outlineLvl w:val="0"/>
        <w:rPr>
          <w:rFonts w:ascii="仿宋" w:eastAsia="仿宋" w:cs="仿宋"/>
          <w:bCs/>
          <w:color w:val="auto"/>
          <w:sz w:val="24"/>
          <w:szCs w:val="22"/>
          <w:highlight w:val="none"/>
        </w:rPr>
      </w:pPr>
      <w:r>
        <w:rPr>
          <w:rFonts w:hint="eastAsia" w:ascii="仿宋" w:eastAsia="仿宋" w:cs="仿宋"/>
          <w:bCs/>
          <w:color w:val="auto"/>
          <w:sz w:val="24"/>
          <w:szCs w:val="22"/>
          <w:highlight w:val="none"/>
        </w:rPr>
        <w:t>（二）根据服务的疵劣和受损程度以及需方遭受损失的金额，经双方同意降低服务价格。</w:t>
      </w:r>
    </w:p>
    <w:p w14:paraId="21D2EA40">
      <w:pPr>
        <w:snapToGrid w:val="0"/>
        <w:spacing w:line="360" w:lineRule="auto"/>
        <w:ind w:firstLine="360" w:firstLineChars="150"/>
        <w:outlineLvl w:val="0"/>
        <w:rPr>
          <w:rFonts w:ascii="仿宋" w:eastAsia="仿宋" w:cs="仿宋"/>
          <w:bCs/>
          <w:color w:val="auto"/>
          <w:sz w:val="24"/>
          <w:szCs w:val="22"/>
          <w:highlight w:val="none"/>
        </w:rPr>
      </w:pPr>
      <w:r>
        <w:rPr>
          <w:rFonts w:hint="eastAsia" w:ascii="仿宋" w:eastAsia="仿宋" w:cs="仿宋"/>
          <w:bCs/>
          <w:color w:val="auto"/>
          <w:sz w:val="24"/>
          <w:szCs w:val="22"/>
          <w:highlight w:val="none"/>
        </w:rPr>
        <w:t>九、知识产权</w:t>
      </w:r>
    </w:p>
    <w:p w14:paraId="5FEF05B4">
      <w:pPr>
        <w:snapToGrid w:val="0"/>
        <w:spacing w:line="360" w:lineRule="auto"/>
        <w:ind w:firstLine="360" w:firstLineChars="150"/>
        <w:outlineLvl w:val="0"/>
        <w:rPr>
          <w:rFonts w:ascii="仿宋" w:eastAsia="仿宋" w:cs="仿宋"/>
          <w:bCs/>
          <w:color w:val="auto"/>
          <w:sz w:val="24"/>
          <w:highlight w:val="none"/>
        </w:rPr>
      </w:pPr>
      <w:r>
        <w:rPr>
          <w:rFonts w:hint="eastAsia" w:ascii="仿宋" w:eastAsia="仿宋" w:cs="仿宋"/>
          <w:bCs/>
          <w:color w:val="auto"/>
          <w:sz w:val="24"/>
          <w:szCs w:val="22"/>
          <w:highlight w:val="none"/>
        </w:rPr>
        <w:t>（一）甲方在中华人民共和国境内使用</w:t>
      </w:r>
      <w:r>
        <w:rPr>
          <w:rFonts w:hint="eastAsia" w:ascii="仿宋" w:eastAsia="仿宋" w:cs="仿宋"/>
          <w:bCs/>
          <w:color w:val="auto"/>
          <w:sz w:val="24"/>
          <w:highlight w:val="none"/>
        </w:rPr>
        <w:t>乙方提供的货物及服务时免受第三方提出的侵犯其专利权或其它知识产权的起诉。如果第三方提出侵权指控，乙方承担由此而引起的一切法律责任和费用。</w:t>
      </w:r>
    </w:p>
    <w:p w14:paraId="6D76CCD9">
      <w:pPr>
        <w:snapToGrid w:val="0"/>
        <w:spacing w:line="360" w:lineRule="auto"/>
        <w:ind w:firstLine="360" w:firstLineChars="150"/>
        <w:outlineLvl w:val="0"/>
        <w:rPr>
          <w:rFonts w:ascii="仿宋" w:eastAsia="仿宋" w:cs="仿宋"/>
          <w:bCs/>
          <w:color w:val="auto"/>
          <w:sz w:val="24"/>
          <w:highlight w:val="none"/>
        </w:rPr>
      </w:pPr>
      <w:r>
        <w:rPr>
          <w:rFonts w:hint="eastAsia" w:ascii="仿宋" w:eastAsia="仿宋" w:cs="仿宋"/>
          <w:bCs/>
          <w:color w:val="auto"/>
          <w:sz w:val="24"/>
          <w:highlight w:val="none"/>
        </w:rPr>
        <w:t>（二）若涉及软件开发等服务类项目知识产权的，知识产权归采购人所有。</w:t>
      </w:r>
    </w:p>
    <w:p w14:paraId="1067E819">
      <w:pPr>
        <w:snapToGrid w:val="0"/>
        <w:spacing w:line="360" w:lineRule="auto"/>
        <w:ind w:firstLine="360" w:firstLineChars="150"/>
        <w:outlineLvl w:val="0"/>
        <w:rPr>
          <w:rFonts w:ascii="仿宋" w:eastAsia="仿宋" w:cs="仿宋"/>
          <w:bCs/>
          <w:color w:val="auto"/>
          <w:sz w:val="24"/>
          <w:highlight w:val="none"/>
        </w:rPr>
      </w:pPr>
      <w:r>
        <w:rPr>
          <w:rFonts w:hint="eastAsia" w:ascii="仿宋" w:eastAsia="仿宋" w:cs="仿宋"/>
          <w:bCs/>
          <w:color w:val="auto"/>
          <w:sz w:val="24"/>
          <w:highlight w:val="none"/>
        </w:rPr>
        <w:t>十、合同争议的解决</w:t>
      </w:r>
    </w:p>
    <w:p w14:paraId="59E0C2B9">
      <w:pPr>
        <w:snapToGrid w:val="0"/>
        <w:spacing w:line="360" w:lineRule="auto"/>
        <w:ind w:firstLine="360" w:firstLineChars="150"/>
        <w:outlineLvl w:val="0"/>
        <w:rPr>
          <w:rFonts w:ascii="仿宋" w:eastAsia="仿宋" w:cs="仿宋"/>
          <w:bCs/>
          <w:color w:val="auto"/>
          <w:sz w:val="24"/>
          <w:highlight w:val="none"/>
        </w:rPr>
      </w:pPr>
      <w:r>
        <w:rPr>
          <w:rFonts w:hint="eastAsia" w:ascii="仿宋" w:eastAsia="仿宋" w:cs="仿宋"/>
          <w:bCs/>
          <w:color w:val="auto"/>
          <w:sz w:val="24"/>
          <w:highlight w:val="none"/>
        </w:rPr>
        <w:t>（一）当事人友好协商达成一致</w:t>
      </w:r>
    </w:p>
    <w:p w14:paraId="4F3848C3">
      <w:pPr>
        <w:snapToGrid w:val="0"/>
        <w:spacing w:line="360" w:lineRule="auto"/>
        <w:ind w:firstLine="360" w:firstLineChars="150"/>
        <w:outlineLvl w:val="0"/>
        <w:rPr>
          <w:rFonts w:ascii="仿宋" w:eastAsia="仿宋" w:cs="仿宋"/>
          <w:bCs/>
          <w:color w:val="auto"/>
          <w:sz w:val="24"/>
          <w:highlight w:val="none"/>
        </w:rPr>
      </w:pPr>
      <w:r>
        <w:rPr>
          <w:rFonts w:hint="eastAsia" w:ascii="仿宋" w:eastAsia="仿宋" w:cs="仿宋"/>
          <w:bCs/>
          <w:color w:val="auto"/>
          <w:sz w:val="24"/>
          <w:highlight w:val="none"/>
        </w:rPr>
        <w:t>（二）在60天内当事人协商不能达成协议的，可提请采购人当地仲裁机构仲裁。</w:t>
      </w:r>
    </w:p>
    <w:p w14:paraId="416221E0">
      <w:pPr>
        <w:snapToGrid w:val="0"/>
        <w:spacing w:line="360" w:lineRule="auto"/>
        <w:ind w:firstLine="360" w:firstLineChars="150"/>
        <w:outlineLvl w:val="0"/>
        <w:rPr>
          <w:rFonts w:ascii="仿宋" w:eastAsia="仿宋" w:cs="仿宋"/>
          <w:bCs/>
          <w:color w:val="auto"/>
          <w:sz w:val="24"/>
          <w:highlight w:val="none"/>
        </w:rPr>
      </w:pPr>
      <w:r>
        <w:rPr>
          <w:rFonts w:hint="eastAsia" w:ascii="仿宋" w:eastAsia="仿宋" w:cs="仿宋"/>
          <w:bCs/>
          <w:color w:val="auto"/>
          <w:sz w:val="24"/>
          <w:highlight w:val="none"/>
        </w:rPr>
        <w:t>十一、违约责任</w:t>
      </w:r>
    </w:p>
    <w:p w14:paraId="2F044FAA">
      <w:pPr>
        <w:snapToGrid w:val="0"/>
        <w:spacing w:line="360" w:lineRule="auto"/>
        <w:ind w:firstLine="360" w:firstLineChars="150"/>
        <w:outlineLvl w:val="0"/>
        <w:rPr>
          <w:rFonts w:ascii="仿宋" w:eastAsia="仿宋" w:cs="仿宋"/>
          <w:bCs/>
          <w:color w:val="auto"/>
          <w:sz w:val="24"/>
          <w:highlight w:val="none"/>
        </w:rPr>
      </w:pPr>
      <w:r>
        <w:rPr>
          <w:rFonts w:hint="eastAsia" w:ascii="仿宋" w:eastAsia="仿宋" w:cs="仿宋"/>
          <w:bCs/>
          <w:color w:val="auto"/>
          <w:sz w:val="24"/>
          <w:highlight w:val="none"/>
        </w:rPr>
        <w:t>按《中华人民共和国民法典》《中华人民共和国政府采购法》有关条款，或由供需双方约定。</w:t>
      </w:r>
    </w:p>
    <w:p w14:paraId="266F7760">
      <w:pPr>
        <w:snapToGrid w:val="0"/>
        <w:spacing w:line="360" w:lineRule="auto"/>
        <w:ind w:firstLine="360" w:firstLineChars="150"/>
        <w:outlineLvl w:val="0"/>
        <w:rPr>
          <w:rFonts w:ascii="仿宋" w:eastAsia="仿宋" w:cs="仿宋"/>
          <w:bCs/>
          <w:color w:val="auto"/>
          <w:sz w:val="24"/>
          <w:highlight w:val="none"/>
        </w:rPr>
      </w:pPr>
      <w:r>
        <w:rPr>
          <w:rFonts w:hint="eastAsia" w:ascii="仿宋" w:eastAsia="仿宋" w:cs="仿宋"/>
          <w:bCs/>
          <w:color w:val="auto"/>
          <w:sz w:val="24"/>
          <w:highlight w:val="none"/>
        </w:rPr>
        <w:t>十二、合同生效及其它</w:t>
      </w:r>
    </w:p>
    <w:p w14:paraId="0D56B10D">
      <w:pPr>
        <w:snapToGrid w:val="0"/>
        <w:spacing w:line="360" w:lineRule="auto"/>
        <w:ind w:firstLine="360" w:firstLineChars="150"/>
        <w:outlineLvl w:val="0"/>
        <w:rPr>
          <w:rFonts w:ascii="仿宋" w:eastAsia="仿宋" w:cs="仿宋"/>
          <w:bCs/>
          <w:color w:val="auto"/>
          <w:sz w:val="24"/>
          <w:highlight w:val="none"/>
        </w:rPr>
      </w:pPr>
      <w:r>
        <w:rPr>
          <w:rFonts w:hint="eastAsia" w:ascii="仿宋" w:eastAsia="仿宋" w:cs="仿宋"/>
          <w:bCs/>
          <w:color w:val="auto"/>
          <w:sz w:val="24"/>
          <w:highlight w:val="none"/>
        </w:rPr>
        <w:t>（一）合同生效及其效力应符合《中华人民共和国民法典》有关规定。</w:t>
      </w:r>
    </w:p>
    <w:p w14:paraId="1CE7389B">
      <w:pPr>
        <w:snapToGrid w:val="0"/>
        <w:spacing w:line="360" w:lineRule="auto"/>
        <w:ind w:firstLine="360" w:firstLineChars="150"/>
        <w:outlineLvl w:val="0"/>
        <w:rPr>
          <w:rFonts w:ascii="仿宋" w:eastAsia="仿宋" w:cs="仿宋"/>
          <w:bCs/>
          <w:color w:val="auto"/>
          <w:sz w:val="24"/>
          <w:highlight w:val="none"/>
        </w:rPr>
      </w:pPr>
      <w:r>
        <w:rPr>
          <w:rFonts w:hint="eastAsia" w:ascii="仿宋" w:eastAsia="仿宋" w:cs="仿宋"/>
          <w:bCs/>
          <w:color w:val="auto"/>
          <w:sz w:val="24"/>
          <w:highlight w:val="none"/>
        </w:rPr>
        <w:t>（二）合同应经当事人法定代表人或委托代理人签字，加盖双方合同专用章或公章。</w:t>
      </w:r>
    </w:p>
    <w:p w14:paraId="49EF383F">
      <w:pPr>
        <w:snapToGrid w:val="0"/>
        <w:spacing w:line="360" w:lineRule="auto"/>
        <w:ind w:firstLine="360" w:firstLineChars="150"/>
        <w:outlineLvl w:val="0"/>
        <w:rPr>
          <w:rFonts w:ascii="仿宋" w:eastAsia="仿宋" w:cs="仿宋"/>
          <w:bCs/>
          <w:color w:val="auto"/>
          <w:sz w:val="24"/>
          <w:highlight w:val="none"/>
        </w:rPr>
      </w:pPr>
      <w:r>
        <w:rPr>
          <w:rFonts w:hint="eastAsia" w:ascii="仿宋" w:eastAsia="仿宋" w:cs="仿宋"/>
          <w:bCs/>
          <w:color w:val="auto"/>
          <w:sz w:val="24"/>
          <w:highlight w:val="none"/>
        </w:rPr>
        <w:t>（三）合同所包括附件，是合同不可分割的一部分，具有同等法法律效力。</w:t>
      </w:r>
    </w:p>
    <w:p w14:paraId="7BC3BBB6">
      <w:pPr>
        <w:snapToGrid w:val="0"/>
        <w:spacing w:line="360" w:lineRule="auto"/>
        <w:ind w:firstLine="360" w:firstLineChars="150"/>
        <w:outlineLvl w:val="0"/>
        <w:rPr>
          <w:rFonts w:ascii="仿宋" w:eastAsia="仿宋" w:cs="仿宋"/>
          <w:bCs/>
          <w:color w:val="auto"/>
          <w:sz w:val="24"/>
          <w:highlight w:val="none"/>
        </w:rPr>
      </w:pPr>
      <w:r>
        <w:rPr>
          <w:rFonts w:hint="eastAsia" w:ascii="仿宋" w:eastAsia="仿宋" w:cs="仿宋"/>
          <w:bCs/>
          <w:color w:val="auto"/>
          <w:sz w:val="24"/>
          <w:highlight w:val="none"/>
        </w:rPr>
        <w:t>（四）合同需提供担保的，按《中华人民共和国担保法》规定执行。</w:t>
      </w:r>
    </w:p>
    <w:p w14:paraId="61264E59">
      <w:pPr>
        <w:spacing w:line="360" w:lineRule="auto"/>
        <w:jc w:val="center"/>
        <w:rPr>
          <w:rFonts w:ascii="仿宋" w:eastAsia="仿宋" w:cs="仿宋"/>
          <w:b/>
          <w:color w:val="auto"/>
          <w:sz w:val="32"/>
          <w:szCs w:val="32"/>
          <w:highlight w:val="none"/>
        </w:rPr>
      </w:pPr>
      <w:r>
        <w:rPr>
          <w:rFonts w:hint="eastAsia" w:ascii="仿宋" w:eastAsia="仿宋" w:cs="仿宋"/>
          <w:bCs/>
          <w:color w:val="auto"/>
          <w:sz w:val="24"/>
          <w:highlight w:val="none"/>
        </w:rPr>
        <w:t xml:space="preserve">   （五）本合同条件未尽事宜依照《中华人民共和国民法典》，由供需双方共同协商确定。</w:t>
      </w:r>
    </w:p>
    <w:p w14:paraId="60BF4BEA">
      <w:pPr>
        <w:spacing w:line="500" w:lineRule="exact"/>
        <w:jc w:val="center"/>
        <w:rPr>
          <w:rFonts w:ascii="仿宋" w:eastAsia="仿宋" w:cs="仿宋"/>
          <w:b/>
          <w:color w:val="auto"/>
          <w:sz w:val="32"/>
          <w:szCs w:val="32"/>
          <w:highlight w:val="none"/>
        </w:rPr>
      </w:pPr>
    </w:p>
    <w:p w14:paraId="367F04C0">
      <w:pPr>
        <w:widowControl/>
        <w:jc w:val="left"/>
        <w:rPr>
          <w:rFonts w:ascii="仿宋" w:eastAsia="仿宋" w:cs="仿宋"/>
          <w:color w:val="auto"/>
          <w:sz w:val="24"/>
          <w:highlight w:val="none"/>
        </w:rPr>
      </w:pPr>
      <w:bookmarkStart w:id="250" w:name="_Toc148265480"/>
      <w:bookmarkStart w:id="251" w:name="_Toc303945820"/>
      <w:r>
        <w:rPr>
          <w:rFonts w:ascii="仿宋" w:eastAsia="仿宋" w:cs="仿宋"/>
          <w:color w:val="auto"/>
          <w:sz w:val="24"/>
          <w:highlight w:val="none"/>
        </w:rPr>
        <w:br w:type="page"/>
      </w:r>
    </w:p>
    <w:p w14:paraId="52C7779B">
      <w:pPr>
        <w:rPr>
          <w:color w:val="auto"/>
          <w:highlight w:val="none"/>
        </w:rPr>
      </w:pPr>
      <w:r>
        <w:rPr>
          <w:rFonts w:hint="eastAsia" w:ascii="仿宋" w:eastAsia="仿宋" w:cs="仿宋"/>
          <w:color w:val="auto"/>
          <w:sz w:val="24"/>
          <w:highlight w:val="none"/>
        </w:rPr>
        <w:t>附页：合同格式</w:t>
      </w:r>
      <w:bookmarkEnd w:id="250"/>
      <w:bookmarkEnd w:id="251"/>
    </w:p>
    <w:p w14:paraId="51C461FC">
      <w:pPr>
        <w:spacing w:line="500" w:lineRule="exact"/>
        <w:jc w:val="center"/>
        <w:rPr>
          <w:rFonts w:ascii="仿宋" w:eastAsia="仿宋" w:cs="仿宋"/>
          <w:b/>
          <w:color w:val="auto"/>
          <w:sz w:val="32"/>
          <w:szCs w:val="32"/>
          <w:highlight w:val="none"/>
        </w:rPr>
      </w:pPr>
      <w:bookmarkStart w:id="252" w:name="_Toc30030"/>
      <w:r>
        <w:rPr>
          <w:rFonts w:hint="eastAsia" w:ascii="仿宋" w:eastAsia="仿宋" w:cs="仿宋"/>
          <w:b/>
          <w:color w:val="auto"/>
          <w:sz w:val="32"/>
          <w:szCs w:val="32"/>
          <w:highlight w:val="none"/>
        </w:rPr>
        <w:t>采购合同</w:t>
      </w:r>
    </w:p>
    <w:p w14:paraId="21E7AD0C">
      <w:pPr>
        <w:spacing w:line="500" w:lineRule="exact"/>
        <w:jc w:val="center"/>
        <w:rPr>
          <w:rFonts w:hint="eastAsia" w:ascii="仿宋" w:eastAsia="仿宋" w:cs="仿宋"/>
          <w:color w:val="auto"/>
          <w:sz w:val="24"/>
          <w:highlight w:val="none"/>
          <w:lang w:eastAsia="zh-CN"/>
        </w:rPr>
      </w:pPr>
      <w:r>
        <w:rPr>
          <w:rFonts w:hint="eastAsia" w:ascii="仿宋" w:eastAsia="仿宋" w:cs="仿宋"/>
          <w:color w:val="auto"/>
          <w:sz w:val="24"/>
          <w:highlight w:val="none"/>
          <w:lang w:eastAsia="zh-CN"/>
        </w:rPr>
        <w:t>（</w:t>
      </w:r>
      <w:r>
        <w:rPr>
          <w:rFonts w:hint="eastAsia" w:ascii="仿宋" w:eastAsia="仿宋" w:cs="仿宋"/>
          <w:color w:val="auto"/>
          <w:sz w:val="24"/>
          <w:highlight w:val="none"/>
          <w:lang w:val="en-US" w:eastAsia="zh-CN"/>
        </w:rPr>
        <w:t>合同版本为参考格式，最终签订的合同版本可与采购人另行约定</w:t>
      </w:r>
      <w:r>
        <w:rPr>
          <w:rFonts w:hint="eastAsia" w:ascii="仿宋" w:eastAsia="仿宋" w:cs="仿宋"/>
          <w:color w:val="auto"/>
          <w:sz w:val="24"/>
          <w:highlight w:val="none"/>
          <w:lang w:eastAsia="zh-CN"/>
        </w:rPr>
        <w:t>）</w:t>
      </w:r>
    </w:p>
    <w:p w14:paraId="1C4A8385">
      <w:pPr>
        <w:spacing w:line="500" w:lineRule="exact"/>
        <w:rPr>
          <w:rFonts w:ascii="仿宋" w:eastAsia="仿宋" w:cs="仿宋"/>
          <w:color w:val="auto"/>
          <w:sz w:val="24"/>
          <w:highlight w:val="none"/>
        </w:rPr>
      </w:pPr>
      <w:r>
        <w:rPr>
          <w:rFonts w:hint="eastAsia" w:ascii="仿宋" w:eastAsia="仿宋" w:cs="仿宋"/>
          <w:color w:val="auto"/>
          <w:sz w:val="24"/>
          <w:highlight w:val="none"/>
        </w:rPr>
        <w:t>甲方（需方）：___________________________      计价单位：____________</w:t>
      </w:r>
    </w:p>
    <w:p w14:paraId="67D8CEB7">
      <w:pPr>
        <w:spacing w:line="500" w:lineRule="exact"/>
        <w:rPr>
          <w:rFonts w:ascii="仿宋" w:eastAsia="仿宋" w:cs="仿宋"/>
          <w:color w:val="auto"/>
          <w:sz w:val="24"/>
          <w:highlight w:val="none"/>
        </w:rPr>
      </w:pPr>
      <w:r>
        <w:rPr>
          <w:rFonts w:hint="eastAsia" w:ascii="仿宋" w:eastAsia="仿宋" w:cs="仿宋"/>
          <w:color w:val="auto"/>
          <w:sz w:val="24"/>
          <w:highlight w:val="none"/>
        </w:rPr>
        <w:t>乙方（供方）：___________________________      计量单位：_____________</w:t>
      </w:r>
    </w:p>
    <w:p w14:paraId="48A0D04D">
      <w:pPr>
        <w:spacing w:line="500" w:lineRule="exact"/>
        <w:rPr>
          <w:rFonts w:ascii="仿宋" w:eastAsia="仿宋" w:cs="仿宋"/>
          <w:color w:val="auto"/>
          <w:sz w:val="24"/>
          <w:highlight w:val="none"/>
        </w:rPr>
      </w:pPr>
    </w:p>
    <w:p w14:paraId="762ACAC5">
      <w:pPr>
        <w:spacing w:line="500" w:lineRule="exact"/>
        <w:rPr>
          <w:rFonts w:ascii="仿宋" w:eastAsia="仿宋" w:cs="仿宋"/>
          <w:color w:val="auto"/>
          <w:sz w:val="24"/>
          <w:highlight w:val="none"/>
        </w:rPr>
      </w:pPr>
      <w:r>
        <w:rPr>
          <w:rFonts w:hint="eastAsia" w:ascii="仿宋" w:eastAsia="仿宋" w:cs="仿宋"/>
          <w:color w:val="auto"/>
          <w:sz w:val="24"/>
          <w:highlight w:val="none"/>
        </w:rPr>
        <w:t>经双方协商一致，达成以下购销合同：</w:t>
      </w:r>
    </w:p>
    <w:tbl>
      <w:tblPr>
        <w:tblStyle w:val="62"/>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2529"/>
        <w:gridCol w:w="448"/>
        <w:gridCol w:w="850"/>
        <w:gridCol w:w="1134"/>
        <w:gridCol w:w="1559"/>
        <w:gridCol w:w="1567"/>
        <w:gridCol w:w="15"/>
      </w:tblGrid>
      <w:tr w14:paraId="5BF03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452" w:hRule="atLeast"/>
        </w:trPr>
        <w:tc>
          <w:tcPr>
            <w:tcW w:w="1526" w:type="dxa"/>
            <w:vAlign w:val="center"/>
          </w:tcPr>
          <w:p w14:paraId="305F2C37">
            <w:pPr>
              <w:spacing w:line="240" w:lineRule="atLeast"/>
              <w:jc w:val="center"/>
              <w:rPr>
                <w:rFonts w:ascii="仿宋" w:eastAsia="仿宋"/>
                <w:color w:val="auto"/>
                <w:sz w:val="24"/>
                <w:szCs w:val="24"/>
                <w:highlight w:val="none"/>
              </w:rPr>
            </w:pPr>
            <w:r>
              <w:rPr>
                <w:rFonts w:hint="eastAsia" w:ascii="仿宋" w:eastAsia="仿宋"/>
                <w:color w:val="auto"/>
                <w:sz w:val="24"/>
                <w:szCs w:val="24"/>
                <w:highlight w:val="none"/>
              </w:rPr>
              <w:t>名称</w:t>
            </w:r>
          </w:p>
        </w:tc>
        <w:tc>
          <w:tcPr>
            <w:tcW w:w="2529" w:type="dxa"/>
            <w:vAlign w:val="center"/>
          </w:tcPr>
          <w:p w14:paraId="028E55D3">
            <w:pPr>
              <w:spacing w:line="240" w:lineRule="atLeast"/>
              <w:jc w:val="center"/>
              <w:rPr>
                <w:rFonts w:ascii="仿宋" w:eastAsia="仿宋"/>
                <w:color w:val="auto"/>
                <w:sz w:val="24"/>
                <w:szCs w:val="24"/>
                <w:highlight w:val="none"/>
              </w:rPr>
            </w:pPr>
            <w:r>
              <w:rPr>
                <w:rFonts w:hint="eastAsia" w:ascii="仿宋" w:eastAsia="仿宋"/>
                <w:color w:val="auto"/>
                <w:sz w:val="24"/>
                <w:szCs w:val="24"/>
                <w:highlight w:val="none"/>
              </w:rPr>
              <w:t>数量</w:t>
            </w:r>
          </w:p>
        </w:tc>
        <w:tc>
          <w:tcPr>
            <w:tcW w:w="1298" w:type="dxa"/>
            <w:gridSpan w:val="2"/>
            <w:vAlign w:val="center"/>
          </w:tcPr>
          <w:p w14:paraId="63A72453">
            <w:pPr>
              <w:spacing w:line="240" w:lineRule="atLeast"/>
              <w:jc w:val="center"/>
              <w:rPr>
                <w:rFonts w:ascii="仿宋" w:eastAsia="仿宋"/>
                <w:color w:val="auto"/>
                <w:sz w:val="24"/>
                <w:szCs w:val="24"/>
                <w:highlight w:val="none"/>
              </w:rPr>
            </w:pPr>
            <w:r>
              <w:rPr>
                <w:rFonts w:hint="eastAsia" w:ascii="仿宋" w:eastAsia="仿宋"/>
                <w:color w:val="auto"/>
                <w:sz w:val="24"/>
                <w:szCs w:val="24"/>
                <w:highlight w:val="none"/>
              </w:rPr>
              <w:t>综合单价</w:t>
            </w:r>
          </w:p>
        </w:tc>
        <w:tc>
          <w:tcPr>
            <w:tcW w:w="1134" w:type="dxa"/>
            <w:vAlign w:val="center"/>
          </w:tcPr>
          <w:p w14:paraId="01654C78">
            <w:pPr>
              <w:spacing w:line="240" w:lineRule="atLeast"/>
              <w:jc w:val="center"/>
              <w:rPr>
                <w:rFonts w:ascii="仿宋" w:eastAsia="仿宋"/>
                <w:color w:val="auto"/>
                <w:sz w:val="24"/>
                <w:szCs w:val="24"/>
                <w:highlight w:val="none"/>
              </w:rPr>
            </w:pPr>
            <w:r>
              <w:rPr>
                <w:rFonts w:hint="eastAsia" w:ascii="仿宋" w:eastAsia="仿宋"/>
                <w:color w:val="auto"/>
                <w:sz w:val="24"/>
                <w:szCs w:val="24"/>
                <w:highlight w:val="none"/>
              </w:rPr>
              <w:t>总价</w:t>
            </w:r>
          </w:p>
        </w:tc>
        <w:tc>
          <w:tcPr>
            <w:tcW w:w="1559" w:type="dxa"/>
            <w:vAlign w:val="center"/>
          </w:tcPr>
          <w:p w14:paraId="2E7C5A97">
            <w:pPr>
              <w:spacing w:line="240" w:lineRule="atLeast"/>
              <w:jc w:val="center"/>
              <w:rPr>
                <w:rFonts w:ascii="仿宋" w:eastAsia="仿宋"/>
                <w:color w:val="auto"/>
                <w:sz w:val="24"/>
                <w:szCs w:val="24"/>
                <w:highlight w:val="none"/>
              </w:rPr>
            </w:pPr>
            <w:r>
              <w:rPr>
                <w:rFonts w:hint="eastAsia" w:ascii="仿宋" w:eastAsia="仿宋"/>
                <w:color w:val="auto"/>
                <w:sz w:val="24"/>
                <w:szCs w:val="24"/>
                <w:highlight w:val="none"/>
              </w:rPr>
              <w:t>服务时间</w:t>
            </w:r>
          </w:p>
        </w:tc>
        <w:tc>
          <w:tcPr>
            <w:tcW w:w="1567" w:type="dxa"/>
            <w:vAlign w:val="center"/>
          </w:tcPr>
          <w:p w14:paraId="0A360A76">
            <w:pPr>
              <w:spacing w:line="240" w:lineRule="atLeast"/>
              <w:jc w:val="center"/>
              <w:rPr>
                <w:rFonts w:ascii="仿宋" w:eastAsia="仿宋"/>
                <w:color w:val="auto"/>
                <w:sz w:val="24"/>
                <w:szCs w:val="24"/>
                <w:highlight w:val="none"/>
              </w:rPr>
            </w:pPr>
            <w:r>
              <w:rPr>
                <w:rFonts w:hint="eastAsia" w:ascii="仿宋" w:eastAsia="仿宋"/>
                <w:color w:val="auto"/>
                <w:sz w:val="24"/>
                <w:szCs w:val="24"/>
                <w:highlight w:val="none"/>
              </w:rPr>
              <w:t>服务地点</w:t>
            </w:r>
          </w:p>
        </w:tc>
      </w:tr>
      <w:tr w14:paraId="2B9D5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526" w:type="dxa"/>
            <w:vAlign w:val="center"/>
          </w:tcPr>
          <w:p w14:paraId="4BD70102">
            <w:pPr>
              <w:spacing w:line="240" w:lineRule="atLeast"/>
              <w:jc w:val="center"/>
              <w:rPr>
                <w:rFonts w:ascii="仿宋" w:eastAsia="仿宋"/>
                <w:color w:val="auto"/>
                <w:sz w:val="24"/>
                <w:szCs w:val="24"/>
                <w:highlight w:val="none"/>
              </w:rPr>
            </w:pPr>
          </w:p>
        </w:tc>
        <w:tc>
          <w:tcPr>
            <w:tcW w:w="2529" w:type="dxa"/>
            <w:vAlign w:val="center"/>
          </w:tcPr>
          <w:p w14:paraId="27C4F01E">
            <w:pPr>
              <w:spacing w:line="240" w:lineRule="atLeast"/>
              <w:jc w:val="center"/>
              <w:rPr>
                <w:rFonts w:ascii="仿宋" w:eastAsia="仿宋"/>
                <w:color w:val="auto"/>
                <w:sz w:val="24"/>
                <w:szCs w:val="24"/>
                <w:highlight w:val="none"/>
              </w:rPr>
            </w:pPr>
          </w:p>
        </w:tc>
        <w:tc>
          <w:tcPr>
            <w:tcW w:w="1298" w:type="dxa"/>
            <w:gridSpan w:val="2"/>
            <w:vAlign w:val="center"/>
          </w:tcPr>
          <w:p w14:paraId="79B3C359">
            <w:pPr>
              <w:spacing w:line="240" w:lineRule="atLeast"/>
              <w:jc w:val="center"/>
              <w:rPr>
                <w:rFonts w:ascii="仿宋" w:eastAsia="仿宋"/>
                <w:color w:val="auto"/>
                <w:sz w:val="24"/>
                <w:szCs w:val="24"/>
                <w:highlight w:val="none"/>
              </w:rPr>
            </w:pPr>
          </w:p>
        </w:tc>
        <w:tc>
          <w:tcPr>
            <w:tcW w:w="1134" w:type="dxa"/>
            <w:vAlign w:val="center"/>
          </w:tcPr>
          <w:p w14:paraId="23E092FB">
            <w:pPr>
              <w:spacing w:line="240" w:lineRule="atLeast"/>
              <w:jc w:val="center"/>
              <w:rPr>
                <w:rFonts w:ascii="仿宋" w:eastAsia="仿宋"/>
                <w:color w:val="auto"/>
                <w:sz w:val="24"/>
                <w:szCs w:val="24"/>
                <w:highlight w:val="none"/>
              </w:rPr>
            </w:pPr>
          </w:p>
        </w:tc>
        <w:tc>
          <w:tcPr>
            <w:tcW w:w="1559" w:type="dxa"/>
            <w:vAlign w:val="center"/>
          </w:tcPr>
          <w:p w14:paraId="48EE8B94">
            <w:pPr>
              <w:spacing w:line="240" w:lineRule="atLeast"/>
              <w:jc w:val="center"/>
              <w:rPr>
                <w:rFonts w:ascii="仿宋" w:eastAsia="仿宋"/>
                <w:color w:val="auto"/>
                <w:sz w:val="24"/>
                <w:szCs w:val="24"/>
                <w:highlight w:val="none"/>
              </w:rPr>
            </w:pPr>
          </w:p>
        </w:tc>
        <w:tc>
          <w:tcPr>
            <w:tcW w:w="1567" w:type="dxa"/>
            <w:vAlign w:val="center"/>
          </w:tcPr>
          <w:p w14:paraId="67956533">
            <w:pPr>
              <w:spacing w:line="240" w:lineRule="atLeast"/>
              <w:jc w:val="center"/>
              <w:rPr>
                <w:rFonts w:ascii="仿宋" w:eastAsia="仿宋"/>
                <w:color w:val="auto"/>
                <w:sz w:val="24"/>
                <w:szCs w:val="24"/>
                <w:highlight w:val="none"/>
              </w:rPr>
            </w:pPr>
          </w:p>
        </w:tc>
      </w:tr>
      <w:tr w14:paraId="2BBA5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526" w:type="dxa"/>
            <w:vAlign w:val="center"/>
          </w:tcPr>
          <w:p w14:paraId="72EA9940">
            <w:pPr>
              <w:spacing w:line="240" w:lineRule="atLeast"/>
              <w:jc w:val="center"/>
              <w:rPr>
                <w:rFonts w:ascii="仿宋" w:eastAsia="仿宋"/>
                <w:color w:val="auto"/>
                <w:sz w:val="24"/>
                <w:szCs w:val="24"/>
                <w:highlight w:val="none"/>
              </w:rPr>
            </w:pPr>
          </w:p>
        </w:tc>
        <w:tc>
          <w:tcPr>
            <w:tcW w:w="2529" w:type="dxa"/>
            <w:vAlign w:val="center"/>
          </w:tcPr>
          <w:p w14:paraId="7C60C3BE">
            <w:pPr>
              <w:spacing w:line="240" w:lineRule="atLeast"/>
              <w:jc w:val="center"/>
              <w:rPr>
                <w:rFonts w:ascii="仿宋" w:eastAsia="仿宋"/>
                <w:color w:val="auto"/>
                <w:sz w:val="24"/>
                <w:szCs w:val="24"/>
                <w:highlight w:val="none"/>
              </w:rPr>
            </w:pPr>
          </w:p>
        </w:tc>
        <w:tc>
          <w:tcPr>
            <w:tcW w:w="1298" w:type="dxa"/>
            <w:gridSpan w:val="2"/>
            <w:vAlign w:val="center"/>
          </w:tcPr>
          <w:p w14:paraId="2F0C1914">
            <w:pPr>
              <w:spacing w:line="240" w:lineRule="atLeast"/>
              <w:jc w:val="center"/>
              <w:rPr>
                <w:rFonts w:ascii="仿宋" w:eastAsia="仿宋"/>
                <w:color w:val="auto"/>
                <w:sz w:val="24"/>
                <w:szCs w:val="24"/>
                <w:highlight w:val="none"/>
              </w:rPr>
            </w:pPr>
          </w:p>
        </w:tc>
        <w:tc>
          <w:tcPr>
            <w:tcW w:w="1134" w:type="dxa"/>
            <w:vAlign w:val="center"/>
          </w:tcPr>
          <w:p w14:paraId="7B1D2313">
            <w:pPr>
              <w:spacing w:line="240" w:lineRule="atLeast"/>
              <w:jc w:val="center"/>
              <w:rPr>
                <w:rFonts w:ascii="仿宋" w:eastAsia="仿宋"/>
                <w:color w:val="auto"/>
                <w:sz w:val="24"/>
                <w:szCs w:val="24"/>
                <w:highlight w:val="none"/>
              </w:rPr>
            </w:pPr>
          </w:p>
        </w:tc>
        <w:tc>
          <w:tcPr>
            <w:tcW w:w="1559" w:type="dxa"/>
            <w:vAlign w:val="center"/>
          </w:tcPr>
          <w:p w14:paraId="1E985FD1">
            <w:pPr>
              <w:spacing w:line="240" w:lineRule="atLeast"/>
              <w:jc w:val="center"/>
              <w:rPr>
                <w:rFonts w:ascii="仿宋" w:eastAsia="仿宋"/>
                <w:color w:val="auto"/>
                <w:sz w:val="24"/>
                <w:szCs w:val="24"/>
                <w:highlight w:val="none"/>
              </w:rPr>
            </w:pPr>
          </w:p>
        </w:tc>
        <w:tc>
          <w:tcPr>
            <w:tcW w:w="1567" w:type="dxa"/>
            <w:vAlign w:val="center"/>
          </w:tcPr>
          <w:p w14:paraId="7FD6633A">
            <w:pPr>
              <w:spacing w:line="240" w:lineRule="atLeast"/>
              <w:jc w:val="center"/>
              <w:rPr>
                <w:rFonts w:ascii="仿宋" w:eastAsia="仿宋"/>
                <w:color w:val="auto"/>
                <w:sz w:val="24"/>
                <w:szCs w:val="24"/>
                <w:highlight w:val="none"/>
              </w:rPr>
            </w:pPr>
          </w:p>
        </w:tc>
      </w:tr>
      <w:tr w14:paraId="6CDDE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526" w:type="dxa"/>
            <w:vAlign w:val="center"/>
          </w:tcPr>
          <w:p w14:paraId="12A61D3F">
            <w:pPr>
              <w:spacing w:line="240" w:lineRule="atLeast"/>
              <w:jc w:val="center"/>
              <w:rPr>
                <w:rFonts w:ascii="仿宋" w:eastAsia="仿宋"/>
                <w:color w:val="auto"/>
                <w:sz w:val="24"/>
                <w:szCs w:val="24"/>
                <w:highlight w:val="none"/>
              </w:rPr>
            </w:pPr>
          </w:p>
        </w:tc>
        <w:tc>
          <w:tcPr>
            <w:tcW w:w="2529" w:type="dxa"/>
            <w:vAlign w:val="center"/>
          </w:tcPr>
          <w:p w14:paraId="536AAAA4">
            <w:pPr>
              <w:spacing w:line="240" w:lineRule="atLeast"/>
              <w:jc w:val="center"/>
              <w:rPr>
                <w:rFonts w:ascii="仿宋" w:eastAsia="仿宋"/>
                <w:color w:val="auto"/>
                <w:sz w:val="24"/>
                <w:szCs w:val="24"/>
                <w:highlight w:val="none"/>
              </w:rPr>
            </w:pPr>
          </w:p>
        </w:tc>
        <w:tc>
          <w:tcPr>
            <w:tcW w:w="1298" w:type="dxa"/>
            <w:gridSpan w:val="2"/>
            <w:vAlign w:val="center"/>
          </w:tcPr>
          <w:p w14:paraId="2452EE05">
            <w:pPr>
              <w:spacing w:line="240" w:lineRule="atLeast"/>
              <w:jc w:val="center"/>
              <w:rPr>
                <w:rFonts w:ascii="仿宋" w:eastAsia="仿宋"/>
                <w:color w:val="auto"/>
                <w:sz w:val="24"/>
                <w:szCs w:val="24"/>
                <w:highlight w:val="none"/>
              </w:rPr>
            </w:pPr>
          </w:p>
        </w:tc>
        <w:tc>
          <w:tcPr>
            <w:tcW w:w="1134" w:type="dxa"/>
            <w:vAlign w:val="center"/>
          </w:tcPr>
          <w:p w14:paraId="0162E580">
            <w:pPr>
              <w:spacing w:line="240" w:lineRule="atLeast"/>
              <w:jc w:val="center"/>
              <w:rPr>
                <w:rFonts w:ascii="仿宋" w:eastAsia="仿宋"/>
                <w:color w:val="auto"/>
                <w:sz w:val="24"/>
                <w:szCs w:val="24"/>
                <w:highlight w:val="none"/>
              </w:rPr>
            </w:pPr>
          </w:p>
        </w:tc>
        <w:tc>
          <w:tcPr>
            <w:tcW w:w="1559" w:type="dxa"/>
            <w:vAlign w:val="center"/>
          </w:tcPr>
          <w:p w14:paraId="2C420874">
            <w:pPr>
              <w:spacing w:line="240" w:lineRule="atLeast"/>
              <w:jc w:val="center"/>
              <w:rPr>
                <w:rFonts w:ascii="仿宋" w:eastAsia="仿宋"/>
                <w:color w:val="auto"/>
                <w:sz w:val="24"/>
                <w:szCs w:val="24"/>
                <w:highlight w:val="none"/>
              </w:rPr>
            </w:pPr>
          </w:p>
        </w:tc>
        <w:tc>
          <w:tcPr>
            <w:tcW w:w="1567" w:type="dxa"/>
            <w:vAlign w:val="center"/>
          </w:tcPr>
          <w:p w14:paraId="457AD455">
            <w:pPr>
              <w:spacing w:line="240" w:lineRule="atLeast"/>
              <w:jc w:val="center"/>
              <w:rPr>
                <w:rFonts w:ascii="仿宋" w:eastAsia="仿宋"/>
                <w:color w:val="auto"/>
                <w:sz w:val="24"/>
                <w:szCs w:val="24"/>
                <w:highlight w:val="none"/>
              </w:rPr>
            </w:pPr>
          </w:p>
        </w:tc>
      </w:tr>
      <w:tr w14:paraId="28C55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526" w:type="dxa"/>
            <w:vAlign w:val="center"/>
          </w:tcPr>
          <w:p w14:paraId="08A5AF39">
            <w:pPr>
              <w:spacing w:line="240" w:lineRule="atLeast"/>
              <w:jc w:val="center"/>
              <w:rPr>
                <w:rFonts w:ascii="仿宋" w:eastAsia="仿宋"/>
                <w:color w:val="auto"/>
                <w:sz w:val="24"/>
                <w:szCs w:val="24"/>
                <w:highlight w:val="none"/>
              </w:rPr>
            </w:pPr>
          </w:p>
        </w:tc>
        <w:tc>
          <w:tcPr>
            <w:tcW w:w="2529" w:type="dxa"/>
            <w:vAlign w:val="center"/>
          </w:tcPr>
          <w:p w14:paraId="40C06E2F">
            <w:pPr>
              <w:spacing w:line="240" w:lineRule="atLeast"/>
              <w:jc w:val="center"/>
              <w:rPr>
                <w:rFonts w:ascii="仿宋" w:eastAsia="仿宋"/>
                <w:color w:val="auto"/>
                <w:sz w:val="24"/>
                <w:szCs w:val="24"/>
                <w:highlight w:val="none"/>
              </w:rPr>
            </w:pPr>
          </w:p>
        </w:tc>
        <w:tc>
          <w:tcPr>
            <w:tcW w:w="1298" w:type="dxa"/>
            <w:gridSpan w:val="2"/>
            <w:vAlign w:val="center"/>
          </w:tcPr>
          <w:p w14:paraId="0C463ED2">
            <w:pPr>
              <w:spacing w:line="240" w:lineRule="atLeast"/>
              <w:jc w:val="center"/>
              <w:rPr>
                <w:rFonts w:ascii="仿宋" w:eastAsia="仿宋"/>
                <w:color w:val="auto"/>
                <w:sz w:val="24"/>
                <w:szCs w:val="24"/>
                <w:highlight w:val="none"/>
              </w:rPr>
            </w:pPr>
          </w:p>
        </w:tc>
        <w:tc>
          <w:tcPr>
            <w:tcW w:w="1134" w:type="dxa"/>
            <w:vAlign w:val="center"/>
          </w:tcPr>
          <w:p w14:paraId="31426A9D">
            <w:pPr>
              <w:spacing w:line="240" w:lineRule="atLeast"/>
              <w:jc w:val="center"/>
              <w:rPr>
                <w:rFonts w:ascii="仿宋" w:eastAsia="仿宋"/>
                <w:color w:val="auto"/>
                <w:sz w:val="24"/>
                <w:szCs w:val="24"/>
                <w:highlight w:val="none"/>
              </w:rPr>
            </w:pPr>
          </w:p>
        </w:tc>
        <w:tc>
          <w:tcPr>
            <w:tcW w:w="1559" w:type="dxa"/>
            <w:vAlign w:val="center"/>
          </w:tcPr>
          <w:p w14:paraId="1DED088A">
            <w:pPr>
              <w:spacing w:line="240" w:lineRule="atLeast"/>
              <w:jc w:val="center"/>
              <w:rPr>
                <w:rFonts w:ascii="仿宋" w:eastAsia="仿宋"/>
                <w:color w:val="auto"/>
                <w:sz w:val="24"/>
                <w:szCs w:val="24"/>
                <w:highlight w:val="none"/>
              </w:rPr>
            </w:pPr>
          </w:p>
        </w:tc>
        <w:tc>
          <w:tcPr>
            <w:tcW w:w="1567" w:type="dxa"/>
            <w:vAlign w:val="center"/>
          </w:tcPr>
          <w:p w14:paraId="57C136E3">
            <w:pPr>
              <w:spacing w:line="240" w:lineRule="atLeast"/>
              <w:jc w:val="center"/>
              <w:rPr>
                <w:rFonts w:ascii="仿宋" w:eastAsia="仿宋"/>
                <w:color w:val="auto"/>
                <w:sz w:val="24"/>
                <w:szCs w:val="24"/>
                <w:highlight w:val="none"/>
              </w:rPr>
            </w:pPr>
          </w:p>
        </w:tc>
      </w:tr>
      <w:tr w14:paraId="20C98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526" w:type="dxa"/>
            <w:vAlign w:val="center"/>
          </w:tcPr>
          <w:p w14:paraId="7DA9EDDB">
            <w:pPr>
              <w:spacing w:line="240" w:lineRule="atLeast"/>
              <w:jc w:val="center"/>
              <w:rPr>
                <w:rFonts w:ascii="仿宋" w:eastAsia="仿宋"/>
                <w:color w:val="auto"/>
                <w:sz w:val="24"/>
                <w:szCs w:val="24"/>
                <w:highlight w:val="none"/>
              </w:rPr>
            </w:pPr>
          </w:p>
        </w:tc>
        <w:tc>
          <w:tcPr>
            <w:tcW w:w="2529" w:type="dxa"/>
            <w:vAlign w:val="center"/>
          </w:tcPr>
          <w:p w14:paraId="10C7AF10">
            <w:pPr>
              <w:spacing w:line="240" w:lineRule="atLeast"/>
              <w:jc w:val="center"/>
              <w:rPr>
                <w:rFonts w:ascii="仿宋" w:eastAsia="仿宋"/>
                <w:color w:val="auto"/>
                <w:sz w:val="24"/>
                <w:szCs w:val="24"/>
                <w:highlight w:val="none"/>
              </w:rPr>
            </w:pPr>
          </w:p>
        </w:tc>
        <w:tc>
          <w:tcPr>
            <w:tcW w:w="1298" w:type="dxa"/>
            <w:gridSpan w:val="2"/>
            <w:vAlign w:val="center"/>
          </w:tcPr>
          <w:p w14:paraId="3FB9761D">
            <w:pPr>
              <w:spacing w:line="240" w:lineRule="atLeast"/>
              <w:jc w:val="center"/>
              <w:rPr>
                <w:rFonts w:ascii="仿宋" w:eastAsia="仿宋"/>
                <w:color w:val="auto"/>
                <w:sz w:val="24"/>
                <w:szCs w:val="24"/>
                <w:highlight w:val="none"/>
              </w:rPr>
            </w:pPr>
          </w:p>
        </w:tc>
        <w:tc>
          <w:tcPr>
            <w:tcW w:w="1134" w:type="dxa"/>
            <w:vAlign w:val="center"/>
          </w:tcPr>
          <w:p w14:paraId="4E888223">
            <w:pPr>
              <w:spacing w:line="240" w:lineRule="atLeast"/>
              <w:jc w:val="center"/>
              <w:rPr>
                <w:rFonts w:ascii="仿宋" w:eastAsia="仿宋"/>
                <w:color w:val="auto"/>
                <w:sz w:val="24"/>
                <w:szCs w:val="24"/>
                <w:highlight w:val="none"/>
              </w:rPr>
            </w:pPr>
          </w:p>
        </w:tc>
        <w:tc>
          <w:tcPr>
            <w:tcW w:w="1559" w:type="dxa"/>
            <w:vAlign w:val="center"/>
          </w:tcPr>
          <w:p w14:paraId="263893DE">
            <w:pPr>
              <w:spacing w:line="240" w:lineRule="atLeast"/>
              <w:jc w:val="center"/>
              <w:rPr>
                <w:rFonts w:ascii="仿宋" w:eastAsia="仿宋"/>
                <w:color w:val="auto"/>
                <w:sz w:val="24"/>
                <w:szCs w:val="24"/>
                <w:highlight w:val="none"/>
              </w:rPr>
            </w:pPr>
          </w:p>
        </w:tc>
        <w:tc>
          <w:tcPr>
            <w:tcW w:w="1567" w:type="dxa"/>
            <w:vAlign w:val="center"/>
          </w:tcPr>
          <w:p w14:paraId="7B089E21">
            <w:pPr>
              <w:spacing w:line="240" w:lineRule="atLeast"/>
              <w:jc w:val="center"/>
              <w:rPr>
                <w:rFonts w:ascii="仿宋" w:eastAsia="仿宋"/>
                <w:color w:val="auto"/>
                <w:sz w:val="24"/>
                <w:szCs w:val="24"/>
                <w:highlight w:val="none"/>
              </w:rPr>
            </w:pPr>
          </w:p>
        </w:tc>
      </w:tr>
      <w:tr w14:paraId="65506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526" w:type="dxa"/>
            <w:vAlign w:val="center"/>
          </w:tcPr>
          <w:p w14:paraId="00B07754">
            <w:pPr>
              <w:spacing w:line="240" w:lineRule="atLeast"/>
              <w:jc w:val="center"/>
              <w:rPr>
                <w:rFonts w:ascii="仿宋" w:eastAsia="仿宋"/>
                <w:color w:val="auto"/>
                <w:sz w:val="24"/>
                <w:szCs w:val="24"/>
                <w:highlight w:val="none"/>
              </w:rPr>
            </w:pPr>
          </w:p>
        </w:tc>
        <w:tc>
          <w:tcPr>
            <w:tcW w:w="2529" w:type="dxa"/>
            <w:vAlign w:val="center"/>
          </w:tcPr>
          <w:p w14:paraId="1A841DC9">
            <w:pPr>
              <w:spacing w:line="240" w:lineRule="atLeast"/>
              <w:jc w:val="center"/>
              <w:rPr>
                <w:rFonts w:ascii="仿宋" w:eastAsia="仿宋"/>
                <w:color w:val="auto"/>
                <w:sz w:val="24"/>
                <w:szCs w:val="24"/>
                <w:highlight w:val="none"/>
              </w:rPr>
            </w:pPr>
          </w:p>
        </w:tc>
        <w:tc>
          <w:tcPr>
            <w:tcW w:w="1298" w:type="dxa"/>
            <w:gridSpan w:val="2"/>
            <w:vAlign w:val="center"/>
          </w:tcPr>
          <w:p w14:paraId="4C489295">
            <w:pPr>
              <w:spacing w:line="240" w:lineRule="atLeast"/>
              <w:jc w:val="center"/>
              <w:rPr>
                <w:rFonts w:ascii="仿宋" w:eastAsia="仿宋"/>
                <w:color w:val="auto"/>
                <w:sz w:val="24"/>
                <w:szCs w:val="24"/>
                <w:highlight w:val="none"/>
              </w:rPr>
            </w:pPr>
          </w:p>
        </w:tc>
        <w:tc>
          <w:tcPr>
            <w:tcW w:w="1134" w:type="dxa"/>
            <w:vAlign w:val="center"/>
          </w:tcPr>
          <w:p w14:paraId="3B4422C6">
            <w:pPr>
              <w:spacing w:line="240" w:lineRule="atLeast"/>
              <w:jc w:val="center"/>
              <w:rPr>
                <w:rFonts w:ascii="仿宋" w:eastAsia="仿宋"/>
                <w:color w:val="auto"/>
                <w:sz w:val="24"/>
                <w:szCs w:val="24"/>
                <w:highlight w:val="none"/>
              </w:rPr>
            </w:pPr>
          </w:p>
        </w:tc>
        <w:tc>
          <w:tcPr>
            <w:tcW w:w="1559" w:type="dxa"/>
            <w:vAlign w:val="center"/>
          </w:tcPr>
          <w:p w14:paraId="78B006CF">
            <w:pPr>
              <w:spacing w:line="240" w:lineRule="atLeast"/>
              <w:jc w:val="center"/>
              <w:rPr>
                <w:rFonts w:ascii="仿宋" w:eastAsia="仿宋"/>
                <w:color w:val="auto"/>
                <w:sz w:val="24"/>
                <w:szCs w:val="24"/>
                <w:highlight w:val="none"/>
              </w:rPr>
            </w:pPr>
          </w:p>
        </w:tc>
        <w:tc>
          <w:tcPr>
            <w:tcW w:w="1567" w:type="dxa"/>
            <w:vAlign w:val="center"/>
          </w:tcPr>
          <w:p w14:paraId="7A0BE544">
            <w:pPr>
              <w:spacing w:line="240" w:lineRule="atLeast"/>
              <w:jc w:val="center"/>
              <w:rPr>
                <w:rFonts w:ascii="仿宋" w:eastAsia="仿宋"/>
                <w:color w:val="auto"/>
                <w:sz w:val="24"/>
                <w:szCs w:val="24"/>
                <w:highlight w:val="none"/>
              </w:rPr>
            </w:pPr>
          </w:p>
        </w:tc>
      </w:tr>
      <w:tr w14:paraId="431FE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526" w:type="dxa"/>
            <w:vAlign w:val="center"/>
          </w:tcPr>
          <w:p w14:paraId="43F803C5">
            <w:pPr>
              <w:spacing w:line="240" w:lineRule="atLeast"/>
              <w:jc w:val="center"/>
              <w:rPr>
                <w:rFonts w:ascii="仿宋" w:eastAsia="仿宋"/>
                <w:color w:val="auto"/>
                <w:sz w:val="24"/>
                <w:szCs w:val="24"/>
                <w:highlight w:val="none"/>
              </w:rPr>
            </w:pPr>
          </w:p>
        </w:tc>
        <w:tc>
          <w:tcPr>
            <w:tcW w:w="2529" w:type="dxa"/>
            <w:vAlign w:val="center"/>
          </w:tcPr>
          <w:p w14:paraId="211E84E5">
            <w:pPr>
              <w:spacing w:line="240" w:lineRule="atLeast"/>
              <w:jc w:val="center"/>
              <w:rPr>
                <w:rFonts w:ascii="仿宋" w:eastAsia="仿宋"/>
                <w:color w:val="auto"/>
                <w:sz w:val="24"/>
                <w:szCs w:val="24"/>
                <w:highlight w:val="none"/>
              </w:rPr>
            </w:pPr>
          </w:p>
        </w:tc>
        <w:tc>
          <w:tcPr>
            <w:tcW w:w="1298" w:type="dxa"/>
            <w:gridSpan w:val="2"/>
            <w:vAlign w:val="center"/>
          </w:tcPr>
          <w:p w14:paraId="696649B9">
            <w:pPr>
              <w:spacing w:line="240" w:lineRule="atLeast"/>
              <w:jc w:val="center"/>
              <w:rPr>
                <w:rFonts w:ascii="仿宋" w:eastAsia="仿宋"/>
                <w:color w:val="auto"/>
                <w:sz w:val="24"/>
                <w:szCs w:val="24"/>
                <w:highlight w:val="none"/>
              </w:rPr>
            </w:pPr>
          </w:p>
        </w:tc>
        <w:tc>
          <w:tcPr>
            <w:tcW w:w="1134" w:type="dxa"/>
            <w:vAlign w:val="center"/>
          </w:tcPr>
          <w:p w14:paraId="52605293">
            <w:pPr>
              <w:spacing w:line="240" w:lineRule="atLeast"/>
              <w:jc w:val="center"/>
              <w:rPr>
                <w:rFonts w:ascii="仿宋" w:eastAsia="仿宋"/>
                <w:color w:val="auto"/>
                <w:sz w:val="24"/>
                <w:szCs w:val="24"/>
                <w:highlight w:val="none"/>
              </w:rPr>
            </w:pPr>
          </w:p>
        </w:tc>
        <w:tc>
          <w:tcPr>
            <w:tcW w:w="1559" w:type="dxa"/>
            <w:vAlign w:val="center"/>
          </w:tcPr>
          <w:p w14:paraId="2CF4B7CE">
            <w:pPr>
              <w:spacing w:line="240" w:lineRule="atLeast"/>
              <w:jc w:val="center"/>
              <w:rPr>
                <w:rFonts w:ascii="仿宋" w:eastAsia="仿宋"/>
                <w:color w:val="auto"/>
                <w:sz w:val="24"/>
                <w:szCs w:val="24"/>
                <w:highlight w:val="none"/>
              </w:rPr>
            </w:pPr>
          </w:p>
        </w:tc>
        <w:tc>
          <w:tcPr>
            <w:tcW w:w="1567" w:type="dxa"/>
            <w:vAlign w:val="center"/>
          </w:tcPr>
          <w:p w14:paraId="3145A73E">
            <w:pPr>
              <w:spacing w:line="240" w:lineRule="atLeast"/>
              <w:jc w:val="center"/>
              <w:rPr>
                <w:rFonts w:ascii="仿宋" w:eastAsia="仿宋"/>
                <w:color w:val="auto"/>
                <w:sz w:val="24"/>
                <w:szCs w:val="24"/>
                <w:highlight w:val="none"/>
              </w:rPr>
            </w:pPr>
          </w:p>
        </w:tc>
      </w:tr>
      <w:tr w14:paraId="4C785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526" w:type="dxa"/>
            <w:vAlign w:val="center"/>
          </w:tcPr>
          <w:p w14:paraId="428B2F68">
            <w:pPr>
              <w:spacing w:line="240" w:lineRule="atLeast"/>
              <w:jc w:val="center"/>
              <w:rPr>
                <w:rFonts w:ascii="仿宋" w:eastAsia="仿宋"/>
                <w:color w:val="auto"/>
                <w:sz w:val="24"/>
                <w:szCs w:val="24"/>
                <w:highlight w:val="none"/>
              </w:rPr>
            </w:pPr>
          </w:p>
        </w:tc>
        <w:tc>
          <w:tcPr>
            <w:tcW w:w="2529" w:type="dxa"/>
            <w:vAlign w:val="center"/>
          </w:tcPr>
          <w:p w14:paraId="218CB979">
            <w:pPr>
              <w:spacing w:line="240" w:lineRule="atLeast"/>
              <w:jc w:val="center"/>
              <w:rPr>
                <w:rFonts w:ascii="仿宋" w:eastAsia="仿宋"/>
                <w:color w:val="auto"/>
                <w:sz w:val="24"/>
                <w:szCs w:val="24"/>
                <w:highlight w:val="none"/>
              </w:rPr>
            </w:pPr>
          </w:p>
        </w:tc>
        <w:tc>
          <w:tcPr>
            <w:tcW w:w="1298" w:type="dxa"/>
            <w:gridSpan w:val="2"/>
            <w:vAlign w:val="center"/>
          </w:tcPr>
          <w:p w14:paraId="15DE5428">
            <w:pPr>
              <w:spacing w:line="240" w:lineRule="atLeast"/>
              <w:jc w:val="center"/>
              <w:rPr>
                <w:rFonts w:ascii="仿宋" w:eastAsia="仿宋"/>
                <w:color w:val="auto"/>
                <w:sz w:val="24"/>
                <w:szCs w:val="24"/>
                <w:highlight w:val="none"/>
              </w:rPr>
            </w:pPr>
          </w:p>
        </w:tc>
        <w:tc>
          <w:tcPr>
            <w:tcW w:w="1134" w:type="dxa"/>
            <w:vAlign w:val="center"/>
          </w:tcPr>
          <w:p w14:paraId="53F352B0">
            <w:pPr>
              <w:spacing w:line="240" w:lineRule="atLeast"/>
              <w:jc w:val="center"/>
              <w:rPr>
                <w:rFonts w:ascii="仿宋" w:eastAsia="仿宋"/>
                <w:color w:val="auto"/>
                <w:sz w:val="24"/>
                <w:szCs w:val="24"/>
                <w:highlight w:val="none"/>
              </w:rPr>
            </w:pPr>
          </w:p>
        </w:tc>
        <w:tc>
          <w:tcPr>
            <w:tcW w:w="1559" w:type="dxa"/>
            <w:vAlign w:val="center"/>
          </w:tcPr>
          <w:p w14:paraId="1AEB0144">
            <w:pPr>
              <w:spacing w:line="240" w:lineRule="atLeast"/>
              <w:jc w:val="center"/>
              <w:rPr>
                <w:rFonts w:ascii="仿宋" w:eastAsia="仿宋"/>
                <w:color w:val="auto"/>
                <w:sz w:val="24"/>
                <w:szCs w:val="24"/>
                <w:highlight w:val="none"/>
              </w:rPr>
            </w:pPr>
          </w:p>
        </w:tc>
        <w:tc>
          <w:tcPr>
            <w:tcW w:w="1567" w:type="dxa"/>
            <w:vAlign w:val="center"/>
          </w:tcPr>
          <w:p w14:paraId="3D4B81F5">
            <w:pPr>
              <w:spacing w:line="240" w:lineRule="atLeast"/>
              <w:jc w:val="center"/>
              <w:rPr>
                <w:rFonts w:ascii="仿宋" w:eastAsia="仿宋"/>
                <w:color w:val="auto"/>
                <w:sz w:val="24"/>
                <w:szCs w:val="24"/>
                <w:highlight w:val="none"/>
              </w:rPr>
            </w:pPr>
          </w:p>
        </w:tc>
      </w:tr>
      <w:tr w14:paraId="3CA69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Pr>
        <w:tc>
          <w:tcPr>
            <w:tcW w:w="9613" w:type="dxa"/>
            <w:gridSpan w:val="7"/>
            <w:vAlign w:val="center"/>
          </w:tcPr>
          <w:p w14:paraId="6D454D1E">
            <w:pPr>
              <w:spacing w:line="240" w:lineRule="atLeast"/>
              <w:rPr>
                <w:rFonts w:ascii="仿宋" w:eastAsia="仿宋"/>
                <w:color w:val="auto"/>
                <w:sz w:val="24"/>
                <w:szCs w:val="24"/>
                <w:highlight w:val="none"/>
              </w:rPr>
            </w:pPr>
            <w:r>
              <w:rPr>
                <w:rFonts w:hint="eastAsia" w:ascii="仿宋" w:eastAsia="仿宋"/>
                <w:color w:val="auto"/>
                <w:sz w:val="24"/>
                <w:szCs w:val="24"/>
                <w:highlight w:val="none"/>
              </w:rPr>
              <w:t>合计人民币（小写）：</w:t>
            </w:r>
          </w:p>
        </w:tc>
      </w:tr>
      <w:tr w14:paraId="2FA5D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Pr>
        <w:tc>
          <w:tcPr>
            <w:tcW w:w="9613" w:type="dxa"/>
            <w:gridSpan w:val="7"/>
            <w:vAlign w:val="center"/>
          </w:tcPr>
          <w:p w14:paraId="3850336D">
            <w:pPr>
              <w:spacing w:line="240" w:lineRule="atLeast"/>
              <w:rPr>
                <w:rFonts w:ascii="仿宋" w:eastAsia="仿宋"/>
                <w:color w:val="auto"/>
                <w:sz w:val="24"/>
                <w:szCs w:val="24"/>
                <w:highlight w:val="none"/>
              </w:rPr>
            </w:pPr>
            <w:r>
              <w:rPr>
                <w:rFonts w:hint="eastAsia" w:ascii="仿宋" w:eastAsia="仿宋"/>
                <w:color w:val="auto"/>
                <w:sz w:val="24"/>
                <w:szCs w:val="24"/>
                <w:highlight w:val="none"/>
              </w:rPr>
              <w:t>合计人民币（大写）：</w:t>
            </w:r>
          </w:p>
        </w:tc>
      </w:tr>
      <w:tr w14:paraId="346A4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2052" w:hRule="atLeast"/>
        </w:trPr>
        <w:tc>
          <w:tcPr>
            <w:tcW w:w="9613" w:type="dxa"/>
            <w:gridSpan w:val="7"/>
          </w:tcPr>
          <w:p w14:paraId="3E853CDE">
            <w:pPr>
              <w:spacing w:line="240" w:lineRule="atLeast"/>
              <w:rPr>
                <w:rFonts w:ascii="仿宋" w:eastAsia="仿宋"/>
                <w:color w:val="auto"/>
                <w:sz w:val="24"/>
                <w:szCs w:val="24"/>
                <w:highlight w:val="none"/>
              </w:rPr>
            </w:pPr>
            <w:r>
              <w:rPr>
                <w:rFonts w:hint="eastAsia" w:ascii="仿宋" w:eastAsia="仿宋"/>
                <w:color w:val="auto"/>
                <w:sz w:val="24"/>
                <w:szCs w:val="24"/>
                <w:highlight w:val="none"/>
              </w:rPr>
              <w:t>一、质量要求和技术标准。供方须根据需方要求及本</w:t>
            </w:r>
            <w:r>
              <w:rPr>
                <w:rFonts w:hint="eastAsia" w:ascii="仿宋" w:eastAsia="仿宋"/>
                <w:color w:val="auto"/>
                <w:sz w:val="24"/>
                <w:szCs w:val="24"/>
                <w:highlight w:val="none"/>
                <w:lang w:eastAsia="zh-CN"/>
              </w:rPr>
              <w:t>采购文件</w:t>
            </w:r>
            <w:r>
              <w:rPr>
                <w:rFonts w:hint="eastAsia" w:ascii="仿宋" w:eastAsia="仿宋"/>
                <w:color w:val="auto"/>
                <w:sz w:val="24"/>
                <w:szCs w:val="24"/>
                <w:highlight w:val="none"/>
              </w:rPr>
              <w:t>规定的国家相关标准进行服务，服务承诺如下：</w:t>
            </w:r>
          </w:p>
          <w:p w14:paraId="3D735417">
            <w:pPr>
              <w:snapToGrid w:val="0"/>
              <w:spacing w:line="400" w:lineRule="exact"/>
              <w:jc w:val="left"/>
              <w:rPr>
                <w:rFonts w:ascii="仿宋" w:eastAsia="仿宋"/>
                <w:color w:val="auto"/>
                <w:sz w:val="24"/>
                <w:szCs w:val="24"/>
                <w:highlight w:val="none"/>
              </w:rPr>
            </w:pPr>
            <w:r>
              <w:rPr>
                <w:rFonts w:hint="eastAsia" w:ascii="仿宋" w:eastAsia="仿宋"/>
                <w:color w:val="auto"/>
                <w:sz w:val="24"/>
                <w:szCs w:val="24"/>
                <w:highlight w:val="none"/>
              </w:rPr>
              <w:t>（一）质量要求</w:t>
            </w:r>
          </w:p>
          <w:p w14:paraId="44753F96">
            <w:pPr>
              <w:snapToGrid w:val="0"/>
              <w:spacing w:line="400" w:lineRule="exact"/>
              <w:jc w:val="left"/>
              <w:rPr>
                <w:rFonts w:ascii="仿宋" w:eastAsia="仿宋"/>
                <w:color w:val="auto"/>
                <w:sz w:val="24"/>
                <w:szCs w:val="24"/>
                <w:highlight w:val="none"/>
              </w:rPr>
            </w:pPr>
            <w:r>
              <w:rPr>
                <w:rFonts w:hint="eastAsia" w:ascii="仿宋" w:eastAsia="仿宋"/>
                <w:color w:val="auto"/>
                <w:sz w:val="24"/>
                <w:szCs w:val="24"/>
                <w:highlight w:val="none"/>
              </w:rPr>
              <w:t>（二）服务要求</w:t>
            </w:r>
          </w:p>
        </w:tc>
      </w:tr>
      <w:tr w14:paraId="712A7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1172" w:hRule="atLeast"/>
        </w:trPr>
        <w:tc>
          <w:tcPr>
            <w:tcW w:w="9613" w:type="dxa"/>
            <w:gridSpan w:val="7"/>
          </w:tcPr>
          <w:p w14:paraId="61B201C0">
            <w:pPr>
              <w:spacing w:line="240" w:lineRule="atLeast"/>
              <w:rPr>
                <w:rFonts w:ascii="仿宋" w:eastAsia="仿宋"/>
                <w:color w:val="auto"/>
                <w:sz w:val="24"/>
                <w:szCs w:val="24"/>
                <w:highlight w:val="none"/>
              </w:rPr>
            </w:pPr>
            <w:r>
              <w:rPr>
                <w:rFonts w:hint="eastAsia" w:ascii="仿宋" w:eastAsia="仿宋"/>
                <w:color w:val="auto"/>
                <w:sz w:val="24"/>
                <w:szCs w:val="24"/>
                <w:highlight w:val="none"/>
              </w:rPr>
              <w:t>二、执行标准：</w:t>
            </w:r>
          </w:p>
          <w:p w14:paraId="1FBD447C">
            <w:pPr>
              <w:spacing w:line="240" w:lineRule="atLeast"/>
              <w:rPr>
                <w:rFonts w:ascii="仿宋" w:eastAsia="仿宋"/>
                <w:color w:val="auto"/>
                <w:sz w:val="24"/>
                <w:szCs w:val="24"/>
                <w:highlight w:val="none"/>
              </w:rPr>
            </w:pPr>
          </w:p>
        </w:tc>
      </w:tr>
      <w:tr w14:paraId="1817E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trPr>
        <w:tc>
          <w:tcPr>
            <w:tcW w:w="9628" w:type="dxa"/>
            <w:gridSpan w:val="8"/>
          </w:tcPr>
          <w:p w14:paraId="5FFBB949">
            <w:pPr>
              <w:spacing w:line="240" w:lineRule="atLeast"/>
              <w:rPr>
                <w:rFonts w:ascii="仿宋" w:eastAsia="仿宋"/>
                <w:color w:val="auto"/>
                <w:sz w:val="24"/>
                <w:szCs w:val="24"/>
                <w:highlight w:val="none"/>
              </w:rPr>
            </w:pPr>
            <w:r>
              <w:rPr>
                <w:rFonts w:hint="eastAsia" w:ascii="仿宋" w:eastAsia="仿宋"/>
                <w:color w:val="auto"/>
                <w:sz w:val="24"/>
                <w:szCs w:val="24"/>
                <w:highlight w:val="none"/>
              </w:rPr>
              <w:t>三、验收标准、方法：</w:t>
            </w:r>
          </w:p>
          <w:p w14:paraId="378C6A9C">
            <w:pPr>
              <w:spacing w:line="240" w:lineRule="atLeast"/>
              <w:rPr>
                <w:rFonts w:ascii="仿宋" w:eastAsia="仿宋"/>
                <w:color w:val="auto"/>
                <w:sz w:val="24"/>
                <w:szCs w:val="24"/>
                <w:highlight w:val="none"/>
              </w:rPr>
            </w:pPr>
            <w:r>
              <w:rPr>
                <w:rFonts w:hint="eastAsia" w:ascii="仿宋" w:eastAsia="仿宋"/>
                <w:color w:val="auto"/>
                <w:sz w:val="24"/>
                <w:szCs w:val="24"/>
                <w:highlight w:val="none"/>
              </w:rPr>
              <w:t>如有异议，请于   日内提出。</w:t>
            </w:r>
          </w:p>
        </w:tc>
      </w:tr>
      <w:tr w14:paraId="74BA6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9628" w:type="dxa"/>
            <w:gridSpan w:val="8"/>
          </w:tcPr>
          <w:p w14:paraId="65AE9A46">
            <w:pPr>
              <w:spacing w:line="240" w:lineRule="atLeast"/>
              <w:rPr>
                <w:rFonts w:ascii="仿宋" w:eastAsia="仿宋"/>
                <w:color w:val="auto"/>
                <w:sz w:val="24"/>
                <w:szCs w:val="24"/>
                <w:highlight w:val="none"/>
              </w:rPr>
            </w:pPr>
            <w:r>
              <w:rPr>
                <w:rFonts w:hint="eastAsia" w:ascii="仿宋" w:eastAsia="仿宋"/>
                <w:color w:val="auto"/>
                <w:sz w:val="24"/>
                <w:szCs w:val="24"/>
                <w:highlight w:val="none"/>
              </w:rPr>
              <w:t>四、付款方式：</w:t>
            </w:r>
          </w:p>
          <w:p w14:paraId="65B9708A">
            <w:pPr>
              <w:pStyle w:val="34"/>
              <w:spacing w:line="240" w:lineRule="atLeast"/>
              <w:rPr>
                <w:rFonts w:ascii="仿宋" w:eastAsia="仿宋"/>
                <w:color w:val="auto"/>
                <w:sz w:val="24"/>
                <w:szCs w:val="24"/>
                <w:highlight w:val="none"/>
              </w:rPr>
            </w:pPr>
          </w:p>
        </w:tc>
      </w:tr>
      <w:tr w14:paraId="22A1C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9628" w:type="dxa"/>
            <w:gridSpan w:val="8"/>
          </w:tcPr>
          <w:p w14:paraId="05B7BF70">
            <w:pPr>
              <w:spacing w:line="240" w:lineRule="atLeast"/>
              <w:rPr>
                <w:rFonts w:ascii="仿宋" w:eastAsia="仿宋"/>
                <w:color w:val="auto"/>
                <w:sz w:val="24"/>
                <w:szCs w:val="24"/>
                <w:highlight w:val="none"/>
              </w:rPr>
            </w:pPr>
            <w:r>
              <w:rPr>
                <w:rFonts w:hint="eastAsia" w:ascii="仿宋" w:eastAsia="仿宋"/>
                <w:color w:val="auto"/>
                <w:sz w:val="24"/>
                <w:szCs w:val="24"/>
                <w:highlight w:val="none"/>
              </w:rPr>
              <w:t>五、违约责任：</w:t>
            </w:r>
          </w:p>
          <w:p w14:paraId="0E4A3B21">
            <w:pPr>
              <w:spacing w:line="240" w:lineRule="atLeast"/>
              <w:rPr>
                <w:rFonts w:ascii="仿宋" w:eastAsia="仿宋"/>
                <w:color w:val="auto"/>
                <w:sz w:val="24"/>
                <w:szCs w:val="24"/>
                <w:highlight w:val="none"/>
              </w:rPr>
            </w:pPr>
          </w:p>
        </w:tc>
      </w:tr>
      <w:tr w14:paraId="7847F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trPr>
        <w:tc>
          <w:tcPr>
            <w:tcW w:w="9628" w:type="dxa"/>
            <w:gridSpan w:val="8"/>
          </w:tcPr>
          <w:p w14:paraId="4780284A">
            <w:pPr>
              <w:spacing w:line="240" w:lineRule="atLeast"/>
              <w:rPr>
                <w:rFonts w:ascii="仿宋" w:eastAsia="仿宋"/>
                <w:color w:val="auto"/>
                <w:sz w:val="24"/>
                <w:szCs w:val="24"/>
                <w:highlight w:val="none"/>
              </w:rPr>
            </w:pPr>
            <w:r>
              <w:rPr>
                <w:rFonts w:hint="eastAsia" w:ascii="仿宋" w:eastAsia="仿宋"/>
                <w:color w:val="auto"/>
                <w:sz w:val="24"/>
                <w:szCs w:val="24"/>
                <w:highlight w:val="none"/>
              </w:rPr>
              <w:t>六、其他约定事项：</w:t>
            </w:r>
          </w:p>
          <w:p w14:paraId="729E99F6">
            <w:pPr>
              <w:spacing w:line="240" w:lineRule="atLeast"/>
              <w:rPr>
                <w:rFonts w:ascii="仿宋" w:eastAsia="仿宋"/>
                <w:color w:val="auto"/>
                <w:sz w:val="24"/>
                <w:szCs w:val="24"/>
                <w:highlight w:val="none"/>
              </w:rPr>
            </w:pPr>
            <w:r>
              <w:rPr>
                <w:rFonts w:hint="eastAsia" w:ascii="仿宋" w:eastAsia="仿宋"/>
                <w:color w:val="auto"/>
                <w:sz w:val="24"/>
                <w:szCs w:val="24"/>
                <w:highlight w:val="none"/>
              </w:rPr>
              <w:t>1.</w:t>
            </w:r>
            <w:r>
              <w:rPr>
                <w:rFonts w:hint="eastAsia" w:ascii="仿宋" w:eastAsia="仿宋"/>
                <w:color w:val="auto"/>
                <w:sz w:val="24"/>
                <w:szCs w:val="24"/>
                <w:highlight w:val="none"/>
                <w:lang w:eastAsia="zh-CN"/>
              </w:rPr>
              <w:t>采购文件</w:t>
            </w:r>
            <w:r>
              <w:rPr>
                <w:rFonts w:hint="eastAsia" w:ascii="仿宋" w:eastAsia="仿宋"/>
                <w:color w:val="auto"/>
                <w:sz w:val="24"/>
                <w:szCs w:val="24"/>
                <w:highlight w:val="none"/>
              </w:rPr>
              <w:t>及其补遗文件、投标文件和承诺是本合同不可分割的部分。</w:t>
            </w:r>
          </w:p>
          <w:p w14:paraId="324DDEB7">
            <w:pPr>
              <w:spacing w:line="240" w:lineRule="atLeast"/>
              <w:rPr>
                <w:rFonts w:ascii="仿宋" w:eastAsia="仿宋"/>
                <w:color w:val="auto"/>
                <w:sz w:val="24"/>
                <w:szCs w:val="24"/>
                <w:highlight w:val="none"/>
              </w:rPr>
            </w:pPr>
            <w:r>
              <w:rPr>
                <w:rFonts w:hint="eastAsia" w:ascii="仿宋" w:eastAsia="仿宋"/>
                <w:color w:val="auto"/>
                <w:sz w:val="24"/>
                <w:szCs w:val="24"/>
                <w:highlight w:val="none"/>
              </w:rPr>
              <w:t>2.本合同如发生争议由双方协商解决，协商不成向需方所在人民法院提请诉讼。</w:t>
            </w:r>
          </w:p>
          <w:p w14:paraId="0BD936E0">
            <w:pPr>
              <w:spacing w:line="240" w:lineRule="atLeast"/>
              <w:rPr>
                <w:rFonts w:ascii="仿宋" w:eastAsia="仿宋"/>
                <w:color w:val="auto"/>
                <w:sz w:val="24"/>
                <w:szCs w:val="24"/>
                <w:highlight w:val="none"/>
              </w:rPr>
            </w:pPr>
            <w:r>
              <w:rPr>
                <w:rFonts w:hint="eastAsia" w:ascii="仿宋" w:eastAsia="仿宋"/>
                <w:color w:val="auto"/>
                <w:sz w:val="24"/>
                <w:szCs w:val="24"/>
                <w:highlight w:val="none"/>
              </w:rPr>
              <w:t>3.本合同一式__份，需方__份，供方__份，具备同等法律效力。</w:t>
            </w:r>
          </w:p>
          <w:p w14:paraId="20732516">
            <w:pPr>
              <w:spacing w:line="240" w:lineRule="atLeast"/>
              <w:rPr>
                <w:rFonts w:ascii="仿宋" w:eastAsia="仿宋"/>
                <w:color w:val="auto"/>
                <w:sz w:val="24"/>
                <w:szCs w:val="24"/>
                <w:highlight w:val="none"/>
              </w:rPr>
            </w:pPr>
            <w:r>
              <w:rPr>
                <w:rFonts w:hint="eastAsia" w:ascii="仿宋" w:eastAsia="仿宋"/>
                <w:color w:val="auto"/>
                <w:sz w:val="24"/>
                <w:szCs w:val="24"/>
                <w:highlight w:val="none"/>
              </w:rPr>
              <w:t>4.其他：</w:t>
            </w:r>
          </w:p>
        </w:tc>
      </w:tr>
      <w:tr w14:paraId="70E78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8" w:hRule="atLeast"/>
        </w:trPr>
        <w:tc>
          <w:tcPr>
            <w:tcW w:w="4503" w:type="dxa"/>
            <w:gridSpan w:val="3"/>
          </w:tcPr>
          <w:p w14:paraId="3E399583">
            <w:pPr>
              <w:spacing w:line="240" w:lineRule="atLeast"/>
              <w:rPr>
                <w:rFonts w:ascii="仿宋" w:eastAsia="仿宋"/>
                <w:color w:val="auto"/>
                <w:sz w:val="24"/>
                <w:szCs w:val="24"/>
                <w:highlight w:val="none"/>
              </w:rPr>
            </w:pPr>
            <w:r>
              <w:rPr>
                <w:rFonts w:hint="eastAsia" w:ascii="仿宋" w:eastAsia="仿宋"/>
                <w:color w:val="auto"/>
                <w:sz w:val="24"/>
                <w:szCs w:val="24"/>
                <w:highlight w:val="none"/>
              </w:rPr>
              <w:t>需方：</w:t>
            </w:r>
          </w:p>
          <w:p w14:paraId="53A2D638">
            <w:pPr>
              <w:spacing w:line="240" w:lineRule="atLeast"/>
              <w:rPr>
                <w:rFonts w:ascii="仿宋" w:eastAsia="仿宋"/>
                <w:color w:val="auto"/>
                <w:sz w:val="24"/>
                <w:szCs w:val="24"/>
                <w:highlight w:val="none"/>
              </w:rPr>
            </w:pPr>
            <w:r>
              <w:rPr>
                <w:rFonts w:hint="eastAsia" w:ascii="仿宋" w:eastAsia="仿宋"/>
                <w:color w:val="auto"/>
                <w:sz w:val="24"/>
                <w:szCs w:val="24"/>
                <w:highlight w:val="none"/>
              </w:rPr>
              <w:t>地址：</w:t>
            </w:r>
          </w:p>
          <w:p w14:paraId="57772AC5">
            <w:pPr>
              <w:spacing w:line="240" w:lineRule="atLeast"/>
              <w:rPr>
                <w:rFonts w:ascii="仿宋" w:eastAsia="仿宋"/>
                <w:color w:val="auto"/>
                <w:sz w:val="24"/>
                <w:szCs w:val="24"/>
                <w:highlight w:val="none"/>
              </w:rPr>
            </w:pPr>
            <w:r>
              <w:rPr>
                <w:rFonts w:hint="eastAsia" w:ascii="仿宋" w:eastAsia="仿宋"/>
                <w:color w:val="auto"/>
                <w:sz w:val="24"/>
                <w:szCs w:val="24"/>
                <w:highlight w:val="none"/>
              </w:rPr>
              <w:t>联系电话：</w:t>
            </w:r>
          </w:p>
          <w:p w14:paraId="6AEF3610">
            <w:pPr>
              <w:spacing w:line="240" w:lineRule="atLeast"/>
              <w:rPr>
                <w:rFonts w:ascii="仿宋" w:eastAsia="仿宋"/>
                <w:color w:val="auto"/>
                <w:sz w:val="24"/>
                <w:szCs w:val="24"/>
                <w:highlight w:val="none"/>
              </w:rPr>
            </w:pPr>
            <w:r>
              <w:rPr>
                <w:rFonts w:hint="eastAsia" w:ascii="仿宋" w:eastAsia="仿宋"/>
                <w:color w:val="auto"/>
                <w:sz w:val="24"/>
                <w:szCs w:val="24"/>
                <w:highlight w:val="none"/>
              </w:rPr>
              <w:t>授权代表：</w:t>
            </w:r>
          </w:p>
        </w:tc>
        <w:tc>
          <w:tcPr>
            <w:tcW w:w="5125" w:type="dxa"/>
            <w:gridSpan w:val="5"/>
          </w:tcPr>
          <w:p w14:paraId="24C39EA9">
            <w:pPr>
              <w:spacing w:line="240" w:lineRule="atLeast"/>
              <w:rPr>
                <w:rFonts w:ascii="仿宋" w:eastAsia="仿宋"/>
                <w:color w:val="auto"/>
                <w:sz w:val="24"/>
                <w:szCs w:val="24"/>
                <w:highlight w:val="none"/>
              </w:rPr>
            </w:pPr>
            <w:r>
              <w:rPr>
                <w:rFonts w:hint="eastAsia" w:ascii="仿宋" w:eastAsia="仿宋"/>
                <w:color w:val="auto"/>
                <w:sz w:val="24"/>
                <w:szCs w:val="24"/>
                <w:highlight w:val="none"/>
              </w:rPr>
              <w:t>供方：</w:t>
            </w:r>
          </w:p>
          <w:p w14:paraId="5E7F21A5">
            <w:pPr>
              <w:spacing w:line="240" w:lineRule="atLeast"/>
              <w:rPr>
                <w:rFonts w:ascii="仿宋" w:eastAsia="仿宋"/>
                <w:color w:val="auto"/>
                <w:sz w:val="24"/>
                <w:szCs w:val="24"/>
                <w:highlight w:val="none"/>
              </w:rPr>
            </w:pPr>
            <w:r>
              <w:rPr>
                <w:rFonts w:hint="eastAsia" w:ascii="仿宋" w:eastAsia="仿宋"/>
                <w:color w:val="auto"/>
                <w:sz w:val="24"/>
                <w:szCs w:val="24"/>
                <w:highlight w:val="none"/>
              </w:rPr>
              <w:t>地址：</w:t>
            </w:r>
          </w:p>
          <w:p w14:paraId="4F56B3B0">
            <w:pPr>
              <w:spacing w:line="240" w:lineRule="atLeast"/>
              <w:rPr>
                <w:rFonts w:ascii="仿宋" w:eastAsia="仿宋"/>
                <w:color w:val="auto"/>
                <w:sz w:val="24"/>
                <w:szCs w:val="24"/>
                <w:highlight w:val="none"/>
              </w:rPr>
            </w:pPr>
            <w:r>
              <w:rPr>
                <w:rFonts w:hint="eastAsia" w:ascii="仿宋" w:eastAsia="仿宋"/>
                <w:color w:val="auto"/>
                <w:sz w:val="24"/>
                <w:szCs w:val="24"/>
                <w:highlight w:val="none"/>
              </w:rPr>
              <w:t>电话：</w:t>
            </w:r>
          </w:p>
          <w:p w14:paraId="4C619191">
            <w:pPr>
              <w:spacing w:line="240" w:lineRule="atLeast"/>
              <w:rPr>
                <w:rFonts w:ascii="仿宋" w:eastAsia="仿宋"/>
                <w:color w:val="auto"/>
                <w:sz w:val="24"/>
                <w:szCs w:val="24"/>
                <w:highlight w:val="none"/>
              </w:rPr>
            </w:pPr>
            <w:r>
              <w:rPr>
                <w:rFonts w:hint="eastAsia" w:ascii="仿宋" w:eastAsia="仿宋"/>
                <w:color w:val="auto"/>
                <w:sz w:val="24"/>
                <w:szCs w:val="24"/>
                <w:highlight w:val="none"/>
              </w:rPr>
              <w:t>传真：</w:t>
            </w:r>
          </w:p>
          <w:p w14:paraId="1EA98913">
            <w:pPr>
              <w:spacing w:line="240" w:lineRule="atLeast"/>
              <w:rPr>
                <w:rFonts w:ascii="仿宋" w:eastAsia="仿宋"/>
                <w:color w:val="auto"/>
                <w:sz w:val="24"/>
                <w:szCs w:val="24"/>
                <w:highlight w:val="none"/>
              </w:rPr>
            </w:pPr>
            <w:r>
              <w:rPr>
                <w:rFonts w:hint="eastAsia" w:ascii="仿宋" w:eastAsia="仿宋"/>
                <w:color w:val="auto"/>
                <w:sz w:val="24"/>
                <w:szCs w:val="24"/>
                <w:highlight w:val="none"/>
              </w:rPr>
              <w:t>开户银行：</w:t>
            </w:r>
          </w:p>
          <w:p w14:paraId="71E95D26">
            <w:pPr>
              <w:spacing w:line="240" w:lineRule="atLeast"/>
              <w:rPr>
                <w:rFonts w:ascii="仿宋" w:eastAsia="仿宋"/>
                <w:color w:val="auto"/>
                <w:sz w:val="24"/>
                <w:szCs w:val="24"/>
                <w:highlight w:val="none"/>
              </w:rPr>
            </w:pPr>
            <w:r>
              <w:rPr>
                <w:rFonts w:hint="eastAsia" w:ascii="仿宋" w:eastAsia="仿宋"/>
                <w:color w:val="auto"/>
                <w:sz w:val="24"/>
                <w:szCs w:val="24"/>
                <w:highlight w:val="none"/>
              </w:rPr>
              <w:t>账号：</w:t>
            </w:r>
          </w:p>
          <w:p w14:paraId="58DB5D48">
            <w:pPr>
              <w:spacing w:line="240" w:lineRule="atLeast"/>
              <w:rPr>
                <w:rFonts w:ascii="仿宋" w:eastAsia="仿宋"/>
                <w:color w:val="auto"/>
                <w:sz w:val="24"/>
                <w:szCs w:val="24"/>
                <w:highlight w:val="none"/>
              </w:rPr>
            </w:pPr>
            <w:r>
              <w:rPr>
                <w:rFonts w:hint="eastAsia" w:ascii="仿宋" w:eastAsia="仿宋"/>
                <w:color w:val="auto"/>
                <w:sz w:val="24"/>
                <w:szCs w:val="24"/>
                <w:highlight w:val="none"/>
              </w:rPr>
              <w:t>授权代表：</w:t>
            </w:r>
          </w:p>
          <w:p w14:paraId="55E1140A">
            <w:pPr>
              <w:widowControl/>
              <w:spacing w:line="240" w:lineRule="atLeast"/>
              <w:jc w:val="left"/>
              <w:rPr>
                <w:rFonts w:ascii="仿宋" w:eastAsia="仿宋"/>
                <w:color w:val="auto"/>
                <w:sz w:val="24"/>
                <w:szCs w:val="24"/>
                <w:highlight w:val="none"/>
              </w:rPr>
            </w:pPr>
            <w:r>
              <w:rPr>
                <w:rFonts w:hint="eastAsia" w:ascii="仿宋" w:eastAsia="仿宋"/>
                <w:color w:val="auto"/>
                <w:sz w:val="24"/>
                <w:szCs w:val="24"/>
                <w:highlight w:val="none"/>
              </w:rPr>
              <w:t>（本栏请用计算机打印以便于准确付款）</w:t>
            </w:r>
          </w:p>
        </w:tc>
      </w:tr>
      <w:tr w14:paraId="19F8C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9628" w:type="dxa"/>
            <w:gridSpan w:val="8"/>
          </w:tcPr>
          <w:p w14:paraId="6CC472F6">
            <w:pPr>
              <w:spacing w:line="240" w:lineRule="atLeast"/>
              <w:rPr>
                <w:rFonts w:ascii="仿宋" w:eastAsia="仿宋"/>
                <w:color w:val="auto"/>
                <w:sz w:val="24"/>
                <w:szCs w:val="24"/>
                <w:highlight w:val="none"/>
              </w:rPr>
            </w:pPr>
            <w:r>
              <w:rPr>
                <w:rFonts w:hint="eastAsia" w:ascii="仿宋" w:eastAsia="仿宋"/>
                <w:color w:val="auto"/>
                <w:sz w:val="24"/>
                <w:szCs w:val="24"/>
                <w:highlight w:val="none"/>
              </w:rPr>
              <w:t>备注：</w:t>
            </w:r>
          </w:p>
          <w:p w14:paraId="1BF75A92">
            <w:pPr>
              <w:spacing w:line="240" w:lineRule="atLeast"/>
              <w:rPr>
                <w:rFonts w:ascii="仿宋" w:eastAsia="仿宋"/>
                <w:color w:val="auto"/>
                <w:sz w:val="24"/>
                <w:szCs w:val="24"/>
                <w:highlight w:val="none"/>
              </w:rPr>
            </w:pPr>
          </w:p>
          <w:p w14:paraId="3D88E805">
            <w:pPr>
              <w:spacing w:line="240" w:lineRule="atLeast"/>
              <w:rPr>
                <w:rFonts w:ascii="仿宋" w:eastAsia="仿宋"/>
                <w:color w:val="auto"/>
                <w:sz w:val="24"/>
                <w:szCs w:val="24"/>
                <w:highlight w:val="none"/>
              </w:rPr>
            </w:pPr>
          </w:p>
        </w:tc>
      </w:tr>
    </w:tbl>
    <w:p w14:paraId="019F4064">
      <w:pPr>
        <w:spacing w:line="500" w:lineRule="exact"/>
        <w:ind w:firstLine="480" w:firstLineChars="200"/>
        <w:rPr>
          <w:rFonts w:ascii="方正仿宋_GBK" w:hAnsi="方正仿宋_GBK" w:eastAsia="仿宋"/>
          <w:color w:val="auto"/>
          <w:highlight w:val="none"/>
        </w:rPr>
        <w:sectPr>
          <w:pgSz w:w="11907" w:h="16840"/>
          <w:pgMar w:top="1134" w:right="1191" w:bottom="1134" w:left="1304" w:header="964" w:footer="992" w:gutter="0"/>
          <w:pgBorders>
            <w:top w:val="none" w:sz="0" w:space="0"/>
            <w:left w:val="none" w:sz="0" w:space="0"/>
            <w:bottom w:val="none" w:sz="0" w:space="0"/>
            <w:right w:val="none" w:sz="0" w:space="0"/>
          </w:pgBorders>
          <w:pgNumType w:fmt="numberInDash"/>
          <w:cols w:space="720" w:num="1"/>
          <w:docGrid w:linePitch="380" w:charSpace="0"/>
        </w:sectPr>
      </w:pPr>
      <w:r>
        <w:rPr>
          <w:rFonts w:hint="eastAsia" w:ascii="仿宋" w:eastAsia="仿宋" w:cs="仿宋"/>
          <w:color w:val="auto"/>
          <w:sz w:val="24"/>
          <w:highlight w:val="none"/>
        </w:rPr>
        <w:t>签约时间：</w:t>
      </w:r>
      <w:r>
        <w:rPr>
          <w:rFonts w:hint="eastAsia" w:ascii="仿宋" w:eastAsia="仿宋" w:cs="仿宋"/>
          <w:color w:val="auto"/>
          <w:sz w:val="24"/>
          <w:highlight w:val="none"/>
          <w:lang w:val="en-US" w:eastAsia="zh-CN"/>
        </w:rPr>
        <w:t xml:space="preserve">  </w:t>
      </w:r>
      <w:r>
        <w:rPr>
          <w:rFonts w:hint="eastAsia" w:ascii="仿宋" w:eastAsia="仿宋" w:cs="仿宋"/>
          <w:color w:val="auto"/>
          <w:sz w:val="24"/>
          <w:highlight w:val="none"/>
        </w:rPr>
        <w:t>年</w:t>
      </w:r>
      <w:r>
        <w:rPr>
          <w:rFonts w:hint="eastAsia" w:ascii="仿宋" w:eastAsia="仿宋" w:cs="仿宋"/>
          <w:color w:val="auto"/>
          <w:sz w:val="24"/>
          <w:highlight w:val="none"/>
          <w:lang w:val="en-US" w:eastAsia="zh-CN"/>
        </w:rPr>
        <w:t xml:space="preserve">  </w:t>
      </w:r>
      <w:r>
        <w:rPr>
          <w:rFonts w:hint="eastAsia" w:ascii="仿宋" w:eastAsia="仿宋" w:cs="仿宋"/>
          <w:color w:val="auto"/>
          <w:sz w:val="24"/>
          <w:highlight w:val="none"/>
        </w:rPr>
        <w:t>月</w:t>
      </w:r>
      <w:r>
        <w:rPr>
          <w:rFonts w:hint="eastAsia" w:ascii="仿宋" w:eastAsia="仿宋" w:cs="仿宋"/>
          <w:color w:val="auto"/>
          <w:sz w:val="24"/>
          <w:highlight w:val="none"/>
          <w:lang w:val="en-US" w:eastAsia="zh-CN"/>
        </w:rPr>
        <w:t xml:space="preserve">  </w:t>
      </w:r>
      <w:r>
        <w:rPr>
          <w:rFonts w:hint="eastAsia" w:ascii="仿宋" w:eastAsia="仿宋" w:cs="仿宋"/>
          <w:color w:val="auto"/>
          <w:sz w:val="24"/>
          <w:highlight w:val="none"/>
        </w:rPr>
        <w:t>日        签约地点：</w:t>
      </w:r>
    </w:p>
    <w:p w14:paraId="54E70782">
      <w:pPr>
        <w:pStyle w:val="4"/>
        <w:spacing w:before="0" w:after="0" w:line="360" w:lineRule="auto"/>
        <w:jc w:val="center"/>
        <w:rPr>
          <w:rFonts w:ascii="仿宋" w:eastAsia="仿宋"/>
          <w:bCs/>
          <w:color w:val="auto"/>
          <w:sz w:val="36"/>
          <w:szCs w:val="30"/>
          <w:highlight w:val="none"/>
        </w:rPr>
      </w:pPr>
      <w:bookmarkStart w:id="253" w:name="_Toc9845"/>
      <w:bookmarkStart w:id="254" w:name="_Toc1721"/>
      <w:bookmarkStart w:id="255" w:name="_Toc29577"/>
      <w:bookmarkStart w:id="256" w:name="_Toc30298"/>
      <w:bookmarkStart w:id="257" w:name="_Toc27332"/>
      <w:r>
        <w:rPr>
          <w:rFonts w:hint="eastAsia" w:ascii="仿宋" w:eastAsia="仿宋"/>
          <w:bCs/>
          <w:color w:val="auto"/>
          <w:sz w:val="36"/>
          <w:szCs w:val="30"/>
          <w:highlight w:val="none"/>
        </w:rPr>
        <w:t>第七篇响应文件编制要求</w:t>
      </w:r>
      <w:bookmarkEnd w:id="252"/>
      <w:bookmarkEnd w:id="253"/>
      <w:bookmarkEnd w:id="254"/>
      <w:bookmarkEnd w:id="255"/>
      <w:bookmarkEnd w:id="256"/>
      <w:bookmarkEnd w:id="257"/>
    </w:p>
    <w:p w14:paraId="7E499093">
      <w:pPr>
        <w:spacing w:line="440" w:lineRule="exact"/>
        <w:ind w:firstLine="480" w:firstLineChars="200"/>
        <w:rPr>
          <w:rFonts w:ascii="仿宋" w:eastAsia="仿宋"/>
          <w:color w:val="auto"/>
          <w:sz w:val="24"/>
          <w:szCs w:val="24"/>
          <w:highlight w:val="none"/>
        </w:rPr>
      </w:pPr>
      <w:r>
        <w:rPr>
          <w:rFonts w:hint="eastAsia" w:ascii="仿宋" w:eastAsia="仿宋"/>
          <w:color w:val="auto"/>
          <w:sz w:val="24"/>
          <w:szCs w:val="24"/>
          <w:highlight w:val="none"/>
        </w:rPr>
        <w:t>一、经济部分</w:t>
      </w:r>
    </w:p>
    <w:p w14:paraId="72A30D67">
      <w:pPr>
        <w:snapToGrid w:val="0"/>
        <w:spacing w:line="400" w:lineRule="exact"/>
        <w:ind w:firstLine="480" w:firstLineChars="200"/>
        <w:rPr>
          <w:rFonts w:ascii="仿宋" w:eastAsia="仿宋"/>
          <w:color w:val="auto"/>
          <w:sz w:val="24"/>
          <w:szCs w:val="24"/>
          <w:highlight w:val="none"/>
        </w:rPr>
      </w:pPr>
      <w:r>
        <w:rPr>
          <w:rFonts w:hint="eastAsia" w:ascii="仿宋" w:eastAsia="仿宋"/>
          <w:color w:val="auto"/>
          <w:sz w:val="24"/>
          <w:szCs w:val="24"/>
          <w:highlight w:val="none"/>
        </w:rPr>
        <w:t>（一）</w:t>
      </w:r>
      <w:r>
        <w:rPr>
          <w:rFonts w:hint="eastAsia" w:ascii="仿宋" w:eastAsia="仿宋"/>
          <w:color w:val="auto"/>
          <w:sz w:val="24"/>
          <w:szCs w:val="24"/>
          <w:highlight w:val="none"/>
          <w:lang w:eastAsia="zh-CN"/>
        </w:rPr>
        <w:t>采购</w:t>
      </w:r>
      <w:r>
        <w:rPr>
          <w:rFonts w:hint="eastAsia" w:ascii="仿宋" w:eastAsia="仿宋"/>
          <w:color w:val="auto"/>
          <w:sz w:val="24"/>
          <w:szCs w:val="24"/>
          <w:highlight w:val="none"/>
        </w:rPr>
        <w:t>报价函</w:t>
      </w:r>
    </w:p>
    <w:p w14:paraId="2A49B04E">
      <w:pPr>
        <w:snapToGrid w:val="0"/>
        <w:spacing w:line="400" w:lineRule="exact"/>
        <w:ind w:firstLine="480" w:firstLineChars="200"/>
        <w:rPr>
          <w:rFonts w:ascii="仿宋" w:eastAsia="仿宋"/>
          <w:color w:val="auto"/>
          <w:sz w:val="24"/>
          <w:szCs w:val="24"/>
          <w:highlight w:val="none"/>
        </w:rPr>
      </w:pPr>
      <w:r>
        <w:rPr>
          <w:rFonts w:hint="eastAsia" w:ascii="仿宋" w:eastAsia="仿宋"/>
          <w:color w:val="auto"/>
          <w:sz w:val="24"/>
          <w:szCs w:val="24"/>
          <w:highlight w:val="none"/>
        </w:rPr>
        <w:t>（二）分项报价明细表</w:t>
      </w:r>
    </w:p>
    <w:p w14:paraId="4ADF52EE">
      <w:pPr>
        <w:spacing w:line="440" w:lineRule="exact"/>
        <w:ind w:firstLine="480" w:firstLineChars="200"/>
        <w:rPr>
          <w:rFonts w:ascii="仿宋" w:eastAsia="仿宋"/>
          <w:color w:val="auto"/>
          <w:sz w:val="24"/>
          <w:szCs w:val="24"/>
          <w:highlight w:val="none"/>
        </w:rPr>
      </w:pPr>
      <w:r>
        <w:rPr>
          <w:rFonts w:hint="eastAsia" w:ascii="仿宋" w:eastAsia="仿宋"/>
          <w:color w:val="auto"/>
          <w:sz w:val="24"/>
          <w:szCs w:val="24"/>
          <w:highlight w:val="none"/>
        </w:rPr>
        <w:t>二、技术部分</w:t>
      </w:r>
    </w:p>
    <w:p w14:paraId="53D7FB3C">
      <w:pPr>
        <w:spacing w:line="440" w:lineRule="exact"/>
        <w:ind w:firstLine="480" w:firstLineChars="200"/>
        <w:rPr>
          <w:rFonts w:ascii="仿宋" w:eastAsia="仿宋"/>
          <w:color w:val="auto"/>
          <w:sz w:val="24"/>
          <w:szCs w:val="24"/>
          <w:highlight w:val="none"/>
        </w:rPr>
      </w:pPr>
      <w:r>
        <w:rPr>
          <w:rFonts w:hint="eastAsia" w:ascii="仿宋" w:eastAsia="仿宋"/>
          <w:color w:val="auto"/>
          <w:sz w:val="24"/>
          <w:szCs w:val="24"/>
          <w:highlight w:val="none"/>
        </w:rPr>
        <w:t>（一）技术响应偏离表</w:t>
      </w:r>
    </w:p>
    <w:p w14:paraId="11B0DCF5">
      <w:pPr>
        <w:spacing w:line="440" w:lineRule="exact"/>
        <w:ind w:firstLine="480" w:firstLineChars="200"/>
        <w:rPr>
          <w:rFonts w:ascii="仿宋" w:eastAsia="仿宋"/>
          <w:color w:val="auto"/>
          <w:sz w:val="24"/>
          <w:szCs w:val="24"/>
          <w:highlight w:val="none"/>
        </w:rPr>
      </w:pPr>
      <w:r>
        <w:rPr>
          <w:rFonts w:hint="eastAsia" w:ascii="仿宋" w:eastAsia="仿宋"/>
          <w:color w:val="auto"/>
          <w:sz w:val="24"/>
          <w:szCs w:val="24"/>
          <w:highlight w:val="none"/>
        </w:rPr>
        <w:t>三、商务部分</w:t>
      </w:r>
    </w:p>
    <w:p w14:paraId="21E33555">
      <w:pPr>
        <w:spacing w:line="440" w:lineRule="exact"/>
        <w:ind w:firstLine="480" w:firstLineChars="200"/>
        <w:rPr>
          <w:rFonts w:ascii="仿宋" w:eastAsia="仿宋"/>
          <w:color w:val="auto"/>
          <w:sz w:val="24"/>
          <w:szCs w:val="24"/>
          <w:highlight w:val="none"/>
        </w:rPr>
      </w:pPr>
      <w:r>
        <w:rPr>
          <w:rFonts w:hint="eastAsia" w:ascii="仿宋" w:eastAsia="仿宋"/>
          <w:color w:val="auto"/>
          <w:sz w:val="24"/>
          <w:szCs w:val="24"/>
          <w:highlight w:val="none"/>
        </w:rPr>
        <w:t>（一）商务响应偏离表</w:t>
      </w:r>
    </w:p>
    <w:p w14:paraId="337FCBB9">
      <w:pPr>
        <w:spacing w:line="440" w:lineRule="exact"/>
        <w:ind w:firstLine="480" w:firstLineChars="200"/>
        <w:rPr>
          <w:rFonts w:ascii="仿宋" w:eastAsia="仿宋"/>
          <w:color w:val="auto"/>
          <w:sz w:val="24"/>
          <w:szCs w:val="24"/>
          <w:highlight w:val="none"/>
        </w:rPr>
      </w:pPr>
      <w:r>
        <w:rPr>
          <w:rFonts w:hint="eastAsia" w:ascii="仿宋" w:eastAsia="仿宋"/>
          <w:color w:val="auto"/>
          <w:sz w:val="24"/>
          <w:szCs w:val="24"/>
          <w:highlight w:val="none"/>
        </w:rPr>
        <w:t>（二）其它优惠服务承诺</w:t>
      </w:r>
    </w:p>
    <w:p w14:paraId="6CDB66F2">
      <w:pPr>
        <w:spacing w:line="440" w:lineRule="exact"/>
        <w:ind w:firstLine="480" w:firstLineChars="200"/>
        <w:rPr>
          <w:rFonts w:ascii="仿宋" w:eastAsia="仿宋"/>
          <w:color w:val="auto"/>
          <w:sz w:val="24"/>
          <w:szCs w:val="24"/>
          <w:highlight w:val="none"/>
        </w:rPr>
      </w:pPr>
      <w:r>
        <w:rPr>
          <w:rFonts w:hint="eastAsia" w:ascii="仿宋" w:eastAsia="仿宋"/>
          <w:color w:val="auto"/>
          <w:sz w:val="24"/>
          <w:szCs w:val="24"/>
          <w:highlight w:val="none"/>
        </w:rPr>
        <w:t>四、资格条件及其他</w:t>
      </w:r>
    </w:p>
    <w:p w14:paraId="7C85133C">
      <w:pPr>
        <w:snapToGrid w:val="0"/>
        <w:spacing w:line="400" w:lineRule="exact"/>
        <w:ind w:firstLine="480" w:firstLineChars="200"/>
        <w:rPr>
          <w:rFonts w:ascii="仿宋" w:eastAsia="仿宋"/>
          <w:color w:val="auto"/>
          <w:sz w:val="24"/>
          <w:szCs w:val="24"/>
          <w:highlight w:val="none"/>
        </w:rPr>
      </w:pPr>
      <w:r>
        <w:rPr>
          <w:rFonts w:hint="eastAsia" w:ascii="仿宋" w:eastAsia="仿宋"/>
          <w:color w:val="auto"/>
          <w:sz w:val="24"/>
          <w:szCs w:val="24"/>
          <w:highlight w:val="none"/>
        </w:rPr>
        <w:t>（一）法人营业执照（副本）或事业单位法人证书（副本）或个体工商户营业执照或有效的自然人身份证明或社会团体法人登记证书复印件</w:t>
      </w:r>
    </w:p>
    <w:p w14:paraId="37DE4F91">
      <w:pPr>
        <w:snapToGrid w:val="0"/>
        <w:spacing w:line="400" w:lineRule="exact"/>
        <w:ind w:firstLine="480" w:firstLineChars="200"/>
        <w:rPr>
          <w:rFonts w:ascii="仿宋" w:eastAsia="仿宋"/>
          <w:color w:val="auto"/>
          <w:sz w:val="24"/>
          <w:szCs w:val="24"/>
          <w:highlight w:val="none"/>
        </w:rPr>
      </w:pPr>
      <w:r>
        <w:rPr>
          <w:rFonts w:hint="eastAsia" w:ascii="仿宋" w:eastAsia="仿宋"/>
          <w:color w:val="auto"/>
          <w:sz w:val="24"/>
          <w:szCs w:val="24"/>
          <w:highlight w:val="none"/>
        </w:rPr>
        <w:t>（二）法定代表人身份证明书（格式）</w:t>
      </w:r>
    </w:p>
    <w:p w14:paraId="0D1E69D5">
      <w:pPr>
        <w:snapToGrid w:val="0"/>
        <w:spacing w:line="400" w:lineRule="exact"/>
        <w:ind w:firstLine="480" w:firstLineChars="200"/>
        <w:rPr>
          <w:rFonts w:ascii="仿宋" w:eastAsia="仿宋"/>
          <w:color w:val="auto"/>
          <w:sz w:val="24"/>
          <w:szCs w:val="24"/>
          <w:highlight w:val="none"/>
        </w:rPr>
      </w:pPr>
      <w:r>
        <w:rPr>
          <w:rFonts w:hint="eastAsia" w:ascii="仿宋" w:eastAsia="仿宋"/>
          <w:color w:val="auto"/>
          <w:sz w:val="24"/>
          <w:szCs w:val="24"/>
          <w:highlight w:val="none"/>
        </w:rPr>
        <w:t>（三）法定代表人授权委托书（格式）</w:t>
      </w:r>
    </w:p>
    <w:p w14:paraId="758826BA">
      <w:pPr>
        <w:snapToGrid w:val="0"/>
        <w:spacing w:line="400" w:lineRule="exact"/>
        <w:ind w:firstLine="480" w:firstLineChars="200"/>
        <w:rPr>
          <w:rFonts w:ascii="仿宋" w:eastAsia="仿宋"/>
          <w:color w:val="auto"/>
          <w:sz w:val="24"/>
          <w:szCs w:val="24"/>
          <w:highlight w:val="none"/>
        </w:rPr>
      </w:pPr>
      <w:r>
        <w:rPr>
          <w:rFonts w:hint="eastAsia" w:ascii="仿宋" w:eastAsia="仿宋"/>
          <w:color w:val="auto"/>
          <w:sz w:val="24"/>
          <w:szCs w:val="24"/>
          <w:highlight w:val="none"/>
        </w:rPr>
        <w:t>（四）基本资格条件承诺函（格式）</w:t>
      </w:r>
    </w:p>
    <w:p w14:paraId="2CD60ED1">
      <w:pPr>
        <w:snapToGrid w:val="0"/>
        <w:spacing w:line="400" w:lineRule="exact"/>
        <w:ind w:firstLine="480" w:firstLineChars="200"/>
        <w:rPr>
          <w:rFonts w:ascii="仿宋" w:eastAsia="仿宋"/>
          <w:color w:val="auto"/>
          <w:sz w:val="24"/>
          <w:szCs w:val="24"/>
          <w:highlight w:val="none"/>
        </w:rPr>
      </w:pPr>
      <w:r>
        <w:rPr>
          <w:rFonts w:hint="eastAsia" w:ascii="仿宋" w:eastAsia="仿宋"/>
          <w:color w:val="auto"/>
          <w:sz w:val="24"/>
          <w:szCs w:val="24"/>
          <w:highlight w:val="none"/>
        </w:rPr>
        <w:t>（五）特定资格条件证明文件</w:t>
      </w:r>
    </w:p>
    <w:p w14:paraId="334F544F">
      <w:pPr>
        <w:spacing w:line="440" w:lineRule="exact"/>
        <w:ind w:firstLine="480" w:firstLineChars="200"/>
        <w:rPr>
          <w:rFonts w:ascii="仿宋" w:eastAsia="仿宋"/>
          <w:color w:val="auto"/>
          <w:sz w:val="24"/>
          <w:szCs w:val="24"/>
          <w:highlight w:val="none"/>
        </w:rPr>
      </w:pPr>
      <w:r>
        <w:rPr>
          <w:rFonts w:hint="eastAsia" w:ascii="仿宋" w:eastAsia="仿宋"/>
          <w:color w:val="auto"/>
          <w:sz w:val="24"/>
          <w:szCs w:val="24"/>
          <w:highlight w:val="none"/>
        </w:rPr>
        <w:t>五、其他应提供的资料</w:t>
      </w:r>
    </w:p>
    <w:p w14:paraId="4DC4F7E6">
      <w:pPr>
        <w:snapToGrid w:val="0"/>
        <w:spacing w:line="400" w:lineRule="exact"/>
        <w:ind w:firstLine="480" w:firstLineChars="200"/>
        <w:rPr>
          <w:rFonts w:ascii="仿宋" w:eastAsia="仿宋"/>
          <w:color w:val="auto"/>
          <w:sz w:val="24"/>
          <w:szCs w:val="24"/>
          <w:highlight w:val="none"/>
        </w:rPr>
      </w:pPr>
      <w:bookmarkStart w:id="258" w:name="_Toc342913419"/>
      <w:bookmarkStart w:id="259" w:name="_Toc313008356"/>
      <w:bookmarkStart w:id="260" w:name="_Toc313888360"/>
      <w:bookmarkStart w:id="261" w:name="_Toc283382454"/>
      <w:bookmarkStart w:id="262" w:name="_Toc12789073"/>
      <w:r>
        <w:rPr>
          <w:rFonts w:hint="eastAsia" w:ascii="仿宋" w:eastAsia="仿宋"/>
          <w:color w:val="auto"/>
          <w:sz w:val="24"/>
          <w:szCs w:val="24"/>
          <w:highlight w:val="none"/>
        </w:rPr>
        <w:t>其他与项目有关的资料（自附）</w:t>
      </w:r>
    </w:p>
    <w:p w14:paraId="7D073B8C">
      <w:pPr>
        <w:snapToGrid w:val="0"/>
        <w:spacing w:line="360" w:lineRule="auto"/>
        <w:rPr>
          <w:rFonts w:ascii="仿宋" w:eastAsia="仿宋"/>
          <w:color w:val="auto"/>
          <w:sz w:val="24"/>
          <w:szCs w:val="24"/>
          <w:highlight w:val="none"/>
          <w:bdr w:val="single" w:color="auto" w:sz="4" w:space="0"/>
        </w:rPr>
        <w:sectPr>
          <w:headerReference r:id="rId10" w:type="default"/>
          <w:footerReference r:id="rId11" w:type="default"/>
          <w:pgSz w:w="11907" w:h="16840"/>
          <w:pgMar w:top="1134" w:right="1191" w:bottom="1134" w:left="1304" w:header="851" w:footer="992" w:gutter="0"/>
          <w:pgBorders>
            <w:top w:val="none" w:sz="0" w:space="0"/>
            <w:left w:val="none" w:sz="0" w:space="0"/>
            <w:bottom w:val="none" w:sz="0" w:space="0"/>
            <w:right w:val="none" w:sz="0" w:space="0"/>
          </w:pgBorders>
          <w:pgNumType w:fmt="numberInDash"/>
          <w:cols w:space="720" w:num="1"/>
          <w:docGrid w:linePitch="380" w:charSpace="-5734"/>
        </w:sectPr>
      </w:pPr>
    </w:p>
    <w:p w14:paraId="02A47797">
      <w:pPr>
        <w:pStyle w:val="5"/>
        <w:spacing w:before="0" w:after="0" w:line="360" w:lineRule="auto"/>
        <w:rPr>
          <w:rFonts w:ascii="仿宋" w:eastAsia="仿宋"/>
          <w:color w:val="auto"/>
          <w:sz w:val="24"/>
          <w:szCs w:val="24"/>
          <w:highlight w:val="none"/>
        </w:rPr>
      </w:pPr>
      <w:bookmarkStart w:id="263" w:name="_Toc17977"/>
      <w:bookmarkStart w:id="264" w:name="_Toc2724"/>
      <w:bookmarkStart w:id="265" w:name="_Toc25359"/>
      <w:bookmarkStart w:id="266" w:name="_Toc31503"/>
      <w:bookmarkStart w:id="267" w:name="_Toc11098"/>
      <w:bookmarkStart w:id="268" w:name="_Toc31924"/>
      <w:r>
        <w:rPr>
          <w:rFonts w:hint="eastAsia" w:ascii="仿宋" w:eastAsia="仿宋"/>
          <w:color w:val="auto"/>
          <w:sz w:val="24"/>
          <w:szCs w:val="24"/>
          <w:highlight w:val="none"/>
        </w:rPr>
        <w:t>一、经济部分</w:t>
      </w:r>
      <w:bookmarkEnd w:id="258"/>
      <w:bookmarkEnd w:id="259"/>
      <w:bookmarkEnd w:id="260"/>
      <w:bookmarkEnd w:id="263"/>
      <w:bookmarkEnd w:id="264"/>
      <w:bookmarkEnd w:id="265"/>
      <w:bookmarkEnd w:id="266"/>
      <w:bookmarkEnd w:id="267"/>
      <w:bookmarkEnd w:id="268"/>
    </w:p>
    <w:bookmarkEnd w:id="261"/>
    <w:bookmarkEnd w:id="262"/>
    <w:p w14:paraId="3B652FB3">
      <w:pPr>
        <w:tabs>
          <w:tab w:val="left" w:pos="6300"/>
        </w:tabs>
        <w:snapToGrid w:val="0"/>
        <w:spacing w:line="312" w:lineRule="auto"/>
        <w:jc w:val="left"/>
        <w:outlineLvl w:val="0"/>
        <w:rPr>
          <w:rFonts w:ascii="仿宋" w:eastAsia="仿宋"/>
          <w:b/>
          <w:color w:val="auto"/>
          <w:sz w:val="24"/>
          <w:szCs w:val="24"/>
          <w:highlight w:val="none"/>
        </w:rPr>
      </w:pPr>
      <w:r>
        <w:rPr>
          <w:rFonts w:hint="eastAsia" w:ascii="仿宋" w:eastAsia="仿宋"/>
          <w:b/>
          <w:color w:val="auto"/>
          <w:sz w:val="24"/>
          <w:szCs w:val="24"/>
          <w:highlight w:val="none"/>
        </w:rPr>
        <w:t>（一）</w:t>
      </w:r>
      <w:r>
        <w:rPr>
          <w:rFonts w:hint="eastAsia" w:ascii="仿宋" w:eastAsia="仿宋"/>
          <w:b/>
          <w:color w:val="auto"/>
          <w:sz w:val="24"/>
          <w:szCs w:val="24"/>
          <w:highlight w:val="none"/>
          <w:lang w:eastAsia="zh-CN"/>
        </w:rPr>
        <w:t>采购</w:t>
      </w:r>
      <w:r>
        <w:rPr>
          <w:rFonts w:hint="eastAsia" w:ascii="仿宋" w:eastAsia="仿宋"/>
          <w:b/>
          <w:color w:val="auto"/>
          <w:sz w:val="24"/>
          <w:szCs w:val="24"/>
          <w:highlight w:val="none"/>
        </w:rPr>
        <w:t>报价函</w:t>
      </w:r>
    </w:p>
    <w:p w14:paraId="5CB745C7">
      <w:pPr>
        <w:tabs>
          <w:tab w:val="left" w:pos="6300"/>
        </w:tabs>
        <w:snapToGrid w:val="0"/>
        <w:spacing w:line="312" w:lineRule="auto"/>
        <w:jc w:val="center"/>
        <w:outlineLvl w:val="0"/>
        <w:rPr>
          <w:rFonts w:ascii="仿宋" w:eastAsia="仿宋"/>
          <w:bCs/>
          <w:color w:val="auto"/>
          <w:sz w:val="24"/>
          <w:szCs w:val="24"/>
          <w:highlight w:val="none"/>
        </w:rPr>
      </w:pPr>
      <w:r>
        <w:rPr>
          <w:rFonts w:hint="eastAsia" w:ascii="仿宋" w:eastAsia="仿宋"/>
          <w:bCs/>
          <w:color w:val="auto"/>
          <w:sz w:val="24"/>
          <w:szCs w:val="24"/>
          <w:highlight w:val="none"/>
          <w:lang w:eastAsia="zh-CN"/>
        </w:rPr>
        <w:t>采购</w:t>
      </w:r>
      <w:r>
        <w:rPr>
          <w:rFonts w:hint="eastAsia" w:ascii="仿宋" w:eastAsia="仿宋"/>
          <w:bCs/>
          <w:color w:val="auto"/>
          <w:sz w:val="24"/>
          <w:szCs w:val="24"/>
          <w:highlight w:val="none"/>
        </w:rPr>
        <w:t>报价函</w:t>
      </w:r>
    </w:p>
    <w:p w14:paraId="77F02D20">
      <w:pPr>
        <w:tabs>
          <w:tab w:val="left" w:pos="6300"/>
        </w:tabs>
        <w:snapToGrid w:val="0"/>
        <w:spacing w:line="312" w:lineRule="auto"/>
        <w:rPr>
          <w:rFonts w:ascii="仿宋" w:eastAsia="仿宋"/>
          <w:color w:val="auto"/>
          <w:sz w:val="24"/>
          <w:szCs w:val="24"/>
          <w:highlight w:val="none"/>
        </w:rPr>
      </w:pPr>
      <w:r>
        <w:rPr>
          <w:rFonts w:hint="eastAsia" w:ascii="仿宋" w:eastAsia="仿宋"/>
          <w:color w:val="auto"/>
          <w:sz w:val="24"/>
          <w:szCs w:val="24"/>
          <w:highlight w:val="none"/>
          <w:u w:val="single"/>
        </w:rPr>
        <w:t>（采购代理机构名称）</w:t>
      </w:r>
      <w:r>
        <w:rPr>
          <w:rFonts w:hint="eastAsia" w:ascii="仿宋" w:eastAsia="仿宋"/>
          <w:color w:val="auto"/>
          <w:sz w:val="24"/>
          <w:szCs w:val="24"/>
          <w:highlight w:val="none"/>
        </w:rPr>
        <w:t>：</w:t>
      </w:r>
    </w:p>
    <w:p w14:paraId="364C3C35">
      <w:pPr>
        <w:tabs>
          <w:tab w:val="left" w:pos="6300"/>
        </w:tabs>
        <w:snapToGrid w:val="0"/>
        <w:spacing w:line="312" w:lineRule="auto"/>
        <w:ind w:firstLine="480" w:firstLineChars="200"/>
        <w:rPr>
          <w:rFonts w:ascii="仿宋" w:eastAsia="仿宋"/>
          <w:color w:val="auto"/>
          <w:sz w:val="24"/>
          <w:szCs w:val="24"/>
          <w:highlight w:val="none"/>
        </w:rPr>
      </w:pPr>
      <w:r>
        <w:rPr>
          <w:rFonts w:hint="eastAsia" w:ascii="仿宋" w:eastAsia="仿宋"/>
          <w:color w:val="auto"/>
          <w:sz w:val="24"/>
          <w:szCs w:val="24"/>
          <w:highlight w:val="none"/>
        </w:rPr>
        <w:t>我方收到____________________________（项目名称）的</w:t>
      </w:r>
      <w:r>
        <w:rPr>
          <w:rFonts w:hint="eastAsia" w:ascii="仿宋" w:eastAsia="仿宋"/>
          <w:color w:val="auto"/>
          <w:sz w:val="24"/>
          <w:szCs w:val="24"/>
          <w:highlight w:val="none"/>
          <w:lang w:eastAsia="zh-CN"/>
        </w:rPr>
        <w:t>采购文件</w:t>
      </w:r>
      <w:r>
        <w:rPr>
          <w:rFonts w:hint="eastAsia" w:ascii="仿宋" w:eastAsia="仿宋"/>
          <w:color w:val="auto"/>
          <w:sz w:val="24"/>
          <w:szCs w:val="24"/>
          <w:highlight w:val="none"/>
        </w:rPr>
        <w:t>，经详细研究，决定参加该项目的</w:t>
      </w:r>
      <w:r>
        <w:rPr>
          <w:rFonts w:hint="eastAsia" w:ascii="仿宋" w:eastAsia="仿宋"/>
          <w:color w:val="auto"/>
          <w:sz w:val="24"/>
          <w:szCs w:val="24"/>
          <w:highlight w:val="none"/>
          <w:lang w:eastAsia="zh-CN"/>
        </w:rPr>
        <w:t>采购</w:t>
      </w:r>
      <w:r>
        <w:rPr>
          <w:rFonts w:hint="eastAsia" w:ascii="仿宋" w:eastAsia="仿宋"/>
          <w:color w:val="auto"/>
          <w:sz w:val="24"/>
          <w:szCs w:val="24"/>
          <w:highlight w:val="none"/>
        </w:rPr>
        <w:t>。</w:t>
      </w:r>
    </w:p>
    <w:p w14:paraId="6B45D7C0">
      <w:pPr>
        <w:tabs>
          <w:tab w:val="left" w:pos="6300"/>
        </w:tabs>
        <w:snapToGrid w:val="0"/>
        <w:spacing w:line="312" w:lineRule="auto"/>
        <w:ind w:firstLine="480" w:firstLineChars="200"/>
        <w:rPr>
          <w:rFonts w:ascii="仿宋" w:eastAsia="仿宋"/>
          <w:color w:val="auto"/>
          <w:sz w:val="24"/>
          <w:szCs w:val="24"/>
          <w:highlight w:val="none"/>
        </w:rPr>
      </w:pPr>
      <w:r>
        <w:rPr>
          <w:rFonts w:hint="eastAsia" w:ascii="仿宋" w:eastAsia="仿宋"/>
          <w:color w:val="auto"/>
          <w:sz w:val="24"/>
          <w:szCs w:val="24"/>
          <w:highlight w:val="none"/>
        </w:rPr>
        <w:t>1.愿意按照</w:t>
      </w:r>
      <w:r>
        <w:rPr>
          <w:rFonts w:hint="eastAsia" w:ascii="仿宋" w:eastAsia="仿宋"/>
          <w:color w:val="auto"/>
          <w:sz w:val="24"/>
          <w:szCs w:val="24"/>
          <w:highlight w:val="none"/>
          <w:lang w:eastAsia="zh-CN"/>
        </w:rPr>
        <w:t>采购文件</w:t>
      </w:r>
      <w:r>
        <w:rPr>
          <w:rFonts w:hint="eastAsia" w:ascii="仿宋" w:eastAsia="仿宋"/>
          <w:color w:val="auto"/>
          <w:sz w:val="24"/>
          <w:szCs w:val="24"/>
          <w:highlight w:val="none"/>
        </w:rPr>
        <w:t>中的一切要求，提供本项目采购内容及相关服务，</w:t>
      </w:r>
      <w:r>
        <w:rPr>
          <w:rFonts w:hint="eastAsia" w:ascii="仿宋" w:eastAsia="仿宋"/>
          <w:color w:val="auto"/>
          <w:sz w:val="24"/>
          <w:szCs w:val="24"/>
          <w:highlight w:val="none"/>
          <w:lang w:eastAsia="zh-CN"/>
        </w:rPr>
        <w:t>采购</w:t>
      </w:r>
      <w:r>
        <w:rPr>
          <w:rFonts w:hint="eastAsia" w:ascii="仿宋" w:eastAsia="仿宋"/>
          <w:color w:val="auto"/>
          <w:sz w:val="24"/>
          <w:szCs w:val="24"/>
          <w:highlight w:val="none"/>
          <w:lang w:val="en-US" w:eastAsia="zh-CN"/>
        </w:rPr>
        <w:t>总</w:t>
      </w:r>
      <w:r>
        <w:rPr>
          <w:rFonts w:hint="eastAsia" w:ascii="仿宋" w:eastAsia="仿宋"/>
          <w:color w:val="auto"/>
          <w:sz w:val="24"/>
          <w:szCs w:val="24"/>
          <w:highlight w:val="none"/>
        </w:rPr>
        <w:t>报价为人民币大写：</w:t>
      </w:r>
      <w:r>
        <w:rPr>
          <w:rFonts w:hint="eastAsia" w:ascii="仿宋" w:eastAsia="仿宋"/>
          <w:color w:val="auto"/>
          <w:sz w:val="24"/>
          <w:szCs w:val="24"/>
          <w:highlight w:val="none"/>
          <w:u w:val="single"/>
        </w:rPr>
        <w:t xml:space="preserve">      </w:t>
      </w:r>
      <w:r>
        <w:rPr>
          <w:rFonts w:hint="eastAsia" w:ascii="仿宋" w:eastAsia="仿宋"/>
          <w:color w:val="auto"/>
          <w:sz w:val="24"/>
          <w:szCs w:val="24"/>
          <w:highlight w:val="none"/>
        </w:rPr>
        <w:t>元整，人民币小写：</w:t>
      </w:r>
      <w:r>
        <w:rPr>
          <w:rFonts w:hint="eastAsia" w:ascii="仿宋" w:eastAsia="仿宋"/>
          <w:color w:val="auto"/>
          <w:sz w:val="24"/>
          <w:szCs w:val="24"/>
          <w:highlight w:val="none"/>
          <w:u w:val="single"/>
        </w:rPr>
        <w:t xml:space="preserve">        </w:t>
      </w:r>
      <w:r>
        <w:rPr>
          <w:rFonts w:hint="eastAsia" w:ascii="仿宋" w:eastAsia="仿宋"/>
          <w:color w:val="auto"/>
          <w:sz w:val="24"/>
          <w:szCs w:val="24"/>
          <w:highlight w:val="none"/>
        </w:rPr>
        <w:t>元整。</w:t>
      </w:r>
      <w:r>
        <w:rPr>
          <w:rFonts w:hint="eastAsia" w:ascii="仿宋" w:eastAsia="仿宋"/>
          <w:color w:val="auto"/>
          <w:sz w:val="24"/>
          <w:szCs w:val="24"/>
          <w:highlight w:val="none"/>
          <w:lang w:val="en-US" w:eastAsia="zh-CN"/>
        </w:rPr>
        <w:t>结算时按（中标单价×实际采购数量）+税金据实结算</w:t>
      </w:r>
    </w:p>
    <w:p w14:paraId="50B275ED">
      <w:pPr>
        <w:tabs>
          <w:tab w:val="left" w:pos="6300"/>
        </w:tabs>
        <w:snapToGrid w:val="0"/>
        <w:spacing w:line="312" w:lineRule="auto"/>
        <w:ind w:firstLine="480" w:firstLineChars="200"/>
        <w:rPr>
          <w:rFonts w:ascii="仿宋" w:eastAsia="仿宋"/>
          <w:color w:val="auto"/>
          <w:sz w:val="24"/>
          <w:szCs w:val="24"/>
          <w:highlight w:val="none"/>
        </w:rPr>
      </w:pPr>
      <w:r>
        <w:rPr>
          <w:rFonts w:hint="eastAsia" w:ascii="仿宋" w:eastAsia="仿宋"/>
          <w:color w:val="auto"/>
          <w:sz w:val="24"/>
          <w:szCs w:val="24"/>
          <w:highlight w:val="none"/>
        </w:rPr>
        <w:t>2.我方现提交的响应文件为：响应文件正本</w:t>
      </w:r>
      <w:r>
        <w:rPr>
          <w:rFonts w:hint="eastAsia" w:ascii="仿宋" w:eastAsia="仿宋"/>
          <w:color w:val="auto"/>
          <w:sz w:val="24"/>
          <w:szCs w:val="24"/>
          <w:highlight w:val="none"/>
          <w:u w:val="single"/>
        </w:rPr>
        <w:t xml:space="preserve">      </w:t>
      </w:r>
      <w:r>
        <w:rPr>
          <w:rFonts w:hint="eastAsia" w:ascii="仿宋" w:eastAsia="仿宋"/>
          <w:color w:val="auto"/>
          <w:sz w:val="24"/>
          <w:szCs w:val="24"/>
          <w:highlight w:val="none"/>
        </w:rPr>
        <w:t>份，副本</w:t>
      </w:r>
      <w:r>
        <w:rPr>
          <w:rFonts w:hint="eastAsia" w:ascii="仿宋" w:eastAsia="仿宋"/>
          <w:color w:val="auto"/>
          <w:sz w:val="24"/>
          <w:szCs w:val="24"/>
          <w:highlight w:val="none"/>
          <w:u w:val="single"/>
        </w:rPr>
        <w:t xml:space="preserve">     </w:t>
      </w:r>
      <w:r>
        <w:rPr>
          <w:rFonts w:hint="eastAsia" w:ascii="仿宋" w:eastAsia="仿宋"/>
          <w:color w:val="auto"/>
          <w:sz w:val="24"/>
          <w:szCs w:val="24"/>
          <w:highlight w:val="none"/>
        </w:rPr>
        <w:t>份。</w:t>
      </w:r>
    </w:p>
    <w:p w14:paraId="460A3B41">
      <w:pPr>
        <w:tabs>
          <w:tab w:val="left" w:pos="6300"/>
        </w:tabs>
        <w:snapToGrid w:val="0"/>
        <w:spacing w:line="312" w:lineRule="auto"/>
        <w:ind w:firstLine="480" w:firstLineChars="200"/>
        <w:rPr>
          <w:rFonts w:ascii="仿宋" w:eastAsia="仿宋"/>
          <w:color w:val="auto"/>
          <w:sz w:val="24"/>
          <w:szCs w:val="24"/>
          <w:highlight w:val="none"/>
        </w:rPr>
      </w:pPr>
      <w:r>
        <w:rPr>
          <w:rFonts w:hint="eastAsia" w:ascii="仿宋" w:eastAsia="仿宋"/>
          <w:color w:val="auto"/>
          <w:sz w:val="24"/>
          <w:szCs w:val="24"/>
          <w:highlight w:val="none"/>
        </w:rPr>
        <w:t>3.我方承诺：本次</w:t>
      </w:r>
      <w:r>
        <w:rPr>
          <w:rFonts w:hint="eastAsia" w:ascii="仿宋" w:eastAsia="仿宋"/>
          <w:color w:val="auto"/>
          <w:sz w:val="24"/>
          <w:szCs w:val="24"/>
          <w:highlight w:val="none"/>
          <w:lang w:eastAsia="zh-CN"/>
        </w:rPr>
        <w:t>采购</w:t>
      </w:r>
      <w:r>
        <w:rPr>
          <w:rFonts w:hint="eastAsia" w:ascii="仿宋" w:eastAsia="仿宋"/>
          <w:color w:val="auto"/>
          <w:sz w:val="24"/>
          <w:szCs w:val="24"/>
          <w:highlight w:val="none"/>
        </w:rPr>
        <w:t>的有效期为90天。</w:t>
      </w:r>
    </w:p>
    <w:p w14:paraId="4C93A548">
      <w:pPr>
        <w:tabs>
          <w:tab w:val="left" w:pos="6300"/>
        </w:tabs>
        <w:snapToGrid w:val="0"/>
        <w:spacing w:line="312" w:lineRule="auto"/>
        <w:ind w:firstLine="480" w:firstLineChars="200"/>
        <w:rPr>
          <w:rFonts w:ascii="仿宋" w:eastAsia="仿宋"/>
          <w:color w:val="auto"/>
          <w:sz w:val="24"/>
          <w:szCs w:val="24"/>
          <w:highlight w:val="none"/>
        </w:rPr>
      </w:pPr>
      <w:r>
        <w:rPr>
          <w:rFonts w:hint="eastAsia" w:ascii="仿宋" w:eastAsia="仿宋"/>
          <w:color w:val="auto"/>
          <w:sz w:val="24"/>
          <w:szCs w:val="24"/>
          <w:highlight w:val="none"/>
        </w:rPr>
        <w:t>4.我方完全理解和接受贵方</w:t>
      </w:r>
      <w:r>
        <w:rPr>
          <w:rFonts w:hint="eastAsia" w:ascii="仿宋" w:eastAsia="仿宋"/>
          <w:color w:val="auto"/>
          <w:sz w:val="24"/>
          <w:szCs w:val="24"/>
          <w:highlight w:val="none"/>
          <w:lang w:eastAsia="zh-CN"/>
        </w:rPr>
        <w:t>采购文件</w:t>
      </w:r>
      <w:r>
        <w:rPr>
          <w:rFonts w:hint="eastAsia" w:ascii="仿宋" w:eastAsia="仿宋"/>
          <w:color w:val="auto"/>
          <w:sz w:val="24"/>
          <w:szCs w:val="24"/>
          <w:highlight w:val="none"/>
        </w:rPr>
        <w:t>的一切规定和要求及评审办法。</w:t>
      </w:r>
    </w:p>
    <w:p w14:paraId="7897B40A">
      <w:pPr>
        <w:tabs>
          <w:tab w:val="left" w:pos="6300"/>
        </w:tabs>
        <w:snapToGrid w:val="0"/>
        <w:spacing w:line="312" w:lineRule="auto"/>
        <w:ind w:firstLine="480" w:firstLineChars="200"/>
        <w:rPr>
          <w:rFonts w:ascii="仿宋" w:eastAsia="仿宋"/>
          <w:color w:val="auto"/>
          <w:sz w:val="24"/>
          <w:szCs w:val="24"/>
          <w:highlight w:val="none"/>
        </w:rPr>
      </w:pPr>
      <w:r>
        <w:rPr>
          <w:rFonts w:hint="eastAsia" w:ascii="仿宋" w:eastAsia="仿宋"/>
          <w:color w:val="auto"/>
          <w:sz w:val="24"/>
          <w:szCs w:val="24"/>
          <w:highlight w:val="none"/>
        </w:rPr>
        <w:t>5.在整个</w:t>
      </w:r>
      <w:r>
        <w:rPr>
          <w:rFonts w:hint="eastAsia" w:ascii="仿宋" w:eastAsia="仿宋"/>
          <w:color w:val="auto"/>
          <w:sz w:val="24"/>
          <w:szCs w:val="24"/>
          <w:highlight w:val="none"/>
          <w:lang w:eastAsia="zh-CN"/>
        </w:rPr>
        <w:t>采购</w:t>
      </w:r>
      <w:r>
        <w:rPr>
          <w:rFonts w:hint="eastAsia" w:ascii="仿宋" w:eastAsia="仿宋"/>
          <w:color w:val="auto"/>
          <w:sz w:val="24"/>
          <w:szCs w:val="24"/>
          <w:highlight w:val="none"/>
        </w:rPr>
        <w:t>过程中，我方若有违规行为，接受按照《中华人民共和国政府采购法》和《</w:t>
      </w:r>
      <w:r>
        <w:rPr>
          <w:rFonts w:hint="eastAsia" w:ascii="仿宋" w:eastAsia="仿宋"/>
          <w:color w:val="auto"/>
          <w:sz w:val="24"/>
          <w:szCs w:val="24"/>
          <w:highlight w:val="none"/>
          <w:lang w:eastAsia="zh-CN"/>
        </w:rPr>
        <w:t>采购文件</w:t>
      </w:r>
      <w:r>
        <w:rPr>
          <w:rFonts w:hint="eastAsia" w:ascii="仿宋" w:eastAsia="仿宋"/>
          <w:color w:val="auto"/>
          <w:sz w:val="24"/>
          <w:szCs w:val="24"/>
          <w:highlight w:val="none"/>
        </w:rPr>
        <w:t>》之规定给予惩罚。</w:t>
      </w:r>
    </w:p>
    <w:p w14:paraId="6E141BAF">
      <w:pPr>
        <w:tabs>
          <w:tab w:val="left" w:pos="6300"/>
        </w:tabs>
        <w:snapToGrid w:val="0"/>
        <w:spacing w:line="312" w:lineRule="auto"/>
        <w:ind w:firstLine="480" w:firstLineChars="200"/>
        <w:rPr>
          <w:rFonts w:ascii="仿宋" w:eastAsia="仿宋"/>
          <w:color w:val="auto"/>
          <w:sz w:val="24"/>
          <w:szCs w:val="24"/>
          <w:highlight w:val="none"/>
        </w:rPr>
      </w:pPr>
      <w:r>
        <w:rPr>
          <w:rFonts w:hint="eastAsia" w:ascii="仿宋" w:eastAsia="仿宋"/>
          <w:color w:val="auto"/>
          <w:sz w:val="24"/>
          <w:szCs w:val="24"/>
          <w:highlight w:val="none"/>
        </w:rPr>
        <w:t>6.我方若成为</w:t>
      </w:r>
      <w:r>
        <w:rPr>
          <w:rFonts w:hint="eastAsia" w:ascii="仿宋" w:eastAsia="仿宋"/>
          <w:color w:val="auto"/>
          <w:sz w:val="24"/>
          <w:szCs w:val="24"/>
          <w:highlight w:val="none"/>
          <w:lang w:eastAsia="zh-CN"/>
        </w:rPr>
        <w:t>成交供应商</w:t>
      </w:r>
      <w:r>
        <w:rPr>
          <w:rFonts w:hint="eastAsia" w:ascii="仿宋" w:eastAsia="仿宋"/>
          <w:color w:val="auto"/>
          <w:sz w:val="24"/>
          <w:szCs w:val="24"/>
          <w:highlight w:val="none"/>
        </w:rPr>
        <w:t>，将按照最终</w:t>
      </w:r>
      <w:r>
        <w:rPr>
          <w:rFonts w:hint="eastAsia" w:ascii="仿宋" w:eastAsia="仿宋"/>
          <w:color w:val="auto"/>
          <w:sz w:val="24"/>
          <w:szCs w:val="24"/>
          <w:highlight w:val="none"/>
          <w:lang w:eastAsia="zh-CN"/>
        </w:rPr>
        <w:t>采购</w:t>
      </w:r>
      <w:r>
        <w:rPr>
          <w:rFonts w:hint="eastAsia" w:ascii="仿宋" w:eastAsia="仿宋"/>
          <w:color w:val="auto"/>
          <w:sz w:val="24"/>
          <w:szCs w:val="24"/>
          <w:highlight w:val="none"/>
        </w:rPr>
        <w:t>结果签订合同，并且严格履行合同义务。本承诺函将成为合同不可分割的一部分，与合同具有同等的法律效力。</w:t>
      </w:r>
    </w:p>
    <w:p w14:paraId="452A9E44">
      <w:pPr>
        <w:tabs>
          <w:tab w:val="left" w:pos="6300"/>
        </w:tabs>
        <w:snapToGrid w:val="0"/>
        <w:spacing w:line="312" w:lineRule="auto"/>
        <w:ind w:firstLine="480" w:firstLineChars="200"/>
        <w:rPr>
          <w:rFonts w:ascii="仿宋" w:eastAsia="仿宋"/>
          <w:color w:val="auto"/>
          <w:sz w:val="24"/>
          <w:szCs w:val="24"/>
          <w:highlight w:val="none"/>
        </w:rPr>
      </w:pPr>
      <w:r>
        <w:rPr>
          <w:rFonts w:hint="eastAsia" w:ascii="仿宋" w:eastAsia="仿宋"/>
          <w:color w:val="auto"/>
          <w:sz w:val="24"/>
          <w:szCs w:val="24"/>
          <w:highlight w:val="none"/>
        </w:rPr>
        <w:t>7.我方同意按</w:t>
      </w:r>
      <w:r>
        <w:rPr>
          <w:rFonts w:hint="eastAsia" w:ascii="仿宋" w:eastAsia="仿宋"/>
          <w:color w:val="auto"/>
          <w:sz w:val="24"/>
          <w:szCs w:val="24"/>
          <w:highlight w:val="none"/>
          <w:lang w:eastAsia="zh-CN"/>
        </w:rPr>
        <w:t>采购文件</w:t>
      </w:r>
      <w:r>
        <w:rPr>
          <w:rFonts w:hint="eastAsia" w:ascii="仿宋" w:eastAsia="仿宋"/>
          <w:color w:val="auto"/>
          <w:sz w:val="24"/>
          <w:szCs w:val="24"/>
          <w:highlight w:val="none"/>
        </w:rPr>
        <w:t>规定。如果我方成为</w:t>
      </w:r>
      <w:r>
        <w:rPr>
          <w:rFonts w:hint="eastAsia" w:ascii="仿宋" w:eastAsia="仿宋"/>
          <w:color w:val="auto"/>
          <w:sz w:val="24"/>
          <w:szCs w:val="24"/>
          <w:highlight w:val="none"/>
          <w:lang w:eastAsia="zh-CN"/>
        </w:rPr>
        <w:t>成交供应商</w:t>
      </w:r>
      <w:r>
        <w:rPr>
          <w:rFonts w:hint="eastAsia" w:ascii="仿宋" w:eastAsia="仿宋"/>
          <w:color w:val="auto"/>
          <w:sz w:val="24"/>
          <w:szCs w:val="24"/>
          <w:highlight w:val="none"/>
        </w:rPr>
        <w:t>，保证在接到成交通知书前，向采购代理机构缴纳</w:t>
      </w:r>
      <w:r>
        <w:rPr>
          <w:rFonts w:hint="eastAsia" w:ascii="仿宋" w:eastAsia="仿宋"/>
          <w:color w:val="auto"/>
          <w:sz w:val="24"/>
          <w:szCs w:val="24"/>
          <w:highlight w:val="none"/>
          <w:lang w:eastAsia="zh-CN"/>
        </w:rPr>
        <w:t>采购文件</w:t>
      </w:r>
      <w:r>
        <w:rPr>
          <w:rFonts w:hint="eastAsia" w:ascii="仿宋" w:eastAsia="仿宋"/>
          <w:color w:val="auto"/>
          <w:sz w:val="24"/>
          <w:szCs w:val="24"/>
          <w:highlight w:val="none"/>
        </w:rPr>
        <w:t>规定的采购代理服务费。</w:t>
      </w:r>
    </w:p>
    <w:p w14:paraId="2BC4A350">
      <w:pPr>
        <w:tabs>
          <w:tab w:val="left" w:pos="6300"/>
        </w:tabs>
        <w:snapToGrid w:val="0"/>
        <w:spacing w:line="312" w:lineRule="auto"/>
        <w:ind w:firstLine="480" w:firstLineChars="200"/>
        <w:rPr>
          <w:rFonts w:ascii="仿宋" w:eastAsia="仿宋"/>
          <w:color w:val="auto"/>
          <w:sz w:val="24"/>
          <w:szCs w:val="24"/>
          <w:highlight w:val="none"/>
        </w:rPr>
      </w:pPr>
      <w:r>
        <w:rPr>
          <w:rFonts w:hint="eastAsia" w:ascii="仿宋" w:eastAsia="仿宋"/>
          <w:color w:val="auto"/>
          <w:sz w:val="24"/>
          <w:szCs w:val="24"/>
          <w:highlight w:val="none"/>
        </w:rPr>
        <w:t>8.</w:t>
      </w:r>
      <w:r>
        <w:rPr>
          <w:rFonts w:hint="eastAsia" w:ascii="仿宋" w:eastAsia="仿宋"/>
          <w:color w:val="auto"/>
          <w:sz w:val="24"/>
          <w:szCs w:val="28"/>
          <w:highlight w:val="none"/>
        </w:rPr>
        <w:t>我方未</w:t>
      </w:r>
      <w:r>
        <w:rPr>
          <w:rFonts w:ascii="仿宋" w:eastAsia="仿宋"/>
          <w:color w:val="auto"/>
          <w:sz w:val="24"/>
          <w:szCs w:val="24"/>
          <w:highlight w:val="none"/>
        </w:rPr>
        <w:t>为采购项目提供整体设计、规范编制或者项目管理、监理、检测等服务。</w:t>
      </w:r>
    </w:p>
    <w:p w14:paraId="7FCD55C8">
      <w:pPr>
        <w:tabs>
          <w:tab w:val="left" w:pos="6300"/>
        </w:tabs>
        <w:snapToGrid w:val="0"/>
        <w:spacing w:line="312" w:lineRule="auto"/>
        <w:ind w:firstLine="570"/>
        <w:rPr>
          <w:rFonts w:ascii="仿宋" w:eastAsia="仿宋"/>
          <w:color w:val="auto"/>
          <w:sz w:val="24"/>
          <w:szCs w:val="24"/>
          <w:highlight w:val="none"/>
        </w:rPr>
      </w:pPr>
      <w:r>
        <w:rPr>
          <w:rFonts w:hint="eastAsia" w:ascii="仿宋" w:eastAsia="仿宋"/>
          <w:color w:val="auto"/>
          <w:sz w:val="24"/>
          <w:szCs w:val="24"/>
          <w:highlight w:val="none"/>
        </w:rPr>
        <w:t>供应商（公章）：</w:t>
      </w:r>
    </w:p>
    <w:p w14:paraId="45090575">
      <w:pPr>
        <w:tabs>
          <w:tab w:val="left" w:pos="6300"/>
        </w:tabs>
        <w:snapToGrid w:val="0"/>
        <w:spacing w:line="312" w:lineRule="auto"/>
        <w:ind w:firstLine="570"/>
        <w:rPr>
          <w:rFonts w:ascii="仿宋" w:eastAsia="仿宋"/>
          <w:color w:val="auto"/>
          <w:sz w:val="24"/>
          <w:szCs w:val="24"/>
          <w:highlight w:val="none"/>
        </w:rPr>
      </w:pPr>
      <w:r>
        <w:rPr>
          <w:rFonts w:hint="eastAsia" w:ascii="仿宋" w:eastAsia="仿宋"/>
          <w:color w:val="auto"/>
          <w:sz w:val="24"/>
          <w:szCs w:val="24"/>
          <w:highlight w:val="none"/>
        </w:rPr>
        <w:t>地址：</w:t>
      </w:r>
    </w:p>
    <w:p w14:paraId="7466A03F">
      <w:pPr>
        <w:tabs>
          <w:tab w:val="left" w:pos="6300"/>
        </w:tabs>
        <w:snapToGrid w:val="0"/>
        <w:spacing w:line="312" w:lineRule="auto"/>
        <w:ind w:firstLine="570"/>
        <w:rPr>
          <w:rFonts w:ascii="仿宋" w:eastAsia="仿宋"/>
          <w:color w:val="auto"/>
          <w:sz w:val="24"/>
          <w:szCs w:val="24"/>
          <w:highlight w:val="none"/>
        </w:rPr>
      </w:pPr>
      <w:r>
        <w:rPr>
          <w:rFonts w:hint="eastAsia" w:ascii="仿宋" w:eastAsia="仿宋"/>
          <w:color w:val="auto"/>
          <w:sz w:val="24"/>
          <w:szCs w:val="24"/>
          <w:highlight w:val="none"/>
        </w:rPr>
        <w:t>电话：                                        传真：</w:t>
      </w:r>
    </w:p>
    <w:p w14:paraId="7878AF33">
      <w:pPr>
        <w:tabs>
          <w:tab w:val="left" w:pos="6300"/>
        </w:tabs>
        <w:snapToGrid w:val="0"/>
        <w:spacing w:line="312" w:lineRule="auto"/>
        <w:ind w:firstLine="570"/>
        <w:rPr>
          <w:rFonts w:ascii="仿宋" w:eastAsia="仿宋"/>
          <w:color w:val="auto"/>
          <w:sz w:val="24"/>
          <w:szCs w:val="24"/>
          <w:highlight w:val="none"/>
        </w:rPr>
      </w:pPr>
      <w:r>
        <w:rPr>
          <w:rFonts w:hint="eastAsia" w:ascii="仿宋" w:eastAsia="仿宋"/>
          <w:color w:val="auto"/>
          <w:sz w:val="24"/>
          <w:szCs w:val="24"/>
          <w:highlight w:val="none"/>
        </w:rPr>
        <w:t>网址：                                        邮编：</w:t>
      </w:r>
    </w:p>
    <w:p w14:paraId="47B8CC2A">
      <w:pPr>
        <w:tabs>
          <w:tab w:val="left" w:pos="6300"/>
        </w:tabs>
        <w:snapToGrid w:val="0"/>
        <w:spacing w:line="312" w:lineRule="auto"/>
        <w:ind w:firstLine="570"/>
        <w:rPr>
          <w:rFonts w:ascii="仿宋" w:eastAsia="仿宋"/>
          <w:color w:val="auto"/>
          <w:sz w:val="24"/>
          <w:szCs w:val="24"/>
          <w:highlight w:val="none"/>
        </w:rPr>
      </w:pPr>
      <w:r>
        <w:rPr>
          <w:rFonts w:hint="eastAsia" w:ascii="仿宋" w:eastAsia="仿宋"/>
          <w:color w:val="auto"/>
          <w:sz w:val="24"/>
          <w:szCs w:val="24"/>
          <w:highlight w:val="none"/>
        </w:rPr>
        <w:t>联系人：</w:t>
      </w:r>
    </w:p>
    <w:p w14:paraId="21CC575C">
      <w:pPr>
        <w:snapToGrid w:val="0"/>
        <w:spacing w:line="312" w:lineRule="auto"/>
        <w:ind w:firstLine="5280" w:firstLineChars="2200"/>
        <w:rPr>
          <w:rFonts w:ascii="仿宋" w:eastAsia="仿宋"/>
          <w:color w:val="auto"/>
          <w:sz w:val="24"/>
          <w:szCs w:val="24"/>
          <w:highlight w:val="none"/>
        </w:rPr>
      </w:pPr>
      <w:r>
        <w:rPr>
          <w:rFonts w:hint="eastAsia" w:ascii="仿宋" w:eastAsia="仿宋"/>
          <w:color w:val="auto"/>
          <w:sz w:val="24"/>
          <w:szCs w:val="24"/>
          <w:highlight w:val="none"/>
        </w:rPr>
        <w:t>年月日</w:t>
      </w:r>
    </w:p>
    <w:p w14:paraId="1500534F">
      <w:pPr>
        <w:pStyle w:val="76"/>
        <w:rPr>
          <w:rFonts w:eastAsia="仿宋"/>
          <w:color w:val="auto"/>
          <w:highlight w:val="none"/>
        </w:rPr>
      </w:pPr>
    </w:p>
    <w:p w14:paraId="61A86F77">
      <w:pPr>
        <w:pStyle w:val="76"/>
        <w:rPr>
          <w:rFonts w:eastAsia="仿宋"/>
          <w:color w:val="auto"/>
          <w:highlight w:val="none"/>
        </w:rPr>
      </w:pPr>
    </w:p>
    <w:p w14:paraId="3FB5B1E3">
      <w:pPr>
        <w:pStyle w:val="76"/>
        <w:rPr>
          <w:rFonts w:eastAsia="仿宋"/>
          <w:color w:val="auto"/>
          <w:highlight w:val="none"/>
        </w:rPr>
      </w:pPr>
    </w:p>
    <w:p w14:paraId="5BE75871">
      <w:pPr>
        <w:rPr>
          <w:color w:val="auto"/>
          <w:highlight w:val="none"/>
        </w:rPr>
      </w:pPr>
    </w:p>
    <w:p w14:paraId="3E063045">
      <w:pPr>
        <w:rPr>
          <w:rFonts w:hint="eastAsia" w:ascii="仿宋" w:eastAsia="仿宋"/>
          <w:b/>
          <w:color w:val="auto"/>
          <w:highlight w:val="none"/>
        </w:rPr>
      </w:pPr>
      <w:r>
        <w:rPr>
          <w:rFonts w:hint="eastAsia" w:ascii="仿宋" w:eastAsia="仿宋"/>
          <w:b/>
          <w:color w:val="auto"/>
          <w:highlight w:val="none"/>
        </w:rPr>
        <w:br w:type="page"/>
      </w:r>
    </w:p>
    <w:p w14:paraId="21F26A22">
      <w:pPr>
        <w:snapToGrid w:val="0"/>
        <w:spacing w:line="500" w:lineRule="exact"/>
        <w:ind w:firstLine="560"/>
        <w:rPr>
          <w:rFonts w:ascii="仿宋" w:eastAsia="仿宋"/>
          <w:b/>
          <w:color w:val="auto"/>
          <w:szCs w:val="22"/>
          <w:highlight w:val="none"/>
        </w:rPr>
      </w:pPr>
      <w:r>
        <w:rPr>
          <w:rFonts w:hint="eastAsia" w:ascii="仿宋" w:eastAsia="仿宋"/>
          <w:b/>
          <w:color w:val="auto"/>
          <w:highlight w:val="none"/>
        </w:rPr>
        <w:t>（二）报价明细表</w:t>
      </w:r>
    </w:p>
    <w:p w14:paraId="555FA33C">
      <w:pPr>
        <w:tabs>
          <w:tab w:val="left" w:pos="6300"/>
        </w:tabs>
        <w:snapToGrid w:val="0"/>
        <w:spacing w:line="312" w:lineRule="auto"/>
        <w:ind w:firstLine="480" w:firstLineChars="200"/>
        <w:jc w:val="center"/>
        <w:rPr>
          <w:rFonts w:hint="eastAsia" w:ascii="仿宋" w:eastAsia="仿宋" w:cs="Times New Roman"/>
          <w:color w:val="auto"/>
          <w:sz w:val="24"/>
          <w:szCs w:val="24"/>
          <w:highlight w:val="none"/>
        </w:rPr>
      </w:pPr>
      <w:r>
        <w:rPr>
          <w:rFonts w:hint="eastAsia" w:ascii="仿宋" w:eastAsia="仿宋" w:cs="Times New Roman"/>
          <w:color w:val="auto"/>
          <w:sz w:val="24"/>
          <w:szCs w:val="24"/>
          <w:highlight w:val="none"/>
        </w:rPr>
        <w:t>（二）明细报价表</w:t>
      </w:r>
    </w:p>
    <w:p w14:paraId="077D6F6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eastAsia="仿宋" w:cs="Times New Roman"/>
          <w:color w:val="auto"/>
          <w:sz w:val="24"/>
          <w:szCs w:val="24"/>
          <w:highlight w:val="none"/>
          <w:vertAlign w:val="baseline"/>
          <w:lang w:val="en-US" w:eastAsia="zh-CN"/>
        </w:rPr>
      </w:pPr>
    </w:p>
    <w:p w14:paraId="3ABB617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eastAsia="仿宋" w:cs="Times New Roman"/>
          <w:color w:val="auto"/>
          <w:sz w:val="24"/>
          <w:szCs w:val="24"/>
          <w:highlight w:val="none"/>
          <w:vertAlign w:val="baseline"/>
          <w:lang w:val="en-US" w:eastAsia="zh-CN"/>
        </w:rPr>
      </w:pPr>
      <w:r>
        <w:rPr>
          <w:rFonts w:hint="eastAsia" w:ascii="仿宋" w:eastAsia="仿宋" w:cs="Times New Roman"/>
          <w:color w:val="auto"/>
          <w:sz w:val="24"/>
          <w:szCs w:val="24"/>
          <w:highlight w:val="none"/>
          <w:vertAlign w:val="baseline"/>
          <w:lang w:val="en-US" w:eastAsia="zh-CN"/>
        </w:rPr>
        <w:t>采购清单报价表</w:t>
      </w:r>
    </w:p>
    <w:tbl>
      <w:tblPr>
        <w:tblStyle w:val="62"/>
        <w:tblW w:w="9502"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55"/>
        <w:gridCol w:w="1517"/>
        <w:gridCol w:w="676"/>
        <w:gridCol w:w="1124"/>
        <w:gridCol w:w="917"/>
        <w:gridCol w:w="1178"/>
        <w:gridCol w:w="1014"/>
        <w:gridCol w:w="1065"/>
        <w:gridCol w:w="1356"/>
      </w:tblGrid>
      <w:tr w14:paraId="5ED5B8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atLeast"/>
        </w:trPr>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3C09C">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序号</w:t>
            </w: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2E6D6">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项目名称</w:t>
            </w:r>
          </w:p>
        </w:tc>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811D3">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单位</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3FE71">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工程量</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42F53">
            <w:pPr>
              <w:keepNext w:val="0"/>
              <w:keepLines w:val="0"/>
              <w:widowControl/>
              <w:suppressLineNumbers w:val="0"/>
              <w:jc w:val="center"/>
              <w:textAlignment w:val="center"/>
              <w:rPr>
                <w:rFonts w:hint="default" w:ascii="仿宋" w:hAnsi="仿宋" w:eastAsia="仿宋" w:cs="仿宋"/>
                <w:i w:val="0"/>
                <w:iCs w:val="0"/>
                <w:color w:val="auto"/>
                <w:sz w:val="22"/>
                <w:szCs w:val="22"/>
                <w:highlight w:val="none"/>
                <w:u w:val="none"/>
                <w:lang w:val="en-US"/>
              </w:rPr>
            </w:pPr>
            <w:r>
              <w:rPr>
                <w:rFonts w:hint="eastAsia" w:ascii="宋体" w:hAnsi="宋体" w:eastAsia="宋体" w:cs="宋体"/>
                <w:b/>
                <w:bCs/>
                <w:i w:val="0"/>
                <w:iCs w:val="0"/>
                <w:color w:val="auto"/>
                <w:kern w:val="0"/>
                <w:sz w:val="18"/>
                <w:szCs w:val="18"/>
                <w:highlight w:val="none"/>
                <w:u w:val="none"/>
                <w:lang w:val="en-US" w:eastAsia="zh-CN" w:bidi="ar"/>
              </w:rPr>
              <w:t>材料单价</w:t>
            </w:r>
            <w:r>
              <w:rPr>
                <w:rFonts w:hint="eastAsia" w:ascii="宋体" w:hAnsi="宋体" w:cs="宋体"/>
                <w:b/>
                <w:bCs/>
                <w:i w:val="0"/>
                <w:iCs w:val="0"/>
                <w:color w:val="auto"/>
                <w:kern w:val="0"/>
                <w:sz w:val="18"/>
                <w:szCs w:val="18"/>
                <w:highlight w:val="none"/>
                <w:u w:val="none"/>
                <w:lang w:val="en-US" w:eastAsia="zh-CN" w:bidi="ar"/>
              </w:rPr>
              <w:t>报价</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AED39">
            <w:pPr>
              <w:keepNext w:val="0"/>
              <w:keepLines w:val="0"/>
              <w:widowControl/>
              <w:suppressLineNumbers w:val="0"/>
              <w:jc w:val="center"/>
              <w:textAlignment w:val="center"/>
              <w:rPr>
                <w:rFonts w:hint="default" w:ascii="仿宋" w:hAnsi="仿宋" w:eastAsia="仿宋" w:cs="仿宋"/>
                <w:i w:val="0"/>
                <w:iCs w:val="0"/>
                <w:color w:val="auto"/>
                <w:sz w:val="22"/>
                <w:szCs w:val="22"/>
                <w:highlight w:val="none"/>
                <w:u w:val="none"/>
                <w:lang w:val="en-US"/>
              </w:rPr>
            </w:pPr>
            <w:r>
              <w:rPr>
                <w:rFonts w:hint="eastAsia" w:ascii="宋体" w:hAnsi="宋体" w:eastAsia="宋体" w:cs="宋体"/>
                <w:b/>
                <w:bCs/>
                <w:i w:val="0"/>
                <w:iCs w:val="0"/>
                <w:color w:val="auto"/>
                <w:kern w:val="0"/>
                <w:sz w:val="18"/>
                <w:szCs w:val="18"/>
                <w:highlight w:val="none"/>
                <w:u w:val="none"/>
                <w:lang w:val="en-US" w:eastAsia="zh-CN" w:bidi="ar"/>
              </w:rPr>
              <w:t>材料合价</w:t>
            </w:r>
            <w:r>
              <w:rPr>
                <w:rFonts w:hint="eastAsia" w:ascii="宋体" w:hAnsi="宋体" w:cs="宋体"/>
                <w:b/>
                <w:bCs/>
                <w:i w:val="0"/>
                <w:iCs w:val="0"/>
                <w:color w:val="auto"/>
                <w:kern w:val="0"/>
                <w:sz w:val="18"/>
                <w:szCs w:val="18"/>
                <w:highlight w:val="none"/>
                <w:u w:val="none"/>
                <w:lang w:val="en-US" w:eastAsia="zh-CN" w:bidi="ar"/>
              </w:rPr>
              <w:t>报价</w:t>
            </w: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C1828">
            <w:pPr>
              <w:keepNext w:val="0"/>
              <w:keepLines w:val="0"/>
              <w:widowControl/>
              <w:suppressLineNumbers w:val="0"/>
              <w:jc w:val="center"/>
              <w:textAlignment w:val="center"/>
              <w:rPr>
                <w:rFonts w:hint="eastAsia" w:ascii="宋体" w:hAnsi="宋体" w:eastAsia="宋体" w:cs="宋体"/>
                <w:b/>
                <w:bCs/>
                <w:i w:val="0"/>
                <w:iCs w:val="0"/>
                <w:color w:val="auto"/>
                <w:kern w:val="0"/>
                <w:sz w:val="20"/>
                <w:szCs w:val="20"/>
                <w:highlight w:val="none"/>
                <w:u w:val="none"/>
                <w:lang w:val="en-US" w:eastAsia="zh-CN" w:bidi="ar"/>
              </w:rPr>
            </w:pPr>
            <w:r>
              <w:rPr>
                <w:rFonts w:hint="eastAsia" w:ascii="宋体" w:hAnsi="宋体" w:eastAsia="宋体" w:cs="宋体"/>
                <w:b/>
                <w:bCs/>
                <w:i w:val="0"/>
                <w:iCs w:val="0"/>
                <w:color w:val="auto"/>
                <w:kern w:val="0"/>
                <w:sz w:val="18"/>
                <w:szCs w:val="18"/>
                <w:highlight w:val="none"/>
                <w:u w:val="none"/>
                <w:lang w:val="en-US" w:eastAsia="zh-CN" w:bidi="ar"/>
              </w:rPr>
              <w:t>税率</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F4CE8">
            <w:pPr>
              <w:keepNext w:val="0"/>
              <w:keepLines w:val="0"/>
              <w:widowControl/>
              <w:suppressLineNumbers w:val="0"/>
              <w:jc w:val="center"/>
              <w:textAlignment w:val="center"/>
              <w:rPr>
                <w:rFonts w:hint="eastAsia" w:ascii="宋体" w:hAnsi="宋体" w:eastAsia="宋体" w:cs="宋体"/>
                <w:b/>
                <w:bCs/>
                <w:i w:val="0"/>
                <w:iCs w:val="0"/>
                <w:color w:val="auto"/>
                <w:kern w:val="0"/>
                <w:sz w:val="20"/>
                <w:szCs w:val="20"/>
                <w:highlight w:val="none"/>
                <w:u w:val="none"/>
                <w:lang w:val="en-US" w:eastAsia="zh-CN" w:bidi="ar"/>
              </w:rPr>
            </w:pPr>
            <w:r>
              <w:rPr>
                <w:rFonts w:hint="eastAsia" w:ascii="宋体" w:hAnsi="宋体" w:eastAsia="宋体" w:cs="宋体"/>
                <w:b/>
                <w:bCs/>
                <w:i w:val="0"/>
                <w:iCs w:val="0"/>
                <w:color w:val="auto"/>
                <w:kern w:val="0"/>
                <w:sz w:val="18"/>
                <w:szCs w:val="18"/>
                <w:highlight w:val="none"/>
                <w:u w:val="none"/>
                <w:lang w:val="en-US" w:eastAsia="zh-CN" w:bidi="ar"/>
              </w:rPr>
              <w:t>税金</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6BD32">
            <w:pPr>
              <w:keepNext w:val="0"/>
              <w:keepLines w:val="0"/>
              <w:widowControl/>
              <w:suppressLineNumbers w:val="0"/>
              <w:jc w:val="center"/>
              <w:textAlignment w:val="center"/>
              <w:rPr>
                <w:rFonts w:hint="eastAsia" w:ascii="宋体" w:hAnsi="宋体" w:eastAsia="宋体" w:cs="宋体"/>
                <w:b/>
                <w:bCs/>
                <w:i w:val="0"/>
                <w:iCs w:val="0"/>
                <w:color w:val="auto"/>
                <w:kern w:val="0"/>
                <w:sz w:val="20"/>
                <w:szCs w:val="20"/>
                <w:highlight w:val="none"/>
                <w:u w:val="none"/>
                <w:lang w:val="en-US" w:eastAsia="zh-CN" w:bidi="ar"/>
              </w:rPr>
            </w:pPr>
            <w:r>
              <w:rPr>
                <w:rFonts w:hint="eastAsia" w:ascii="宋体" w:hAnsi="宋体" w:eastAsia="宋体" w:cs="宋体"/>
                <w:b/>
                <w:bCs/>
                <w:i w:val="0"/>
                <w:iCs w:val="0"/>
                <w:color w:val="auto"/>
                <w:kern w:val="0"/>
                <w:sz w:val="18"/>
                <w:szCs w:val="18"/>
                <w:highlight w:val="none"/>
                <w:u w:val="none"/>
                <w:lang w:val="en-US" w:eastAsia="zh-CN" w:bidi="ar"/>
              </w:rPr>
              <w:t>含税材料合价</w:t>
            </w:r>
          </w:p>
        </w:tc>
      </w:tr>
      <w:tr w14:paraId="7588D0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atLeast"/>
        </w:trPr>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E205D">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CE0AD">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宋体" w:hAnsi="宋体" w:eastAsia="宋体" w:cs="宋体"/>
                <w:i w:val="0"/>
                <w:iCs w:val="0"/>
                <w:color w:val="auto"/>
                <w:kern w:val="0"/>
                <w:sz w:val="18"/>
                <w:szCs w:val="18"/>
                <w:highlight w:val="none"/>
                <w:u w:val="none"/>
                <w:lang w:val="en-US" w:eastAsia="zh-CN" w:bidi="ar"/>
              </w:rPr>
              <w:t>32.5级水泥</w:t>
            </w:r>
          </w:p>
        </w:tc>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C3EFA">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宋体" w:hAnsi="宋体" w:eastAsia="宋体" w:cs="宋体"/>
                <w:i w:val="0"/>
                <w:iCs w:val="0"/>
                <w:color w:val="auto"/>
                <w:kern w:val="0"/>
                <w:sz w:val="18"/>
                <w:szCs w:val="18"/>
                <w:highlight w:val="none"/>
                <w:u w:val="none"/>
                <w:lang w:val="en-US" w:eastAsia="zh-CN" w:bidi="ar"/>
              </w:rPr>
              <w:t>t</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9079B">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宋体" w:hAnsi="宋体" w:eastAsia="宋体" w:cs="宋体"/>
                <w:i w:val="0"/>
                <w:iCs w:val="0"/>
                <w:color w:val="auto"/>
                <w:kern w:val="0"/>
                <w:sz w:val="18"/>
                <w:szCs w:val="18"/>
                <w:highlight w:val="none"/>
                <w:u w:val="none"/>
                <w:lang w:val="en-US" w:eastAsia="zh-CN" w:bidi="ar"/>
              </w:rPr>
              <w:t>16.44</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B0305">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F587A">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60FCF">
            <w:pPr>
              <w:keepNext w:val="0"/>
              <w:keepLines w:val="0"/>
              <w:widowControl/>
              <w:suppressLineNumbers w:val="0"/>
              <w:jc w:val="center"/>
              <w:textAlignment w:val="center"/>
              <w:rPr>
                <w:rFonts w:hint="default" w:ascii="Arial" w:hAnsi="Arial" w:eastAsia="宋体" w:cs="Arial"/>
                <w:i w:val="0"/>
                <w:iCs w:val="0"/>
                <w:color w:val="auto"/>
                <w:kern w:val="0"/>
                <w:sz w:val="20"/>
                <w:szCs w:val="20"/>
                <w:highlight w:val="none"/>
                <w:u w:val="none"/>
                <w:lang w:val="en-US" w:eastAsia="zh-CN" w:bidi="ar"/>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99FE3">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D6E54">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2AFC6D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E3EB2">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宋体" w:hAnsi="宋体" w:eastAsia="宋体" w:cs="宋体"/>
                <w:i w:val="0"/>
                <w:iCs w:val="0"/>
                <w:color w:val="auto"/>
                <w:kern w:val="0"/>
                <w:sz w:val="18"/>
                <w:szCs w:val="18"/>
                <w:highlight w:val="none"/>
                <w:u w:val="none"/>
                <w:lang w:val="en-US" w:eastAsia="zh-CN" w:bidi="ar"/>
              </w:rPr>
              <w:t>2</w:t>
            </w: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ADD12">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宋体" w:hAnsi="宋体" w:eastAsia="宋体" w:cs="宋体"/>
                <w:i w:val="0"/>
                <w:iCs w:val="0"/>
                <w:color w:val="auto"/>
                <w:kern w:val="0"/>
                <w:sz w:val="18"/>
                <w:szCs w:val="18"/>
                <w:highlight w:val="none"/>
                <w:u w:val="none"/>
                <w:lang w:val="en-US" w:eastAsia="zh-CN" w:bidi="ar"/>
              </w:rPr>
              <w:t>机制砂</w:t>
            </w:r>
          </w:p>
        </w:tc>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818CD">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宋体" w:hAnsi="宋体" w:eastAsia="宋体" w:cs="宋体"/>
                <w:i w:val="0"/>
                <w:iCs w:val="0"/>
                <w:color w:val="auto"/>
                <w:kern w:val="0"/>
                <w:sz w:val="18"/>
                <w:szCs w:val="18"/>
                <w:highlight w:val="none"/>
                <w:u w:val="none"/>
                <w:lang w:val="en-US" w:eastAsia="zh-CN" w:bidi="ar"/>
              </w:rPr>
              <w:t>t</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5861F">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宋体" w:hAnsi="宋体" w:eastAsia="宋体" w:cs="宋体"/>
                <w:i w:val="0"/>
                <w:iCs w:val="0"/>
                <w:color w:val="auto"/>
                <w:kern w:val="0"/>
                <w:sz w:val="18"/>
                <w:szCs w:val="18"/>
                <w:highlight w:val="none"/>
                <w:u w:val="none"/>
                <w:lang w:val="en-US" w:eastAsia="zh-CN" w:bidi="ar"/>
              </w:rPr>
              <w:t>53.74</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6E4CA">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F6C65">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FF329">
            <w:pPr>
              <w:keepNext w:val="0"/>
              <w:keepLines w:val="0"/>
              <w:widowControl/>
              <w:suppressLineNumbers w:val="0"/>
              <w:jc w:val="center"/>
              <w:textAlignment w:val="center"/>
              <w:rPr>
                <w:rFonts w:hint="default" w:ascii="Arial" w:hAnsi="Arial" w:eastAsia="宋体" w:cs="Arial"/>
                <w:i w:val="0"/>
                <w:iCs w:val="0"/>
                <w:color w:val="auto"/>
                <w:kern w:val="0"/>
                <w:sz w:val="20"/>
                <w:szCs w:val="20"/>
                <w:highlight w:val="none"/>
                <w:u w:val="none"/>
                <w:lang w:val="en-US" w:eastAsia="zh-CN" w:bidi="ar"/>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E7BFB">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C90EF">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6F07BF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F5470">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宋体" w:hAnsi="宋体" w:eastAsia="宋体" w:cs="宋体"/>
                <w:i w:val="0"/>
                <w:iCs w:val="0"/>
                <w:color w:val="auto"/>
                <w:kern w:val="0"/>
                <w:sz w:val="18"/>
                <w:szCs w:val="18"/>
                <w:highlight w:val="none"/>
                <w:u w:val="none"/>
                <w:lang w:val="en-US" w:eastAsia="zh-CN" w:bidi="ar"/>
              </w:rPr>
              <w:t>3</w:t>
            </w: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F7638">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宋体" w:hAnsi="宋体" w:eastAsia="宋体" w:cs="宋体"/>
                <w:i w:val="0"/>
                <w:iCs w:val="0"/>
                <w:color w:val="auto"/>
                <w:kern w:val="0"/>
                <w:sz w:val="18"/>
                <w:szCs w:val="18"/>
                <w:highlight w:val="none"/>
                <w:u w:val="none"/>
                <w:lang w:val="en-US" w:eastAsia="zh-CN" w:bidi="ar"/>
              </w:rPr>
              <w:t>碎石</w:t>
            </w:r>
          </w:p>
        </w:tc>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B0BB5">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宋体" w:hAnsi="宋体" w:eastAsia="宋体" w:cs="宋体"/>
                <w:i w:val="0"/>
                <w:iCs w:val="0"/>
                <w:color w:val="auto"/>
                <w:kern w:val="0"/>
                <w:sz w:val="18"/>
                <w:szCs w:val="18"/>
                <w:highlight w:val="none"/>
                <w:u w:val="none"/>
                <w:lang w:val="en-US" w:eastAsia="zh-CN" w:bidi="ar"/>
              </w:rPr>
              <w:t>t</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0B3C4">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宋体" w:hAnsi="宋体" w:eastAsia="宋体" w:cs="宋体"/>
                <w:i w:val="0"/>
                <w:iCs w:val="0"/>
                <w:color w:val="auto"/>
                <w:kern w:val="0"/>
                <w:sz w:val="18"/>
                <w:szCs w:val="18"/>
                <w:highlight w:val="none"/>
                <w:u w:val="none"/>
                <w:lang w:val="en-US" w:eastAsia="zh-CN" w:bidi="ar"/>
              </w:rPr>
              <w:t>298.35</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369CB">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C3316">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C20E0">
            <w:pPr>
              <w:keepNext w:val="0"/>
              <w:keepLines w:val="0"/>
              <w:widowControl/>
              <w:suppressLineNumbers w:val="0"/>
              <w:jc w:val="center"/>
              <w:textAlignment w:val="center"/>
              <w:rPr>
                <w:rFonts w:hint="default" w:ascii="Arial" w:hAnsi="Arial" w:eastAsia="宋体" w:cs="Arial"/>
                <w:i w:val="0"/>
                <w:iCs w:val="0"/>
                <w:color w:val="auto"/>
                <w:kern w:val="0"/>
                <w:sz w:val="20"/>
                <w:szCs w:val="20"/>
                <w:highlight w:val="none"/>
                <w:u w:val="none"/>
                <w:lang w:val="en-US" w:eastAsia="zh-CN" w:bidi="ar"/>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1213A">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642E6">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1C7CB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B2C7A">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宋体" w:hAnsi="宋体" w:eastAsia="宋体" w:cs="宋体"/>
                <w:i w:val="0"/>
                <w:iCs w:val="0"/>
                <w:color w:val="auto"/>
                <w:kern w:val="0"/>
                <w:sz w:val="18"/>
                <w:szCs w:val="18"/>
                <w:highlight w:val="none"/>
                <w:u w:val="none"/>
                <w:lang w:val="en-US" w:eastAsia="zh-CN" w:bidi="ar"/>
              </w:rPr>
              <w:t>4</w:t>
            </w: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A6AEA">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宋体" w:hAnsi="宋体" w:eastAsia="宋体" w:cs="宋体"/>
                <w:i w:val="0"/>
                <w:iCs w:val="0"/>
                <w:color w:val="auto"/>
                <w:kern w:val="0"/>
                <w:sz w:val="18"/>
                <w:szCs w:val="18"/>
                <w:highlight w:val="none"/>
                <w:u w:val="none"/>
                <w:lang w:val="en-US" w:eastAsia="zh-CN" w:bidi="ar"/>
              </w:rPr>
              <w:t>300*150混凝土路缘石</w:t>
            </w:r>
          </w:p>
        </w:tc>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E4763">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宋体" w:hAnsi="宋体" w:eastAsia="宋体" w:cs="宋体"/>
                <w:i w:val="0"/>
                <w:iCs w:val="0"/>
                <w:color w:val="auto"/>
                <w:kern w:val="0"/>
                <w:sz w:val="18"/>
                <w:szCs w:val="18"/>
                <w:highlight w:val="none"/>
                <w:u w:val="none"/>
                <w:lang w:val="en-US" w:eastAsia="zh-CN" w:bidi="ar"/>
              </w:rPr>
              <w:t>m</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698E5">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宋体" w:hAnsi="宋体" w:eastAsia="宋体" w:cs="宋体"/>
                <w:i w:val="0"/>
                <w:iCs w:val="0"/>
                <w:color w:val="auto"/>
                <w:kern w:val="0"/>
                <w:sz w:val="18"/>
                <w:szCs w:val="18"/>
                <w:highlight w:val="none"/>
                <w:u w:val="none"/>
                <w:lang w:val="en-US" w:eastAsia="zh-CN" w:bidi="ar"/>
              </w:rPr>
              <w:t>101.00</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13FEE">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93217">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E30C6">
            <w:pPr>
              <w:keepNext w:val="0"/>
              <w:keepLines w:val="0"/>
              <w:widowControl/>
              <w:suppressLineNumbers w:val="0"/>
              <w:jc w:val="center"/>
              <w:textAlignment w:val="center"/>
              <w:rPr>
                <w:rFonts w:hint="default" w:ascii="Arial" w:hAnsi="Arial" w:eastAsia="宋体" w:cs="Arial"/>
                <w:i w:val="0"/>
                <w:iCs w:val="0"/>
                <w:color w:val="auto"/>
                <w:kern w:val="0"/>
                <w:sz w:val="20"/>
                <w:szCs w:val="20"/>
                <w:highlight w:val="none"/>
                <w:u w:val="none"/>
                <w:lang w:val="en-US" w:eastAsia="zh-CN" w:bidi="ar"/>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166ED">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DC6B1">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12E1A4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A4F45">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宋体" w:hAnsi="宋体" w:eastAsia="宋体" w:cs="宋体"/>
                <w:i w:val="0"/>
                <w:iCs w:val="0"/>
                <w:color w:val="auto"/>
                <w:kern w:val="0"/>
                <w:sz w:val="18"/>
                <w:szCs w:val="18"/>
                <w:highlight w:val="none"/>
                <w:u w:val="none"/>
                <w:lang w:val="en-US" w:eastAsia="zh-CN" w:bidi="ar"/>
              </w:rPr>
              <w:t>5</w:t>
            </w: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22700">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宋体" w:hAnsi="宋体" w:eastAsia="宋体" w:cs="宋体"/>
                <w:i w:val="0"/>
                <w:iCs w:val="0"/>
                <w:color w:val="auto"/>
                <w:kern w:val="0"/>
                <w:sz w:val="18"/>
                <w:szCs w:val="18"/>
                <w:highlight w:val="none"/>
                <w:u w:val="none"/>
                <w:lang w:val="en-US" w:eastAsia="zh-CN" w:bidi="ar"/>
              </w:rPr>
              <w:t>透水砖</w:t>
            </w:r>
          </w:p>
        </w:tc>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F6121">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宋体" w:hAnsi="宋体" w:eastAsia="宋体" w:cs="宋体"/>
                <w:i w:val="0"/>
                <w:iCs w:val="0"/>
                <w:color w:val="auto"/>
                <w:kern w:val="0"/>
                <w:sz w:val="18"/>
                <w:szCs w:val="18"/>
                <w:highlight w:val="none"/>
                <w:u w:val="none"/>
                <w:lang w:val="en-US" w:eastAsia="zh-CN" w:bidi="ar"/>
              </w:rPr>
              <w:t>m2</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D9C05">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宋体" w:hAnsi="宋体" w:eastAsia="宋体" w:cs="宋体"/>
                <w:i w:val="0"/>
                <w:iCs w:val="0"/>
                <w:color w:val="auto"/>
                <w:kern w:val="0"/>
                <w:sz w:val="18"/>
                <w:szCs w:val="18"/>
                <w:highlight w:val="none"/>
                <w:u w:val="none"/>
                <w:lang w:val="en-US" w:eastAsia="zh-CN" w:bidi="ar"/>
              </w:rPr>
              <w:t>1545.00</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1528C">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5FC5D">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19F2E">
            <w:pPr>
              <w:keepNext w:val="0"/>
              <w:keepLines w:val="0"/>
              <w:widowControl/>
              <w:suppressLineNumbers w:val="0"/>
              <w:jc w:val="center"/>
              <w:textAlignment w:val="center"/>
              <w:rPr>
                <w:rFonts w:hint="default" w:ascii="Arial" w:hAnsi="Arial" w:eastAsia="宋体" w:cs="Arial"/>
                <w:i w:val="0"/>
                <w:iCs w:val="0"/>
                <w:color w:val="auto"/>
                <w:kern w:val="0"/>
                <w:sz w:val="20"/>
                <w:szCs w:val="20"/>
                <w:highlight w:val="none"/>
                <w:u w:val="none"/>
                <w:lang w:val="en-US" w:eastAsia="zh-CN" w:bidi="ar"/>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82DC2">
            <w:pPr>
              <w:keepNext w:val="0"/>
              <w:keepLines w:val="0"/>
              <w:widowControl/>
              <w:suppressLineNumbers w:val="0"/>
              <w:jc w:val="center"/>
              <w:textAlignment w:val="center"/>
              <w:rPr>
                <w:rFonts w:hint="default" w:ascii="Arial" w:hAnsi="Arial" w:eastAsia="宋体" w:cs="Arial"/>
                <w:i w:val="0"/>
                <w:iCs w:val="0"/>
                <w:color w:val="auto"/>
                <w:kern w:val="0"/>
                <w:sz w:val="20"/>
                <w:szCs w:val="20"/>
                <w:highlight w:val="none"/>
                <w:u w:val="none"/>
                <w:lang w:val="en-US" w:eastAsia="zh-CN" w:bidi="ar"/>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CF7BE">
            <w:pPr>
              <w:keepNext w:val="0"/>
              <w:keepLines w:val="0"/>
              <w:widowControl/>
              <w:suppressLineNumbers w:val="0"/>
              <w:jc w:val="center"/>
              <w:textAlignment w:val="center"/>
              <w:rPr>
                <w:rFonts w:hint="default" w:ascii="Arial" w:hAnsi="Arial" w:eastAsia="宋体" w:cs="Arial"/>
                <w:i w:val="0"/>
                <w:iCs w:val="0"/>
                <w:color w:val="auto"/>
                <w:kern w:val="0"/>
                <w:sz w:val="20"/>
                <w:szCs w:val="20"/>
                <w:highlight w:val="none"/>
                <w:u w:val="none"/>
                <w:lang w:val="en-US" w:eastAsia="zh-CN" w:bidi="ar"/>
              </w:rPr>
            </w:pPr>
          </w:p>
        </w:tc>
      </w:tr>
      <w:tr w14:paraId="6617A4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691E0">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宋体" w:hAnsi="宋体" w:eastAsia="宋体" w:cs="宋体"/>
                <w:i w:val="0"/>
                <w:iCs w:val="0"/>
                <w:color w:val="auto"/>
                <w:kern w:val="0"/>
                <w:sz w:val="18"/>
                <w:szCs w:val="18"/>
                <w:highlight w:val="none"/>
                <w:u w:val="none"/>
                <w:lang w:val="en-US" w:eastAsia="zh-CN" w:bidi="ar"/>
              </w:rPr>
              <w:t>6</w:t>
            </w: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CF1AD">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宋体" w:hAnsi="宋体" w:eastAsia="宋体" w:cs="宋体"/>
                <w:i w:val="0"/>
                <w:iCs w:val="0"/>
                <w:color w:val="auto"/>
                <w:kern w:val="0"/>
                <w:sz w:val="18"/>
                <w:szCs w:val="18"/>
                <w:highlight w:val="none"/>
                <w:u w:val="none"/>
                <w:lang w:val="en-US" w:eastAsia="zh-CN" w:bidi="ar"/>
              </w:rPr>
              <w:t>商品水稳层(压实)5.5%水泥含量</w:t>
            </w:r>
          </w:p>
        </w:tc>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45CA2">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宋体" w:hAnsi="宋体" w:eastAsia="宋体" w:cs="宋体"/>
                <w:i w:val="0"/>
                <w:iCs w:val="0"/>
                <w:color w:val="auto"/>
                <w:kern w:val="0"/>
                <w:sz w:val="18"/>
                <w:szCs w:val="18"/>
                <w:highlight w:val="none"/>
                <w:u w:val="none"/>
                <w:lang w:val="en-US" w:eastAsia="zh-CN" w:bidi="ar"/>
              </w:rPr>
              <w:t>m3</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271FA">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宋体" w:hAnsi="宋体" w:eastAsia="宋体" w:cs="宋体"/>
                <w:i w:val="0"/>
                <w:iCs w:val="0"/>
                <w:color w:val="auto"/>
                <w:kern w:val="0"/>
                <w:sz w:val="18"/>
                <w:szCs w:val="18"/>
                <w:highlight w:val="none"/>
                <w:u w:val="none"/>
                <w:lang w:val="en-US" w:eastAsia="zh-CN" w:bidi="ar"/>
              </w:rPr>
              <w:t>336.60</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73F79">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EDCE7">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C6AA5">
            <w:pPr>
              <w:keepNext w:val="0"/>
              <w:keepLines w:val="0"/>
              <w:widowControl/>
              <w:suppressLineNumbers w:val="0"/>
              <w:jc w:val="center"/>
              <w:textAlignment w:val="center"/>
              <w:rPr>
                <w:rFonts w:hint="default" w:ascii="Arial" w:hAnsi="Arial" w:eastAsia="宋体" w:cs="Arial"/>
                <w:i w:val="0"/>
                <w:iCs w:val="0"/>
                <w:color w:val="auto"/>
                <w:kern w:val="0"/>
                <w:sz w:val="20"/>
                <w:szCs w:val="20"/>
                <w:highlight w:val="none"/>
                <w:u w:val="none"/>
                <w:lang w:val="en-US" w:eastAsia="zh-CN" w:bidi="ar"/>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B3939">
            <w:pPr>
              <w:keepNext w:val="0"/>
              <w:keepLines w:val="0"/>
              <w:widowControl/>
              <w:suppressLineNumbers w:val="0"/>
              <w:jc w:val="center"/>
              <w:textAlignment w:val="center"/>
              <w:rPr>
                <w:rFonts w:hint="default" w:ascii="Arial" w:hAnsi="Arial" w:eastAsia="宋体" w:cs="Arial"/>
                <w:i w:val="0"/>
                <w:iCs w:val="0"/>
                <w:color w:val="auto"/>
                <w:kern w:val="0"/>
                <w:sz w:val="20"/>
                <w:szCs w:val="20"/>
                <w:highlight w:val="none"/>
                <w:u w:val="none"/>
                <w:lang w:val="en-US" w:eastAsia="zh-CN" w:bidi="ar"/>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AE070">
            <w:pPr>
              <w:keepNext w:val="0"/>
              <w:keepLines w:val="0"/>
              <w:widowControl/>
              <w:suppressLineNumbers w:val="0"/>
              <w:jc w:val="center"/>
              <w:textAlignment w:val="center"/>
              <w:rPr>
                <w:rFonts w:hint="default" w:ascii="Arial" w:hAnsi="Arial" w:eastAsia="宋体" w:cs="Arial"/>
                <w:i w:val="0"/>
                <w:iCs w:val="0"/>
                <w:color w:val="auto"/>
                <w:kern w:val="0"/>
                <w:sz w:val="20"/>
                <w:szCs w:val="20"/>
                <w:highlight w:val="none"/>
                <w:u w:val="none"/>
                <w:lang w:val="en-US" w:eastAsia="zh-CN" w:bidi="ar"/>
              </w:rPr>
            </w:pPr>
          </w:p>
        </w:tc>
      </w:tr>
      <w:tr w14:paraId="2F0D6F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8844A">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宋体" w:hAnsi="宋体" w:eastAsia="宋体" w:cs="宋体"/>
                <w:i w:val="0"/>
                <w:iCs w:val="0"/>
                <w:color w:val="auto"/>
                <w:kern w:val="0"/>
                <w:sz w:val="18"/>
                <w:szCs w:val="18"/>
                <w:highlight w:val="none"/>
                <w:u w:val="none"/>
                <w:lang w:val="en-US" w:eastAsia="zh-CN" w:bidi="ar"/>
              </w:rPr>
              <w:t>7</w:t>
            </w: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85C5F">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宋体" w:hAnsi="宋体" w:eastAsia="宋体" w:cs="宋体"/>
                <w:i w:val="0"/>
                <w:iCs w:val="0"/>
                <w:color w:val="auto"/>
                <w:kern w:val="0"/>
                <w:sz w:val="18"/>
                <w:szCs w:val="18"/>
                <w:highlight w:val="none"/>
                <w:u w:val="none"/>
                <w:lang w:val="en-US" w:eastAsia="zh-CN" w:bidi="ar"/>
              </w:rPr>
              <w:t>商品水稳层(压实)5%水泥含量</w:t>
            </w:r>
          </w:p>
        </w:tc>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C5805">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宋体" w:hAnsi="宋体" w:eastAsia="宋体" w:cs="宋体"/>
                <w:i w:val="0"/>
                <w:iCs w:val="0"/>
                <w:color w:val="auto"/>
                <w:kern w:val="0"/>
                <w:sz w:val="18"/>
                <w:szCs w:val="18"/>
                <w:highlight w:val="none"/>
                <w:u w:val="none"/>
                <w:lang w:val="en-US" w:eastAsia="zh-CN" w:bidi="ar"/>
              </w:rPr>
              <w:t>m3</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F461D">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宋体" w:hAnsi="宋体" w:eastAsia="宋体" w:cs="宋体"/>
                <w:i w:val="0"/>
                <w:iCs w:val="0"/>
                <w:color w:val="auto"/>
                <w:kern w:val="0"/>
                <w:sz w:val="18"/>
                <w:szCs w:val="18"/>
                <w:highlight w:val="none"/>
                <w:u w:val="none"/>
                <w:lang w:val="en-US" w:eastAsia="zh-CN" w:bidi="ar"/>
              </w:rPr>
              <w:t>32.13</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A2F01">
            <w:pPr>
              <w:jc w:val="center"/>
              <w:rPr>
                <w:rFonts w:hint="eastAsia" w:ascii="仿宋" w:hAnsi="仿宋" w:eastAsia="仿宋" w:cs="仿宋"/>
                <w:i w:val="0"/>
                <w:iCs w:val="0"/>
                <w:color w:val="auto"/>
                <w:sz w:val="22"/>
                <w:szCs w:val="22"/>
                <w:highlight w:val="none"/>
                <w:u w:val="none"/>
              </w:rPr>
            </w:pP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555A0">
            <w:pPr>
              <w:jc w:val="center"/>
              <w:rPr>
                <w:rFonts w:hint="eastAsia" w:ascii="仿宋" w:hAnsi="仿宋" w:eastAsia="仿宋" w:cs="仿宋"/>
                <w:i w:val="0"/>
                <w:iCs w:val="0"/>
                <w:color w:val="auto"/>
                <w:sz w:val="22"/>
                <w:szCs w:val="22"/>
                <w:highlight w:val="none"/>
                <w:u w:val="none"/>
              </w:rPr>
            </w:pP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9FB96">
            <w:pPr>
              <w:jc w:val="center"/>
              <w:rPr>
                <w:rFonts w:hint="default" w:ascii="Arial" w:hAnsi="Arial" w:eastAsia="宋体" w:cs="Arial"/>
                <w:i w:val="0"/>
                <w:iCs w:val="0"/>
                <w:color w:val="auto"/>
                <w:kern w:val="0"/>
                <w:sz w:val="20"/>
                <w:szCs w:val="20"/>
                <w:highlight w:val="none"/>
                <w:u w:val="none"/>
                <w:lang w:val="en-US" w:eastAsia="zh-CN" w:bidi="ar"/>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F35C9">
            <w:pPr>
              <w:jc w:val="center"/>
              <w:rPr>
                <w:rFonts w:hint="eastAsia" w:ascii="宋体" w:hAnsi="宋体" w:eastAsia="宋体" w:cs="宋体"/>
                <w:i w:val="0"/>
                <w:iCs w:val="0"/>
                <w:color w:val="auto"/>
                <w:kern w:val="0"/>
                <w:sz w:val="20"/>
                <w:szCs w:val="20"/>
                <w:highlight w:val="none"/>
                <w:u w:val="none"/>
                <w:lang w:val="en-US" w:eastAsia="zh-CN" w:bidi="ar"/>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067A2">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4CD1CD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atLeast"/>
        </w:trPr>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B2FAE">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宋体" w:hAnsi="宋体" w:eastAsia="宋体" w:cs="宋体"/>
                <w:i w:val="0"/>
                <w:iCs w:val="0"/>
                <w:color w:val="auto"/>
                <w:kern w:val="0"/>
                <w:sz w:val="18"/>
                <w:szCs w:val="18"/>
                <w:highlight w:val="none"/>
                <w:u w:val="none"/>
                <w:lang w:val="en-US" w:eastAsia="zh-CN" w:bidi="ar"/>
              </w:rPr>
              <w:t>8</w:t>
            </w: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2AE50">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商品水稳层(压实)4%水泥含量</w:t>
            </w:r>
          </w:p>
        </w:tc>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7C9DD">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宋体" w:hAnsi="宋体" w:eastAsia="宋体" w:cs="宋体"/>
                <w:i w:val="0"/>
                <w:iCs w:val="0"/>
                <w:color w:val="auto"/>
                <w:kern w:val="0"/>
                <w:sz w:val="18"/>
                <w:szCs w:val="18"/>
                <w:highlight w:val="none"/>
                <w:u w:val="none"/>
                <w:lang w:val="en-US" w:eastAsia="zh-CN" w:bidi="ar"/>
              </w:rPr>
              <w:t>m3</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0A335">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宋体" w:hAnsi="宋体" w:eastAsia="宋体" w:cs="宋体"/>
                <w:i w:val="0"/>
                <w:iCs w:val="0"/>
                <w:color w:val="auto"/>
                <w:kern w:val="0"/>
                <w:sz w:val="18"/>
                <w:szCs w:val="18"/>
                <w:highlight w:val="none"/>
                <w:u w:val="none"/>
                <w:lang w:val="en-US" w:eastAsia="zh-CN" w:bidi="ar"/>
              </w:rPr>
              <w:t>351.90</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B2413">
            <w:pPr>
              <w:jc w:val="center"/>
              <w:rPr>
                <w:rFonts w:hint="eastAsia" w:ascii="仿宋" w:hAnsi="仿宋" w:eastAsia="仿宋" w:cs="仿宋"/>
                <w:i w:val="0"/>
                <w:iCs w:val="0"/>
                <w:color w:val="auto"/>
                <w:sz w:val="22"/>
                <w:szCs w:val="22"/>
                <w:highlight w:val="none"/>
                <w:u w:val="none"/>
              </w:rPr>
            </w:pP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5B6C6">
            <w:pPr>
              <w:jc w:val="center"/>
              <w:rPr>
                <w:rFonts w:hint="eastAsia" w:ascii="仿宋" w:hAnsi="仿宋" w:eastAsia="仿宋" w:cs="仿宋"/>
                <w:i w:val="0"/>
                <w:iCs w:val="0"/>
                <w:color w:val="auto"/>
                <w:sz w:val="22"/>
                <w:szCs w:val="22"/>
                <w:highlight w:val="none"/>
                <w:u w:val="none"/>
              </w:rPr>
            </w:pP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48AA5">
            <w:pPr>
              <w:jc w:val="center"/>
              <w:rPr>
                <w:rFonts w:hint="default" w:ascii="Arial" w:hAnsi="Arial" w:eastAsia="宋体" w:cs="Arial"/>
                <w:i w:val="0"/>
                <w:iCs w:val="0"/>
                <w:color w:val="auto"/>
                <w:kern w:val="0"/>
                <w:sz w:val="20"/>
                <w:szCs w:val="20"/>
                <w:highlight w:val="none"/>
                <w:u w:val="none"/>
                <w:lang w:val="en-US" w:eastAsia="zh-CN" w:bidi="ar"/>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09A92">
            <w:pPr>
              <w:jc w:val="center"/>
              <w:rPr>
                <w:rFonts w:hint="eastAsia" w:ascii="宋体" w:hAnsi="宋体" w:eastAsia="宋体" w:cs="宋体"/>
                <w:i w:val="0"/>
                <w:iCs w:val="0"/>
                <w:color w:val="auto"/>
                <w:kern w:val="0"/>
                <w:sz w:val="20"/>
                <w:szCs w:val="20"/>
                <w:highlight w:val="none"/>
                <w:u w:val="none"/>
                <w:lang w:val="en-US" w:eastAsia="zh-CN" w:bidi="ar"/>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50FF4">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78D932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atLeast"/>
        </w:trPr>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DEE51">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宋体" w:hAnsi="宋体" w:eastAsia="宋体" w:cs="宋体"/>
                <w:i w:val="0"/>
                <w:iCs w:val="0"/>
                <w:color w:val="auto"/>
                <w:kern w:val="0"/>
                <w:sz w:val="18"/>
                <w:szCs w:val="18"/>
                <w:highlight w:val="none"/>
                <w:u w:val="none"/>
                <w:lang w:val="en-US" w:eastAsia="zh-CN" w:bidi="ar"/>
              </w:rPr>
              <w:t>9</w:t>
            </w: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8DB30">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C20商品砼</w:t>
            </w:r>
          </w:p>
        </w:tc>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BC95B">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宋体" w:hAnsi="宋体" w:eastAsia="宋体" w:cs="宋体"/>
                <w:i w:val="0"/>
                <w:iCs w:val="0"/>
                <w:color w:val="auto"/>
                <w:kern w:val="0"/>
                <w:sz w:val="18"/>
                <w:szCs w:val="18"/>
                <w:highlight w:val="none"/>
                <w:u w:val="none"/>
                <w:lang w:val="en-US" w:eastAsia="zh-CN" w:bidi="ar"/>
              </w:rPr>
              <w:t>m3</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05672">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宋体" w:hAnsi="宋体" w:eastAsia="宋体" w:cs="宋体"/>
                <w:i w:val="0"/>
                <w:iCs w:val="0"/>
                <w:color w:val="auto"/>
                <w:kern w:val="0"/>
                <w:sz w:val="18"/>
                <w:szCs w:val="18"/>
                <w:highlight w:val="none"/>
                <w:u w:val="none"/>
                <w:lang w:val="en-US" w:eastAsia="zh-CN" w:bidi="ar"/>
              </w:rPr>
              <w:t>47.12</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39E92">
            <w:pPr>
              <w:jc w:val="center"/>
              <w:rPr>
                <w:rFonts w:hint="eastAsia" w:ascii="仿宋" w:hAnsi="仿宋" w:eastAsia="仿宋" w:cs="仿宋"/>
                <w:i w:val="0"/>
                <w:iCs w:val="0"/>
                <w:color w:val="auto"/>
                <w:sz w:val="22"/>
                <w:szCs w:val="22"/>
                <w:highlight w:val="none"/>
                <w:u w:val="none"/>
              </w:rPr>
            </w:pP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E57DD">
            <w:pPr>
              <w:jc w:val="center"/>
              <w:rPr>
                <w:rFonts w:hint="eastAsia" w:ascii="仿宋" w:hAnsi="仿宋" w:eastAsia="仿宋" w:cs="仿宋"/>
                <w:i w:val="0"/>
                <w:iCs w:val="0"/>
                <w:color w:val="auto"/>
                <w:sz w:val="22"/>
                <w:szCs w:val="22"/>
                <w:highlight w:val="none"/>
                <w:u w:val="none"/>
              </w:rPr>
            </w:pP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BBBC1">
            <w:pPr>
              <w:jc w:val="center"/>
              <w:rPr>
                <w:rFonts w:hint="default" w:ascii="Arial" w:hAnsi="Arial" w:eastAsia="宋体" w:cs="Arial"/>
                <w:i w:val="0"/>
                <w:iCs w:val="0"/>
                <w:color w:val="auto"/>
                <w:kern w:val="0"/>
                <w:sz w:val="20"/>
                <w:szCs w:val="20"/>
                <w:highlight w:val="none"/>
                <w:u w:val="none"/>
                <w:lang w:val="en-US" w:eastAsia="zh-CN" w:bidi="ar"/>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A0639">
            <w:pPr>
              <w:jc w:val="center"/>
              <w:rPr>
                <w:rFonts w:hint="eastAsia" w:ascii="宋体" w:hAnsi="宋体" w:eastAsia="宋体" w:cs="宋体"/>
                <w:i w:val="0"/>
                <w:iCs w:val="0"/>
                <w:color w:val="auto"/>
                <w:kern w:val="0"/>
                <w:sz w:val="20"/>
                <w:szCs w:val="20"/>
                <w:highlight w:val="none"/>
                <w:u w:val="none"/>
                <w:lang w:val="en-US" w:eastAsia="zh-CN" w:bidi="ar"/>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82910">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35BA3C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607C1">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宋体" w:hAnsi="宋体" w:eastAsia="宋体" w:cs="宋体"/>
                <w:i w:val="0"/>
                <w:iCs w:val="0"/>
                <w:color w:val="auto"/>
                <w:kern w:val="0"/>
                <w:sz w:val="18"/>
                <w:szCs w:val="18"/>
                <w:highlight w:val="none"/>
                <w:u w:val="none"/>
                <w:lang w:val="en-US" w:eastAsia="zh-CN" w:bidi="ar"/>
              </w:rPr>
              <w:t>10</w:t>
            </w: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3EBA2">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C30商品砼</w:t>
            </w:r>
          </w:p>
        </w:tc>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E6D86">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宋体" w:hAnsi="宋体" w:eastAsia="宋体" w:cs="宋体"/>
                <w:i w:val="0"/>
                <w:iCs w:val="0"/>
                <w:color w:val="auto"/>
                <w:kern w:val="0"/>
                <w:sz w:val="18"/>
                <w:szCs w:val="18"/>
                <w:highlight w:val="none"/>
                <w:u w:val="none"/>
                <w:lang w:val="en-US" w:eastAsia="zh-CN" w:bidi="ar"/>
              </w:rPr>
              <w:t>m3</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63EBD">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宋体" w:hAnsi="宋体" w:eastAsia="宋体" w:cs="宋体"/>
                <w:i w:val="0"/>
                <w:iCs w:val="0"/>
                <w:color w:val="auto"/>
                <w:kern w:val="0"/>
                <w:sz w:val="18"/>
                <w:szCs w:val="18"/>
                <w:highlight w:val="none"/>
                <w:u w:val="none"/>
                <w:lang w:val="en-US" w:eastAsia="zh-CN" w:bidi="ar"/>
              </w:rPr>
              <w:t>153.00</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D50F7">
            <w:pPr>
              <w:jc w:val="center"/>
              <w:rPr>
                <w:rFonts w:hint="eastAsia" w:ascii="仿宋" w:hAnsi="仿宋" w:eastAsia="仿宋" w:cs="仿宋"/>
                <w:i w:val="0"/>
                <w:iCs w:val="0"/>
                <w:color w:val="auto"/>
                <w:sz w:val="22"/>
                <w:szCs w:val="22"/>
                <w:highlight w:val="none"/>
                <w:u w:val="none"/>
              </w:rPr>
            </w:pP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F9808">
            <w:pPr>
              <w:jc w:val="center"/>
              <w:rPr>
                <w:rFonts w:hint="eastAsia" w:ascii="仿宋" w:hAnsi="仿宋" w:eastAsia="仿宋" w:cs="仿宋"/>
                <w:i w:val="0"/>
                <w:iCs w:val="0"/>
                <w:color w:val="auto"/>
                <w:sz w:val="22"/>
                <w:szCs w:val="22"/>
                <w:highlight w:val="none"/>
                <w:u w:val="none"/>
              </w:rPr>
            </w:pP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158C9">
            <w:pPr>
              <w:jc w:val="center"/>
              <w:rPr>
                <w:rFonts w:hint="default" w:ascii="Arial" w:hAnsi="Arial" w:eastAsia="宋体" w:cs="Arial"/>
                <w:i w:val="0"/>
                <w:iCs w:val="0"/>
                <w:color w:val="auto"/>
                <w:kern w:val="0"/>
                <w:sz w:val="20"/>
                <w:szCs w:val="20"/>
                <w:highlight w:val="none"/>
                <w:u w:val="none"/>
                <w:lang w:val="en-US" w:eastAsia="zh-CN" w:bidi="ar"/>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31227">
            <w:pPr>
              <w:jc w:val="center"/>
              <w:rPr>
                <w:rFonts w:hint="eastAsia" w:ascii="宋体" w:hAnsi="宋体" w:eastAsia="宋体" w:cs="宋体"/>
                <w:i w:val="0"/>
                <w:iCs w:val="0"/>
                <w:color w:val="auto"/>
                <w:kern w:val="0"/>
                <w:sz w:val="20"/>
                <w:szCs w:val="20"/>
                <w:highlight w:val="none"/>
                <w:u w:val="none"/>
                <w:lang w:val="en-US" w:eastAsia="zh-CN" w:bidi="ar"/>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A8F8C">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524783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8DB28">
            <w:pPr>
              <w:jc w:val="center"/>
              <w:rPr>
                <w:rFonts w:hint="eastAsia" w:ascii="仿宋" w:hAnsi="仿宋" w:eastAsia="仿宋" w:cs="仿宋"/>
                <w:i w:val="0"/>
                <w:iCs w:val="0"/>
                <w:color w:val="auto"/>
                <w:sz w:val="22"/>
                <w:szCs w:val="22"/>
                <w:highlight w:val="none"/>
                <w:u w:val="none"/>
              </w:rPr>
            </w:pP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EC87A">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highlight w:val="none"/>
                <w:u w:val="none"/>
                <w:lang w:val="en-US" w:eastAsia="zh-CN" w:bidi="ar"/>
              </w:rPr>
            </w:pPr>
            <w:r>
              <w:rPr>
                <w:rFonts w:hint="eastAsia" w:ascii="宋体" w:hAnsi="宋体" w:eastAsia="宋体" w:cs="宋体"/>
                <w:b/>
                <w:bCs/>
                <w:i w:val="0"/>
                <w:iCs w:val="0"/>
                <w:color w:val="auto"/>
                <w:kern w:val="0"/>
                <w:sz w:val="18"/>
                <w:szCs w:val="18"/>
                <w:highlight w:val="none"/>
                <w:u w:val="none"/>
                <w:lang w:val="en-US" w:eastAsia="zh-CN" w:bidi="ar"/>
              </w:rPr>
              <w:t>总计</w:t>
            </w:r>
          </w:p>
        </w:tc>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F411B">
            <w:pPr>
              <w:jc w:val="center"/>
              <w:rPr>
                <w:rFonts w:hint="eastAsia" w:ascii="仿宋" w:hAnsi="仿宋" w:eastAsia="仿宋" w:cs="仿宋"/>
                <w:i w:val="0"/>
                <w:iCs w:val="0"/>
                <w:color w:val="auto"/>
                <w:sz w:val="22"/>
                <w:szCs w:val="22"/>
                <w:highlight w:val="none"/>
                <w:u w:val="none"/>
              </w:rPr>
            </w:pP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E12BB">
            <w:pPr>
              <w:jc w:val="center"/>
              <w:rPr>
                <w:rFonts w:hint="eastAsia" w:ascii="仿宋" w:hAnsi="仿宋" w:eastAsia="仿宋" w:cs="仿宋"/>
                <w:i w:val="0"/>
                <w:iCs w:val="0"/>
                <w:color w:val="auto"/>
                <w:sz w:val="22"/>
                <w:szCs w:val="22"/>
                <w:highlight w:val="none"/>
                <w:u w:val="none"/>
              </w:rPr>
            </w:pP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A8626">
            <w:pPr>
              <w:jc w:val="center"/>
              <w:rPr>
                <w:rFonts w:hint="eastAsia" w:ascii="仿宋" w:hAnsi="仿宋" w:eastAsia="仿宋" w:cs="仿宋"/>
                <w:i w:val="0"/>
                <w:iCs w:val="0"/>
                <w:color w:val="auto"/>
                <w:sz w:val="22"/>
                <w:szCs w:val="22"/>
                <w:highlight w:val="none"/>
                <w:u w:val="none"/>
              </w:rPr>
            </w:pP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CC1FD">
            <w:pPr>
              <w:jc w:val="center"/>
              <w:rPr>
                <w:rFonts w:hint="eastAsia" w:ascii="仿宋" w:hAnsi="仿宋" w:eastAsia="仿宋" w:cs="仿宋"/>
                <w:i w:val="0"/>
                <w:iCs w:val="0"/>
                <w:color w:val="auto"/>
                <w:sz w:val="22"/>
                <w:szCs w:val="22"/>
                <w:highlight w:val="none"/>
                <w:u w:val="none"/>
              </w:rPr>
            </w:pP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17078">
            <w:pPr>
              <w:jc w:val="center"/>
              <w:rPr>
                <w:rFonts w:hint="default" w:ascii="Arial" w:hAnsi="Arial" w:eastAsia="宋体" w:cs="Arial"/>
                <w:i w:val="0"/>
                <w:iCs w:val="0"/>
                <w:color w:val="auto"/>
                <w:kern w:val="0"/>
                <w:sz w:val="20"/>
                <w:szCs w:val="20"/>
                <w:highlight w:val="none"/>
                <w:u w:val="none"/>
                <w:lang w:val="en-US" w:eastAsia="zh-CN" w:bidi="ar"/>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3C97A">
            <w:pPr>
              <w:jc w:val="center"/>
              <w:rPr>
                <w:rFonts w:hint="eastAsia" w:ascii="宋体" w:hAnsi="宋体" w:eastAsia="宋体" w:cs="宋体"/>
                <w:i w:val="0"/>
                <w:iCs w:val="0"/>
                <w:color w:val="auto"/>
                <w:kern w:val="0"/>
                <w:sz w:val="20"/>
                <w:szCs w:val="20"/>
                <w:highlight w:val="none"/>
                <w:u w:val="none"/>
                <w:lang w:val="en-US" w:eastAsia="zh-CN" w:bidi="ar"/>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B66CA">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bl>
    <w:p w14:paraId="3C88FD9E">
      <w:pPr>
        <w:numPr>
          <w:ilvl w:val="0"/>
          <w:numId w:val="0"/>
        </w:numPr>
        <w:tabs>
          <w:tab w:val="left" w:pos="6300"/>
        </w:tabs>
        <w:snapToGrid w:val="0"/>
        <w:spacing w:line="312" w:lineRule="auto"/>
        <w:rPr>
          <w:rFonts w:hint="eastAsia" w:ascii="仿宋" w:hAnsi="仿宋" w:eastAsia="仿宋" w:cs="仿宋"/>
          <w:color w:val="auto"/>
          <w:sz w:val="24"/>
          <w:szCs w:val="24"/>
          <w:highlight w:val="none"/>
          <w:lang w:val="en-US" w:eastAsia="zh-CN"/>
        </w:rPr>
      </w:pPr>
    </w:p>
    <w:p w14:paraId="193ED3E0">
      <w:pPr>
        <w:numPr>
          <w:ilvl w:val="0"/>
          <w:numId w:val="0"/>
        </w:numPr>
        <w:tabs>
          <w:tab w:val="left" w:pos="6300"/>
        </w:tabs>
        <w:snapToGrid w:val="0"/>
        <w:spacing w:line="312" w:lineRule="auto"/>
        <w:rPr>
          <w:rFonts w:hint="eastAsia" w:ascii="仿宋" w:eastAsia="仿宋" w:cs="Times New Roman"/>
          <w:color w:val="auto"/>
          <w:sz w:val="24"/>
          <w:szCs w:val="24"/>
          <w:highlight w:val="none"/>
        </w:rPr>
      </w:pPr>
      <w:r>
        <w:rPr>
          <w:rFonts w:hint="eastAsia" w:ascii="仿宋" w:eastAsia="仿宋" w:cs="Times New Roman"/>
          <w:color w:val="auto"/>
          <w:sz w:val="24"/>
          <w:szCs w:val="24"/>
          <w:highlight w:val="none"/>
        </w:rPr>
        <w:t>注：本表</w:t>
      </w:r>
      <w:r>
        <w:rPr>
          <w:rFonts w:hint="eastAsia" w:ascii="仿宋" w:eastAsia="仿宋" w:cs="Times New Roman"/>
          <w:color w:val="auto"/>
          <w:sz w:val="24"/>
          <w:szCs w:val="24"/>
          <w:highlight w:val="none"/>
          <w:lang w:val="en-US" w:eastAsia="zh-CN"/>
        </w:rPr>
        <w:t>仅需</w:t>
      </w:r>
      <w:r>
        <w:rPr>
          <w:rFonts w:hint="eastAsia" w:ascii="仿宋" w:eastAsia="仿宋" w:cs="Times New Roman"/>
          <w:color w:val="auto"/>
          <w:sz w:val="24"/>
          <w:szCs w:val="24"/>
          <w:highlight w:val="none"/>
        </w:rPr>
        <w:t>填写</w:t>
      </w:r>
      <w:r>
        <w:rPr>
          <w:rFonts w:hint="eastAsia" w:ascii="仿宋" w:eastAsia="仿宋" w:cs="Times New Roman"/>
          <w:color w:val="auto"/>
          <w:sz w:val="24"/>
          <w:szCs w:val="24"/>
          <w:highlight w:val="none"/>
          <w:lang w:val="en-US" w:eastAsia="zh-CN"/>
        </w:rPr>
        <w:t>报价</w:t>
      </w:r>
      <w:r>
        <w:rPr>
          <w:rFonts w:hint="eastAsia" w:ascii="仿宋" w:eastAsia="仿宋" w:cs="Times New Roman"/>
          <w:color w:val="auto"/>
          <w:sz w:val="24"/>
          <w:szCs w:val="24"/>
          <w:highlight w:val="none"/>
        </w:rPr>
        <w:t>信息</w:t>
      </w:r>
      <w:r>
        <w:rPr>
          <w:rFonts w:hint="eastAsia" w:ascii="仿宋" w:eastAsia="仿宋" w:cs="Times New Roman"/>
          <w:color w:val="auto"/>
          <w:sz w:val="24"/>
          <w:szCs w:val="24"/>
          <w:highlight w:val="none"/>
          <w:lang w:val="en-US" w:eastAsia="zh-CN"/>
        </w:rPr>
        <w:t>并</w:t>
      </w:r>
      <w:r>
        <w:rPr>
          <w:rFonts w:hint="eastAsia" w:ascii="仿宋" w:eastAsia="仿宋" w:cs="Times New Roman"/>
          <w:color w:val="auto"/>
          <w:sz w:val="24"/>
          <w:szCs w:val="24"/>
          <w:highlight w:val="none"/>
        </w:rPr>
        <w:t>逐页盖章。</w:t>
      </w:r>
    </w:p>
    <w:p w14:paraId="184A9207">
      <w:pPr>
        <w:tabs>
          <w:tab w:val="left" w:pos="6300"/>
        </w:tabs>
        <w:snapToGrid w:val="0"/>
        <w:spacing w:line="312" w:lineRule="auto"/>
        <w:rPr>
          <w:rFonts w:hint="eastAsia" w:ascii="仿宋" w:eastAsia="仿宋" w:cs="Times New Roman"/>
          <w:color w:val="auto"/>
          <w:sz w:val="24"/>
          <w:szCs w:val="24"/>
          <w:highlight w:val="none"/>
        </w:rPr>
      </w:pPr>
    </w:p>
    <w:p w14:paraId="5DF875BE">
      <w:pPr>
        <w:tabs>
          <w:tab w:val="left" w:pos="6300"/>
        </w:tabs>
        <w:snapToGrid w:val="0"/>
        <w:spacing w:line="312" w:lineRule="auto"/>
        <w:rPr>
          <w:rFonts w:hint="eastAsia" w:ascii="仿宋" w:eastAsia="仿宋" w:cs="Times New Roman"/>
          <w:color w:val="auto"/>
          <w:sz w:val="24"/>
          <w:szCs w:val="24"/>
          <w:highlight w:val="none"/>
        </w:rPr>
      </w:pPr>
      <w:r>
        <w:rPr>
          <w:rFonts w:hint="eastAsia" w:ascii="仿宋" w:eastAsia="仿宋" w:cs="Times New Roman"/>
          <w:color w:val="auto"/>
          <w:sz w:val="24"/>
          <w:szCs w:val="24"/>
          <w:highlight w:val="none"/>
        </w:rPr>
        <w:t xml:space="preserve"> 供应商名称（公章）或自然人签署：</w:t>
      </w:r>
    </w:p>
    <w:p w14:paraId="1E35A70D">
      <w:pPr>
        <w:tabs>
          <w:tab w:val="left" w:pos="6300"/>
        </w:tabs>
        <w:snapToGrid w:val="0"/>
        <w:spacing w:line="312" w:lineRule="auto"/>
        <w:ind w:firstLine="480" w:firstLineChars="200"/>
        <w:jc w:val="right"/>
        <w:rPr>
          <w:rFonts w:hint="eastAsia" w:ascii="仿宋" w:eastAsia="仿宋" w:cs="Times New Roman"/>
          <w:color w:val="auto"/>
          <w:sz w:val="24"/>
          <w:szCs w:val="24"/>
          <w:highlight w:val="none"/>
        </w:rPr>
      </w:pPr>
    </w:p>
    <w:p w14:paraId="47FA57B9">
      <w:pPr>
        <w:tabs>
          <w:tab w:val="left" w:pos="6300"/>
        </w:tabs>
        <w:snapToGrid w:val="0"/>
        <w:spacing w:line="312" w:lineRule="auto"/>
        <w:ind w:firstLine="480" w:firstLineChars="200"/>
        <w:jc w:val="center"/>
        <w:rPr>
          <w:rFonts w:hint="eastAsia" w:ascii="仿宋" w:eastAsia="仿宋" w:cs="Times New Roman"/>
          <w:color w:val="auto"/>
          <w:sz w:val="24"/>
          <w:szCs w:val="24"/>
          <w:highlight w:val="none"/>
        </w:rPr>
      </w:pPr>
      <w:r>
        <w:rPr>
          <w:rFonts w:hint="eastAsia" w:ascii="仿宋" w:eastAsia="仿宋" w:cs="Times New Roman"/>
          <w:color w:val="auto"/>
          <w:sz w:val="24"/>
          <w:szCs w:val="24"/>
          <w:highlight w:val="none"/>
          <w:lang w:val="en-US" w:eastAsia="zh-CN"/>
        </w:rPr>
        <w:t xml:space="preserve">                               </w:t>
      </w:r>
      <w:r>
        <w:rPr>
          <w:rFonts w:hint="eastAsia" w:ascii="仿宋" w:eastAsia="仿宋" w:cs="Times New Roman"/>
          <w:color w:val="auto"/>
          <w:sz w:val="24"/>
          <w:szCs w:val="24"/>
          <w:highlight w:val="none"/>
        </w:rPr>
        <w:t>年     月    日</w:t>
      </w:r>
    </w:p>
    <w:p w14:paraId="3988FE40">
      <w:pPr>
        <w:tabs>
          <w:tab w:val="center" w:pos="4706"/>
        </w:tabs>
        <w:jc w:val="both"/>
        <w:rPr>
          <w:color w:val="auto"/>
          <w:highlight w:val="none"/>
        </w:rPr>
        <w:sectPr>
          <w:footerReference r:id="rId12" w:type="default"/>
          <w:pgSz w:w="11907" w:h="16840"/>
          <w:pgMar w:top="1134" w:right="1191" w:bottom="1134" w:left="1304" w:header="851" w:footer="992" w:gutter="0"/>
          <w:pgBorders>
            <w:top w:val="none" w:sz="0" w:space="0"/>
            <w:left w:val="none" w:sz="0" w:space="0"/>
            <w:bottom w:val="none" w:sz="0" w:space="0"/>
            <w:right w:val="none" w:sz="0" w:space="0"/>
          </w:pgBorders>
          <w:pgNumType w:fmt="numberInDash"/>
          <w:cols w:space="720" w:num="1"/>
          <w:docGrid w:linePitch="380" w:charSpace="-5734"/>
        </w:sectPr>
      </w:pPr>
    </w:p>
    <w:p w14:paraId="2965BB8C">
      <w:pPr>
        <w:pStyle w:val="5"/>
        <w:spacing w:before="0" w:after="0" w:line="360" w:lineRule="auto"/>
        <w:rPr>
          <w:rFonts w:ascii="仿宋" w:eastAsia="仿宋" w:cs="仿宋"/>
          <w:b w:val="0"/>
          <w:bCs/>
          <w:color w:val="auto"/>
          <w:szCs w:val="28"/>
          <w:highlight w:val="none"/>
        </w:rPr>
      </w:pPr>
      <w:bookmarkStart w:id="269" w:name="_Toc30381"/>
      <w:bookmarkStart w:id="270" w:name="_Toc342913420"/>
      <w:bookmarkStart w:id="271" w:name="_Toc25813"/>
      <w:bookmarkStart w:id="272" w:name="_Toc21280"/>
      <w:bookmarkStart w:id="273" w:name="_Toc313888361"/>
      <w:bookmarkStart w:id="274" w:name="_Toc313008357"/>
      <w:bookmarkStart w:id="275" w:name="_Toc5429"/>
      <w:bookmarkStart w:id="276" w:name="_Toc4144"/>
      <w:bookmarkStart w:id="277" w:name="_Toc5646"/>
      <w:r>
        <w:rPr>
          <w:rFonts w:hint="eastAsia" w:ascii="仿宋" w:eastAsia="仿宋"/>
          <w:color w:val="auto"/>
          <w:sz w:val="24"/>
          <w:szCs w:val="24"/>
          <w:highlight w:val="none"/>
        </w:rPr>
        <w:t>二、技术部分</w:t>
      </w:r>
      <w:bookmarkEnd w:id="269"/>
      <w:bookmarkEnd w:id="270"/>
      <w:bookmarkEnd w:id="271"/>
      <w:bookmarkEnd w:id="272"/>
      <w:bookmarkEnd w:id="273"/>
      <w:bookmarkEnd w:id="274"/>
      <w:bookmarkEnd w:id="275"/>
      <w:bookmarkEnd w:id="276"/>
      <w:bookmarkEnd w:id="277"/>
    </w:p>
    <w:p w14:paraId="711873DB">
      <w:pPr>
        <w:pStyle w:val="76"/>
        <w:rPr>
          <w:rFonts w:ascii="仿宋" w:eastAsia="仿宋" w:cs="仿宋"/>
          <w:b/>
          <w:bCs/>
          <w:color w:val="auto"/>
          <w:szCs w:val="28"/>
          <w:highlight w:val="none"/>
        </w:rPr>
      </w:pPr>
    </w:p>
    <w:p w14:paraId="528A0067">
      <w:pPr>
        <w:snapToGrid w:val="0"/>
        <w:spacing w:line="360" w:lineRule="auto"/>
        <w:jc w:val="left"/>
        <w:rPr>
          <w:rFonts w:ascii="仿宋" w:eastAsia="仿宋" w:cs="仿宋"/>
          <w:b/>
          <w:bCs/>
          <w:color w:val="auto"/>
          <w:sz w:val="24"/>
          <w:szCs w:val="24"/>
          <w:highlight w:val="none"/>
        </w:rPr>
      </w:pPr>
      <w:r>
        <w:rPr>
          <w:rFonts w:hint="eastAsia" w:ascii="仿宋" w:eastAsia="仿宋" w:cs="仿宋"/>
          <w:b/>
          <w:bCs/>
          <w:color w:val="auto"/>
          <w:sz w:val="24"/>
          <w:szCs w:val="24"/>
          <w:highlight w:val="none"/>
        </w:rPr>
        <w:t>（一）技术（质量）响应偏离表</w:t>
      </w:r>
    </w:p>
    <w:p w14:paraId="4F63144E">
      <w:pPr>
        <w:snapToGrid w:val="0"/>
        <w:spacing w:line="360" w:lineRule="auto"/>
        <w:jc w:val="center"/>
        <w:rPr>
          <w:rFonts w:ascii="仿宋" w:eastAsia="仿宋"/>
          <w:bCs/>
          <w:color w:val="auto"/>
          <w:sz w:val="24"/>
          <w:szCs w:val="24"/>
          <w:highlight w:val="none"/>
        </w:rPr>
      </w:pPr>
      <w:r>
        <w:rPr>
          <w:rFonts w:hint="eastAsia" w:ascii="仿宋" w:eastAsia="仿宋"/>
          <w:bCs/>
          <w:color w:val="auto"/>
          <w:sz w:val="24"/>
          <w:szCs w:val="24"/>
          <w:highlight w:val="none"/>
        </w:rPr>
        <w:t>技术（质量）响应偏离表</w:t>
      </w:r>
    </w:p>
    <w:p w14:paraId="69200782">
      <w:pPr>
        <w:snapToGrid w:val="0"/>
        <w:spacing w:line="360" w:lineRule="auto"/>
        <w:ind w:firstLine="465"/>
        <w:rPr>
          <w:rFonts w:ascii="仿宋" w:eastAsia="仿宋"/>
          <w:color w:val="auto"/>
          <w:sz w:val="24"/>
          <w:szCs w:val="24"/>
          <w:highlight w:val="none"/>
        </w:rPr>
      </w:pPr>
      <w:r>
        <w:rPr>
          <w:rFonts w:hint="eastAsia" w:ascii="仿宋" w:eastAsia="仿宋"/>
          <w:color w:val="auto"/>
          <w:sz w:val="24"/>
          <w:szCs w:val="24"/>
          <w:highlight w:val="none"/>
        </w:rPr>
        <w:t>对于</w:t>
      </w:r>
      <w:r>
        <w:rPr>
          <w:rFonts w:hint="eastAsia" w:ascii="仿宋" w:eastAsia="仿宋"/>
          <w:color w:val="auto"/>
          <w:sz w:val="24"/>
          <w:szCs w:val="24"/>
          <w:highlight w:val="none"/>
          <w:lang w:eastAsia="zh-CN"/>
        </w:rPr>
        <w:t>采购文件</w:t>
      </w:r>
      <w:r>
        <w:rPr>
          <w:rFonts w:hint="eastAsia" w:ascii="仿宋" w:eastAsia="仿宋"/>
          <w:color w:val="auto"/>
          <w:sz w:val="24"/>
          <w:szCs w:val="24"/>
          <w:highlight w:val="none"/>
        </w:rPr>
        <w:t>的</w:t>
      </w:r>
      <w:r>
        <w:rPr>
          <w:rFonts w:hint="eastAsia" w:ascii="仿宋" w:eastAsia="仿宋"/>
          <w:bCs/>
          <w:color w:val="auto"/>
          <w:sz w:val="24"/>
          <w:szCs w:val="24"/>
          <w:highlight w:val="none"/>
        </w:rPr>
        <w:t>（质量）</w:t>
      </w:r>
      <w:r>
        <w:rPr>
          <w:rFonts w:hint="eastAsia" w:ascii="仿宋" w:eastAsia="仿宋"/>
          <w:color w:val="auto"/>
          <w:sz w:val="24"/>
          <w:szCs w:val="24"/>
          <w:highlight w:val="none"/>
        </w:rPr>
        <w:t>要求，如有任何偏离请如实填写下表：</w:t>
      </w:r>
    </w:p>
    <w:tbl>
      <w:tblPr>
        <w:tblStyle w:val="62"/>
        <w:tblW w:w="947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0"/>
        <w:gridCol w:w="3179"/>
        <w:gridCol w:w="2434"/>
        <w:gridCol w:w="2355"/>
      </w:tblGrid>
      <w:tr w14:paraId="2AD16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510" w:type="dxa"/>
            <w:vAlign w:val="center"/>
          </w:tcPr>
          <w:p w14:paraId="51E51800">
            <w:pPr>
              <w:tabs>
                <w:tab w:val="left" w:pos="6300"/>
              </w:tabs>
              <w:snapToGrid w:val="0"/>
              <w:spacing w:line="360" w:lineRule="auto"/>
              <w:jc w:val="center"/>
              <w:outlineLvl w:val="0"/>
              <w:rPr>
                <w:rFonts w:ascii="仿宋" w:eastAsia="仿宋"/>
                <w:color w:val="auto"/>
                <w:sz w:val="21"/>
                <w:szCs w:val="24"/>
                <w:highlight w:val="none"/>
              </w:rPr>
            </w:pPr>
            <w:r>
              <w:rPr>
                <w:rFonts w:hint="eastAsia" w:ascii="仿宋" w:eastAsia="仿宋"/>
                <w:color w:val="auto"/>
                <w:sz w:val="21"/>
                <w:szCs w:val="24"/>
                <w:highlight w:val="none"/>
              </w:rPr>
              <w:t>序号</w:t>
            </w:r>
          </w:p>
        </w:tc>
        <w:tc>
          <w:tcPr>
            <w:tcW w:w="3179" w:type="dxa"/>
            <w:vAlign w:val="center"/>
          </w:tcPr>
          <w:p w14:paraId="5E44A852">
            <w:pPr>
              <w:tabs>
                <w:tab w:val="left" w:pos="6300"/>
              </w:tabs>
              <w:snapToGrid w:val="0"/>
              <w:spacing w:line="360" w:lineRule="auto"/>
              <w:jc w:val="center"/>
              <w:outlineLvl w:val="0"/>
              <w:rPr>
                <w:rFonts w:ascii="仿宋" w:eastAsia="仿宋"/>
                <w:color w:val="auto"/>
                <w:sz w:val="21"/>
                <w:szCs w:val="24"/>
                <w:highlight w:val="none"/>
              </w:rPr>
            </w:pPr>
            <w:r>
              <w:rPr>
                <w:rFonts w:hint="eastAsia" w:ascii="仿宋" w:eastAsia="仿宋"/>
                <w:color w:val="auto"/>
                <w:sz w:val="21"/>
                <w:szCs w:val="24"/>
                <w:highlight w:val="none"/>
              </w:rPr>
              <w:t>采购项目需求</w:t>
            </w:r>
          </w:p>
        </w:tc>
        <w:tc>
          <w:tcPr>
            <w:tcW w:w="2434" w:type="dxa"/>
            <w:vAlign w:val="center"/>
          </w:tcPr>
          <w:p w14:paraId="35F77C04">
            <w:pPr>
              <w:tabs>
                <w:tab w:val="left" w:pos="6300"/>
              </w:tabs>
              <w:snapToGrid w:val="0"/>
              <w:spacing w:line="360" w:lineRule="auto"/>
              <w:jc w:val="center"/>
              <w:outlineLvl w:val="0"/>
              <w:rPr>
                <w:rFonts w:ascii="仿宋" w:eastAsia="仿宋"/>
                <w:color w:val="auto"/>
                <w:sz w:val="21"/>
                <w:szCs w:val="24"/>
                <w:highlight w:val="none"/>
              </w:rPr>
            </w:pPr>
            <w:r>
              <w:rPr>
                <w:rFonts w:hint="eastAsia" w:ascii="仿宋" w:eastAsia="仿宋"/>
                <w:color w:val="auto"/>
                <w:sz w:val="21"/>
                <w:szCs w:val="24"/>
                <w:highlight w:val="none"/>
              </w:rPr>
              <w:t>响应情况</w:t>
            </w:r>
          </w:p>
        </w:tc>
        <w:tc>
          <w:tcPr>
            <w:tcW w:w="2355" w:type="dxa"/>
            <w:vAlign w:val="center"/>
          </w:tcPr>
          <w:p w14:paraId="5CF10EE9">
            <w:pPr>
              <w:tabs>
                <w:tab w:val="left" w:pos="6300"/>
              </w:tabs>
              <w:snapToGrid w:val="0"/>
              <w:spacing w:line="360" w:lineRule="auto"/>
              <w:jc w:val="center"/>
              <w:outlineLvl w:val="0"/>
              <w:rPr>
                <w:rFonts w:ascii="仿宋" w:eastAsia="仿宋"/>
                <w:color w:val="auto"/>
                <w:sz w:val="21"/>
                <w:szCs w:val="24"/>
                <w:highlight w:val="none"/>
              </w:rPr>
            </w:pPr>
            <w:r>
              <w:rPr>
                <w:rFonts w:hint="eastAsia" w:ascii="仿宋" w:eastAsia="仿宋"/>
                <w:color w:val="auto"/>
                <w:sz w:val="21"/>
                <w:szCs w:val="24"/>
                <w:highlight w:val="none"/>
              </w:rPr>
              <w:t>差异说明</w:t>
            </w:r>
          </w:p>
        </w:tc>
      </w:tr>
      <w:tr w14:paraId="4A746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7CD36693">
            <w:pPr>
              <w:tabs>
                <w:tab w:val="left" w:pos="6300"/>
              </w:tabs>
              <w:snapToGrid w:val="0"/>
              <w:spacing w:line="360" w:lineRule="auto"/>
              <w:jc w:val="center"/>
              <w:outlineLvl w:val="0"/>
              <w:rPr>
                <w:rFonts w:ascii="仿宋" w:eastAsia="仿宋"/>
                <w:color w:val="auto"/>
                <w:sz w:val="21"/>
                <w:szCs w:val="24"/>
                <w:highlight w:val="none"/>
              </w:rPr>
            </w:pPr>
          </w:p>
        </w:tc>
        <w:tc>
          <w:tcPr>
            <w:tcW w:w="3179" w:type="dxa"/>
            <w:vAlign w:val="center"/>
          </w:tcPr>
          <w:p w14:paraId="4C1B279B">
            <w:pPr>
              <w:tabs>
                <w:tab w:val="left" w:pos="6300"/>
              </w:tabs>
              <w:snapToGrid w:val="0"/>
              <w:spacing w:line="360" w:lineRule="auto"/>
              <w:jc w:val="center"/>
              <w:outlineLvl w:val="0"/>
              <w:rPr>
                <w:rFonts w:ascii="仿宋" w:eastAsia="仿宋"/>
                <w:color w:val="auto"/>
                <w:sz w:val="21"/>
                <w:szCs w:val="24"/>
                <w:highlight w:val="none"/>
              </w:rPr>
            </w:pPr>
          </w:p>
        </w:tc>
        <w:tc>
          <w:tcPr>
            <w:tcW w:w="2434" w:type="dxa"/>
            <w:vAlign w:val="center"/>
          </w:tcPr>
          <w:p w14:paraId="664D491B">
            <w:pPr>
              <w:tabs>
                <w:tab w:val="left" w:pos="6300"/>
              </w:tabs>
              <w:snapToGrid w:val="0"/>
              <w:spacing w:line="360" w:lineRule="auto"/>
              <w:jc w:val="center"/>
              <w:outlineLvl w:val="0"/>
              <w:rPr>
                <w:rFonts w:ascii="仿宋" w:eastAsia="仿宋"/>
                <w:color w:val="auto"/>
                <w:sz w:val="21"/>
                <w:szCs w:val="24"/>
                <w:highlight w:val="none"/>
              </w:rPr>
            </w:pPr>
          </w:p>
        </w:tc>
        <w:tc>
          <w:tcPr>
            <w:tcW w:w="2355" w:type="dxa"/>
            <w:vAlign w:val="center"/>
          </w:tcPr>
          <w:p w14:paraId="01446C83">
            <w:pPr>
              <w:tabs>
                <w:tab w:val="left" w:pos="6300"/>
              </w:tabs>
              <w:snapToGrid w:val="0"/>
              <w:spacing w:line="360" w:lineRule="auto"/>
              <w:jc w:val="center"/>
              <w:outlineLvl w:val="0"/>
              <w:rPr>
                <w:rFonts w:ascii="仿宋" w:eastAsia="仿宋"/>
                <w:color w:val="auto"/>
                <w:sz w:val="21"/>
                <w:szCs w:val="24"/>
                <w:highlight w:val="none"/>
              </w:rPr>
            </w:pPr>
          </w:p>
        </w:tc>
      </w:tr>
      <w:tr w14:paraId="2C914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733CE1A9">
            <w:pPr>
              <w:tabs>
                <w:tab w:val="left" w:pos="6300"/>
              </w:tabs>
              <w:snapToGrid w:val="0"/>
              <w:spacing w:line="360" w:lineRule="auto"/>
              <w:jc w:val="center"/>
              <w:outlineLvl w:val="0"/>
              <w:rPr>
                <w:rFonts w:ascii="仿宋" w:eastAsia="仿宋"/>
                <w:color w:val="auto"/>
                <w:sz w:val="21"/>
                <w:szCs w:val="24"/>
                <w:highlight w:val="none"/>
              </w:rPr>
            </w:pPr>
          </w:p>
        </w:tc>
        <w:tc>
          <w:tcPr>
            <w:tcW w:w="3179" w:type="dxa"/>
            <w:vAlign w:val="center"/>
          </w:tcPr>
          <w:p w14:paraId="45F412E8">
            <w:pPr>
              <w:tabs>
                <w:tab w:val="left" w:pos="6300"/>
              </w:tabs>
              <w:snapToGrid w:val="0"/>
              <w:spacing w:line="360" w:lineRule="auto"/>
              <w:jc w:val="center"/>
              <w:outlineLvl w:val="0"/>
              <w:rPr>
                <w:rFonts w:ascii="仿宋" w:eastAsia="仿宋"/>
                <w:color w:val="auto"/>
                <w:sz w:val="21"/>
                <w:szCs w:val="24"/>
                <w:highlight w:val="none"/>
              </w:rPr>
            </w:pPr>
          </w:p>
        </w:tc>
        <w:tc>
          <w:tcPr>
            <w:tcW w:w="2434" w:type="dxa"/>
            <w:vAlign w:val="center"/>
          </w:tcPr>
          <w:p w14:paraId="7A50447A">
            <w:pPr>
              <w:tabs>
                <w:tab w:val="left" w:pos="6300"/>
              </w:tabs>
              <w:snapToGrid w:val="0"/>
              <w:spacing w:line="360" w:lineRule="auto"/>
              <w:jc w:val="center"/>
              <w:outlineLvl w:val="0"/>
              <w:rPr>
                <w:rFonts w:ascii="仿宋" w:eastAsia="仿宋"/>
                <w:color w:val="auto"/>
                <w:sz w:val="21"/>
                <w:szCs w:val="24"/>
                <w:highlight w:val="none"/>
              </w:rPr>
            </w:pPr>
          </w:p>
        </w:tc>
        <w:tc>
          <w:tcPr>
            <w:tcW w:w="2355" w:type="dxa"/>
            <w:vAlign w:val="center"/>
          </w:tcPr>
          <w:p w14:paraId="3537D170">
            <w:pPr>
              <w:tabs>
                <w:tab w:val="left" w:pos="6300"/>
              </w:tabs>
              <w:snapToGrid w:val="0"/>
              <w:spacing w:line="360" w:lineRule="auto"/>
              <w:jc w:val="center"/>
              <w:outlineLvl w:val="0"/>
              <w:rPr>
                <w:rFonts w:ascii="仿宋" w:eastAsia="仿宋"/>
                <w:color w:val="auto"/>
                <w:sz w:val="21"/>
                <w:szCs w:val="24"/>
                <w:highlight w:val="none"/>
              </w:rPr>
            </w:pPr>
          </w:p>
        </w:tc>
      </w:tr>
      <w:tr w14:paraId="0B333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62C5198A">
            <w:pPr>
              <w:tabs>
                <w:tab w:val="left" w:pos="6300"/>
              </w:tabs>
              <w:snapToGrid w:val="0"/>
              <w:spacing w:line="360" w:lineRule="auto"/>
              <w:jc w:val="center"/>
              <w:outlineLvl w:val="0"/>
              <w:rPr>
                <w:rFonts w:ascii="仿宋" w:eastAsia="仿宋"/>
                <w:color w:val="auto"/>
                <w:sz w:val="21"/>
                <w:szCs w:val="24"/>
                <w:highlight w:val="none"/>
              </w:rPr>
            </w:pPr>
          </w:p>
        </w:tc>
        <w:tc>
          <w:tcPr>
            <w:tcW w:w="3179" w:type="dxa"/>
            <w:vAlign w:val="center"/>
          </w:tcPr>
          <w:p w14:paraId="784606FF">
            <w:pPr>
              <w:tabs>
                <w:tab w:val="left" w:pos="6300"/>
              </w:tabs>
              <w:snapToGrid w:val="0"/>
              <w:spacing w:line="360" w:lineRule="auto"/>
              <w:jc w:val="center"/>
              <w:outlineLvl w:val="0"/>
              <w:rPr>
                <w:rFonts w:ascii="仿宋" w:eastAsia="仿宋"/>
                <w:color w:val="auto"/>
                <w:sz w:val="21"/>
                <w:szCs w:val="24"/>
                <w:highlight w:val="none"/>
              </w:rPr>
            </w:pPr>
          </w:p>
        </w:tc>
        <w:tc>
          <w:tcPr>
            <w:tcW w:w="2434" w:type="dxa"/>
            <w:vAlign w:val="center"/>
          </w:tcPr>
          <w:p w14:paraId="292CF26D">
            <w:pPr>
              <w:tabs>
                <w:tab w:val="left" w:pos="6300"/>
              </w:tabs>
              <w:snapToGrid w:val="0"/>
              <w:spacing w:line="360" w:lineRule="auto"/>
              <w:jc w:val="center"/>
              <w:outlineLvl w:val="0"/>
              <w:rPr>
                <w:rFonts w:ascii="仿宋" w:eastAsia="仿宋"/>
                <w:color w:val="auto"/>
                <w:sz w:val="21"/>
                <w:szCs w:val="24"/>
                <w:highlight w:val="none"/>
              </w:rPr>
            </w:pPr>
          </w:p>
        </w:tc>
        <w:tc>
          <w:tcPr>
            <w:tcW w:w="2355" w:type="dxa"/>
            <w:vAlign w:val="center"/>
          </w:tcPr>
          <w:p w14:paraId="06E6DA8A">
            <w:pPr>
              <w:tabs>
                <w:tab w:val="left" w:pos="6300"/>
              </w:tabs>
              <w:snapToGrid w:val="0"/>
              <w:spacing w:line="360" w:lineRule="auto"/>
              <w:jc w:val="center"/>
              <w:outlineLvl w:val="0"/>
              <w:rPr>
                <w:rFonts w:ascii="仿宋" w:eastAsia="仿宋"/>
                <w:color w:val="auto"/>
                <w:sz w:val="21"/>
                <w:szCs w:val="24"/>
                <w:highlight w:val="none"/>
              </w:rPr>
            </w:pPr>
          </w:p>
        </w:tc>
      </w:tr>
      <w:tr w14:paraId="4E2C7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73058FE4">
            <w:pPr>
              <w:tabs>
                <w:tab w:val="left" w:pos="6300"/>
              </w:tabs>
              <w:snapToGrid w:val="0"/>
              <w:spacing w:line="360" w:lineRule="auto"/>
              <w:jc w:val="center"/>
              <w:outlineLvl w:val="0"/>
              <w:rPr>
                <w:rFonts w:ascii="仿宋" w:eastAsia="仿宋"/>
                <w:color w:val="auto"/>
                <w:sz w:val="21"/>
                <w:szCs w:val="24"/>
                <w:highlight w:val="none"/>
              </w:rPr>
            </w:pPr>
          </w:p>
        </w:tc>
        <w:tc>
          <w:tcPr>
            <w:tcW w:w="3179" w:type="dxa"/>
            <w:vAlign w:val="center"/>
          </w:tcPr>
          <w:p w14:paraId="66E531C4">
            <w:pPr>
              <w:tabs>
                <w:tab w:val="left" w:pos="6300"/>
              </w:tabs>
              <w:snapToGrid w:val="0"/>
              <w:spacing w:line="360" w:lineRule="auto"/>
              <w:jc w:val="center"/>
              <w:outlineLvl w:val="0"/>
              <w:rPr>
                <w:rFonts w:ascii="仿宋" w:eastAsia="仿宋"/>
                <w:color w:val="auto"/>
                <w:sz w:val="21"/>
                <w:szCs w:val="24"/>
                <w:highlight w:val="none"/>
              </w:rPr>
            </w:pPr>
          </w:p>
        </w:tc>
        <w:tc>
          <w:tcPr>
            <w:tcW w:w="2434" w:type="dxa"/>
            <w:vAlign w:val="center"/>
          </w:tcPr>
          <w:p w14:paraId="384F97CF">
            <w:pPr>
              <w:tabs>
                <w:tab w:val="left" w:pos="6300"/>
              </w:tabs>
              <w:snapToGrid w:val="0"/>
              <w:spacing w:line="360" w:lineRule="auto"/>
              <w:jc w:val="center"/>
              <w:outlineLvl w:val="0"/>
              <w:rPr>
                <w:rFonts w:ascii="仿宋" w:eastAsia="仿宋"/>
                <w:color w:val="auto"/>
                <w:sz w:val="21"/>
                <w:szCs w:val="24"/>
                <w:highlight w:val="none"/>
              </w:rPr>
            </w:pPr>
          </w:p>
        </w:tc>
        <w:tc>
          <w:tcPr>
            <w:tcW w:w="2355" w:type="dxa"/>
            <w:vAlign w:val="center"/>
          </w:tcPr>
          <w:p w14:paraId="20465DDD">
            <w:pPr>
              <w:tabs>
                <w:tab w:val="left" w:pos="6300"/>
              </w:tabs>
              <w:snapToGrid w:val="0"/>
              <w:spacing w:line="360" w:lineRule="auto"/>
              <w:jc w:val="center"/>
              <w:outlineLvl w:val="0"/>
              <w:rPr>
                <w:rFonts w:ascii="仿宋" w:eastAsia="仿宋"/>
                <w:color w:val="auto"/>
                <w:sz w:val="21"/>
                <w:szCs w:val="24"/>
                <w:highlight w:val="none"/>
              </w:rPr>
            </w:pPr>
          </w:p>
        </w:tc>
      </w:tr>
      <w:tr w14:paraId="3D0D2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09E14A54">
            <w:pPr>
              <w:tabs>
                <w:tab w:val="left" w:pos="6300"/>
              </w:tabs>
              <w:snapToGrid w:val="0"/>
              <w:spacing w:line="360" w:lineRule="auto"/>
              <w:jc w:val="center"/>
              <w:outlineLvl w:val="0"/>
              <w:rPr>
                <w:rFonts w:ascii="仿宋" w:eastAsia="仿宋"/>
                <w:color w:val="auto"/>
                <w:sz w:val="21"/>
                <w:szCs w:val="24"/>
                <w:highlight w:val="none"/>
              </w:rPr>
            </w:pPr>
          </w:p>
        </w:tc>
        <w:tc>
          <w:tcPr>
            <w:tcW w:w="3179" w:type="dxa"/>
            <w:vAlign w:val="center"/>
          </w:tcPr>
          <w:p w14:paraId="4E1B9E87">
            <w:pPr>
              <w:tabs>
                <w:tab w:val="left" w:pos="6300"/>
              </w:tabs>
              <w:snapToGrid w:val="0"/>
              <w:spacing w:line="360" w:lineRule="auto"/>
              <w:jc w:val="center"/>
              <w:outlineLvl w:val="0"/>
              <w:rPr>
                <w:rFonts w:ascii="仿宋" w:eastAsia="仿宋"/>
                <w:color w:val="auto"/>
                <w:sz w:val="21"/>
                <w:szCs w:val="24"/>
                <w:highlight w:val="none"/>
              </w:rPr>
            </w:pPr>
          </w:p>
        </w:tc>
        <w:tc>
          <w:tcPr>
            <w:tcW w:w="2434" w:type="dxa"/>
            <w:vAlign w:val="center"/>
          </w:tcPr>
          <w:p w14:paraId="1C1947FF">
            <w:pPr>
              <w:tabs>
                <w:tab w:val="left" w:pos="6300"/>
              </w:tabs>
              <w:snapToGrid w:val="0"/>
              <w:spacing w:line="360" w:lineRule="auto"/>
              <w:jc w:val="center"/>
              <w:outlineLvl w:val="0"/>
              <w:rPr>
                <w:rFonts w:ascii="仿宋" w:eastAsia="仿宋"/>
                <w:color w:val="auto"/>
                <w:sz w:val="21"/>
                <w:szCs w:val="24"/>
                <w:highlight w:val="none"/>
              </w:rPr>
            </w:pPr>
          </w:p>
        </w:tc>
        <w:tc>
          <w:tcPr>
            <w:tcW w:w="2355" w:type="dxa"/>
            <w:vAlign w:val="center"/>
          </w:tcPr>
          <w:p w14:paraId="0DB46228">
            <w:pPr>
              <w:tabs>
                <w:tab w:val="left" w:pos="6300"/>
              </w:tabs>
              <w:snapToGrid w:val="0"/>
              <w:spacing w:line="360" w:lineRule="auto"/>
              <w:jc w:val="center"/>
              <w:outlineLvl w:val="0"/>
              <w:rPr>
                <w:rFonts w:ascii="仿宋" w:eastAsia="仿宋"/>
                <w:color w:val="auto"/>
                <w:sz w:val="21"/>
                <w:szCs w:val="24"/>
                <w:highlight w:val="none"/>
              </w:rPr>
            </w:pPr>
          </w:p>
        </w:tc>
      </w:tr>
      <w:tr w14:paraId="2DD12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06F5BF69">
            <w:pPr>
              <w:tabs>
                <w:tab w:val="left" w:pos="6300"/>
              </w:tabs>
              <w:snapToGrid w:val="0"/>
              <w:spacing w:line="360" w:lineRule="auto"/>
              <w:jc w:val="center"/>
              <w:outlineLvl w:val="0"/>
              <w:rPr>
                <w:rFonts w:ascii="仿宋" w:eastAsia="仿宋"/>
                <w:color w:val="auto"/>
                <w:sz w:val="21"/>
                <w:szCs w:val="24"/>
                <w:highlight w:val="none"/>
              </w:rPr>
            </w:pPr>
          </w:p>
        </w:tc>
        <w:tc>
          <w:tcPr>
            <w:tcW w:w="3179" w:type="dxa"/>
            <w:vAlign w:val="center"/>
          </w:tcPr>
          <w:p w14:paraId="0580220B">
            <w:pPr>
              <w:tabs>
                <w:tab w:val="left" w:pos="6300"/>
              </w:tabs>
              <w:snapToGrid w:val="0"/>
              <w:spacing w:line="360" w:lineRule="auto"/>
              <w:jc w:val="center"/>
              <w:outlineLvl w:val="0"/>
              <w:rPr>
                <w:rFonts w:ascii="仿宋" w:eastAsia="仿宋"/>
                <w:color w:val="auto"/>
                <w:sz w:val="21"/>
                <w:szCs w:val="24"/>
                <w:highlight w:val="none"/>
              </w:rPr>
            </w:pPr>
          </w:p>
        </w:tc>
        <w:tc>
          <w:tcPr>
            <w:tcW w:w="2434" w:type="dxa"/>
            <w:vAlign w:val="center"/>
          </w:tcPr>
          <w:p w14:paraId="3BFF4D20">
            <w:pPr>
              <w:tabs>
                <w:tab w:val="left" w:pos="6300"/>
              </w:tabs>
              <w:snapToGrid w:val="0"/>
              <w:spacing w:line="360" w:lineRule="auto"/>
              <w:jc w:val="center"/>
              <w:outlineLvl w:val="0"/>
              <w:rPr>
                <w:rFonts w:ascii="仿宋" w:eastAsia="仿宋"/>
                <w:color w:val="auto"/>
                <w:sz w:val="21"/>
                <w:szCs w:val="24"/>
                <w:highlight w:val="none"/>
              </w:rPr>
            </w:pPr>
          </w:p>
        </w:tc>
        <w:tc>
          <w:tcPr>
            <w:tcW w:w="2355" w:type="dxa"/>
            <w:vAlign w:val="center"/>
          </w:tcPr>
          <w:p w14:paraId="3A6DFDD8">
            <w:pPr>
              <w:tabs>
                <w:tab w:val="left" w:pos="6300"/>
              </w:tabs>
              <w:snapToGrid w:val="0"/>
              <w:spacing w:line="360" w:lineRule="auto"/>
              <w:jc w:val="center"/>
              <w:outlineLvl w:val="0"/>
              <w:rPr>
                <w:rFonts w:ascii="仿宋" w:eastAsia="仿宋"/>
                <w:color w:val="auto"/>
                <w:sz w:val="21"/>
                <w:szCs w:val="24"/>
                <w:highlight w:val="none"/>
              </w:rPr>
            </w:pPr>
          </w:p>
        </w:tc>
      </w:tr>
    </w:tbl>
    <w:p w14:paraId="17445233">
      <w:pPr>
        <w:snapToGrid w:val="0"/>
        <w:spacing w:line="360" w:lineRule="auto"/>
        <w:ind w:firstLine="465"/>
        <w:rPr>
          <w:rFonts w:ascii="仿宋" w:eastAsia="仿宋"/>
          <w:color w:val="auto"/>
          <w:sz w:val="24"/>
          <w:szCs w:val="24"/>
          <w:highlight w:val="none"/>
        </w:rPr>
      </w:pPr>
    </w:p>
    <w:p w14:paraId="3096C940">
      <w:pPr>
        <w:spacing w:line="500" w:lineRule="exact"/>
        <w:ind w:firstLine="600" w:firstLineChars="250"/>
        <w:rPr>
          <w:rFonts w:ascii="仿宋" w:eastAsia="仿宋"/>
          <w:color w:val="auto"/>
          <w:sz w:val="24"/>
          <w:szCs w:val="28"/>
          <w:highlight w:val="none"/>
        </w:rPr>
      </w:pPr>
      <w:r>
        <w:rPr>
          <w:rFonts w:hint="eastAsia" w:ascii="仿宋" w:eastAsia="仿宋"/>
          <w:color w:val="auto"/>
          <w:sz w:val="24"/>
          <w:szCs w:val="28"/>
          <w:highlight w:val="none"/>
        </w:rPr>
        <w:t>供应商：                                       法定代表人授权代表：</w:t>
      </w:r>
    </w:p>
    <w:p w14:paraId="46FFA155">
      <w:pPr>
        <w:spacing w:line="500" w:lineRule="exact"/>
        <w:rPr>
          <w:rFonts w:ascii="仿宋" w:eastAsia="仿宋"/>
          <w:color w:val="auto"/>
          <w:sz w:val="24"/>
          <w:szCs w:val="28"/>
          <w:highlight w:val="none"/>
        </w:rPr>
      </w:pPr>
    </w:p>
    <w:p w14:paraId="13ECDC04">
      <w:pPr>
        <w:spacing w:line="500" w:lineRule="exact"/>
        <w:ind w:firstLine="360" w:firstLineChars="150"/>
        <w:rPr>
          <w:rFonts w:ascii="仿宋" w:eastAsia="仿宋"/>
          <w:color w:val="auto"/>
          <w:sz w:val="24"/>
          <w:szCs w:val="28"/>
          <w:highlight w:val="none"/>
        </w:rPr>
      </w:pPr>
      <w:r>
        <w:rPr>
          <w:rFonts w:hint="eastAsia" w:ascii="仿宋" w:eastAsia="仿宋"/>
          <w:color w:val="auto"/>
          <w:sz w:val="24"/>
          <w:szCs w:val="28"/>
          <w:highlight w:val="none"/>
        </w:rPr>
        <w:t>（供应商公章）                                     （签字或盖章）</w:t>
      </w:r>
    </w:p>
    <w:p w14:paraId="7424AD3F">
      <w:pPr>
        <w:tabs>
          <w:tab w:val="left" w:pos="6300"/>
        </w:tabs>
        <w:snapToGrid w:val="0"/>
        <w:spacing w:line="500" w:lineRule="exact"/>
        <w:ind w:firstLine="6962" w:firstLineChars="2901"/>
        <w:rPr>
          <w:rFonts w:ascii="仿宋" w:eastAsia="仿宋"/>
          <w:color w:val="auto"/>
          <w:sz w:val="24"/>
          <w:highlight w:val="none"/>
        </w:rPr>
      </w:pPr>
      <w:r>
        <w:rPr>
          <w:rFonts w:hint="eastAsia" w:ascii="仿宋" w:eastAsia="仿宋"/>
          <w:color w:val="auto"/>
          <w:sz w:val="24"/>
          <w:szCs w:val="28"/>
          <w:highlight w:val="none"/>
        </w:rPr>
        <w:t>年</w:t>
      </w:r>
      <w:r>
        <w:rPr>
          <w:rFonts w:hint="eastAsia" w:ascii="仿宋" w:eastAsia="仿宋"/>
          <w:color w:val="auto"/>
          <w:sz w:val="24"/>
          <w:szCs w:val="28"/>
          <w:highlight w:val="none"/>
          <w:lang w:val="en-US" w:eastAsia="zh-CN"/>
        </w:rPr>
        <w:t xml:space="preserve">   </w:t>
      </w:r>
      <w:r>
        <w:rPr>
          <w:rFonts w:hint="eastAsia" w:ascii="仿宋" w:eastAsia="仿宋"/>
          <w:color w:val="auto"/>
          <w:sz w:val="24"/>
          <w:szCs w:val="28"/>
          <w:highlight w:val="none"/>
        </w:rPr>
        <w:t>月</w:t>
      </w:r>
      <w:r>
        <w:rPr>
          <w:rFonts w:hint="eastAsia" w:ascii="仿宋" w:eastAsia="仿宋"/>
          <w:color w:val="auto"/>
          <w:sz w:val="24"/>
          <w:szCs w:val="28"/>
          <w:highlight w:val="none"/>
          <w:lang w:val="en-US" w:eastAsia="zh-CN"/>
        </w:rPr>
        <w:t xml:space="preserve">   </w:t>
      </w:r>
      <w:r>
        <w:rPr>
          <w:rFonts w:hint="eastAsia" w:ascii="仿宋" w:eastAsia="仿宋"/>
          <w:color w:val="auto"/>
          <w:sz w:val="24"/>
          <w:szCs w:val="28"/>
          <w:highlight w:val="none"/>
        </w:rPr>
        <w:t>日</w:t>
      </w:r>
    </w:p>
    <w:p w14:paraId="1AEAD5DC">
      <w:pPr>
        <w:tabs>
          <w:tab w:val="left" w:pos="6300"/>
        </w:tabs>
        <w:snapToGrid w:val="0"/>
        <w:spacing w:line="500" w:lineRule="exact"/>
        <w:ind w:firstLine="480" w:firstLineChars="200"/>
        <w:rPr>
          <w:rFonts w:ascii="仿宋" w:eastAsia="仿宋"/>
          <w:color w:val="auto"/>
          <w:sz w:val="24"/>
          <w:highlight w:val="none"/>
        </w:rPr>
      </w:pPr>
      <w:r>
        <w:rPr>
          <w:rFonts w:hint="eastAsia" w:ascii="仿宋" w:eastAsia="仿宋"/>
          <w:color w:val="auto"/>
          <w:sz w:val="24"/>
          <w:highlight w:val="none"/>
        </w:rPr>
        <w:t>注：</w:t>
      </w:r>
    </w:p>
    <w:p w14:paraId="08A41FB3">
      <w:pPr>
        <w:tabs>
          <w:tab w:val="left" w:pos="6300"/>
        </w:tabs>
        <w:snapToGrid w:val="0"/>
        <w:spacing w:line="500" w:lineRule="exact"/>
        <w:ind w:firstLine="480" w:firstLineChars="200"/>
        <w:rPr>
          <w:rFonts w:ascii="仿宋" w:eastAsia="仿宋"/>
          <w:color w:val="auto"/>
          <w:sz w:val="24"/>
          <w:szCs w:val="22"/>
          <w:highlight w:val="none"/>
        </w:rPr>
      </w:pPr>
      <w:r>
        <w:rPr>
          <w:rFonts w:hint="eastAsia" w:ascii="仿宋" w:eastAsia="仿宋"/>
          <w:color w:val="auto"/>
          <w:sz w:val="24"/>
          <w:szCs w:val="24"/>
          <w:highlight w:val="none"/>
        </w:rPr>
        <w:t>1</w:t>
      </w:r>
      <w:r>
        <w:rPr>
          <w:rFonts w:hint="eastAsia" w:ascii="仿宋" w:eastAsia="仿宋"/>
          <w:color w:val="auto"/>
          <w:sz w:val="24"/>
          <w:highlight w:val="none"/>
        </w:rPr>
        <w:t>、本表即为对本项目“第二篇</w:t>
      </w:r>
      <w:r>
        <w:rPr>
          <w:rFonts w:hint="eastAsia" w:ascii="仿宋" w:eastAsia="仿宋"/>
          <w:color w:val="auto"/>
          <w:sz w:val="24"/>
          <w:highlight w:val="none"/>
          <w:lang w:val="en-US" w:eastAsia="zh-CN"/>
        </w:rPr>
        <w:t xml:space="preserve"> </w:t>
      </w:r>
      <w:r>
        <w:rPr>
          <w:rFonts w:hint="eastAsia" w:ascii="仿宋" w:eastAsia="仿宋"/>
          <w:color w:val="auto"/>
          <w:sz w:val="24"/>
          <w:highlight w:val="none"/>
        </w:rPr>
        <w:t>项目</w:t>
      </w:r>
      <w:r>
        <w:rPr>
          <w:rFonts w:hint="eastAsia" w:ascii="仿宋" w:eastAsia="仿宋"/>
          <w:bCs/>
          <w:color w:val="auto"/>
          <w:sz w:val="24"/>
          <w:szCs w:val="24"/>
          <w:highlight w:val="none"/>
        </w:rPr>
        <w:t>技术（质量）</w:t>
      </w:r>
      <w:r>
        <w:rPr>
          <w:rFonts w:hint="eastAsia" w:ascii="仿宋" w:eastAsia="仿宋"/>
          <w:color w:val="auto"/>
          <w:sz w:val="24"/>
          <w:highlight w:val="none"/>
        </w:rPr>
        <w:t>需求”中所列技术要求进行比较和响应，根据响应情况在“差异说明”项填写正</w:t>
      </w:r>
      <w:r>
        <w:rPr>
          <w:rFonts w:hint="eastAsia" w:ascii="仿宋" w:eastAsia="仿宋"/>
          <w:color w:val="auto"/>
          <w:sz w:val="24"/>
          <w:szCs w:val="22"/>
          <w:highlight w:val="none"/>
        </w:rPr>
        <w:t>偏离或负偏离及原因，完全符合的填写“无差异”；</w:t>
      </w:r>
    </w:p>
    <w:p w14:paraId="00965047">
      <w:pPr>
        <w:tabs>
          <w:tab w:val="left" w:pos="6300"/>
        </w:tabs>
        <w:snapToGrid w:val="0"/>
        <w:spacing w:line="500" w:lineRule="exact"/>
        <w:ind w:firstLine="480" w:firstLineChars="200"/>
        <w:rPr>
          <w:rFonts w:ascii="仿宋" w:eastAsia="仿宋"/>
          <w:color w:val="auto"/>
          <w:sz w:val="24"/>
          <w:szCs w:val="22"/>
          <w:highlight w:val="none"/>
        </w:rPr>
        <w:sectPr>
          <w:headerReference r:id="rId13" w:type="default"/>
          <w:pgSz w:w="11907" w:h="16840"/>
          <w:pgMar w:top="1134" w:right="1191" w:bottom="1134" w:left="1304" w:header="851" w:footer="992" w:gutter="0"/>
          <w:pgBorders>
            <w:top w:val="none" w:sz="0" w:space="0"/>
            <w:left w:val="none" w:sz="0" w:space="0"/>
            <w:bottom w:val="none" w:sz="0" w:space="0"/>
            <w:right w:val="none" w:sz="0" w:space="0"/>
          </w:pgBorders>
          <w:pgNumType w:fmt="numberInDash"/>
          <w:cols w:space="720" w:num="1"/>
          <w:docGrid w:linePitch="380" w:charSpace="-5734"/>
        </w:sectPr>
      </w:pPr>
      <w:r>
        <w:rPr>
          <w:rFonts w:hint="eastAsia" w:ascii="仿宋" w:eastAsia="仿宋"/>
          <w:color w:val="auto"/>
          <w:sz w:val="24"/>
          <w:szCs w:val="22"/>
          <w:highlight w:val="none"/>
        </w:rPr>
        <w:t>2、该表可扩展。</w:t>
      </w:r>
    </w:p>
    <w:p w14:paraId="7AC02B91">
      <w:pPr>
        <w:pStyle w:val="5"/>
        <w:rPr>
          <w:rFonts w:ascii="仿宋" w:eastAsia="仿宋" w:cs="仿宋"/>
          <w:color w:val="auto"/>
          <w:sz w:val="24"/>
          <w:szCs w:val="24"/>
          <w:highlight w:val="none"/>
        </w:rPr>
      </w:pPr>
      <w:bookmarkStart w:id="278" w:name="_Toc32503"/>
      <w:bookmarkStart w:id="279" w:name="_Toc313008358"/>
      <w:bookmarkStart w:id="280" w:name="_Toc7335"/>
      <w:bookmarkStart w:id="281" w:name="_Toc313888362"/>
      <w:bookmarkStart w:id="282" w:name="_Toc17891"/>
      <w:bookmarkStart w:id="283" w:name="_Toc30800"/>
      <w:bookmarkStart w:id="284" w:name="_Toc13301"/>
      <w:bookmarkStart w:id="285" w:name="_Toc26718"/>
      <w:bookmarkStart w:id="286" w:name="_Toc342913421"/>
      <w:r>
        <w:rPr>
          <w:rFonts w:hint="eastAsia" w:ascii="仿宋" w:eastAsia="仿宋" w:cs="仿宋"/>
          <w:color w:val="auto"/>
          <w:sz w:val="24"/>
          <w:szCs w:val="24"/>
          <w:highlight w:val="none"/>
        </w:rPr>
        <w:t>三、商务部分</w:t>
      </w:r>
      <w:bookmarkEnd w:id="278"/>
      <w:bookmarkEnd w:id="279"/>
      <w:bookmarkEnd w:id="280"/>
      <w:bookmarkEnd w:id="281"/>
      <w:bookmarkEnd w:id="282"/>
      <w:bookmarkEnd w:id="283"/>
      <w:bookmarkEnd w:id="284"/>
      <w:bookmarkEnd w:id="285"/>
      <w:bookmarkEnd w:id="286"/>
    </w:p>
    <w:p w14:paraId="243DCA36">
      <w:pPr>
        <w:spacing w:line="360" w:lineRule="auto"/>
        <w:ind w:firstLine="482" w:firstLineChars="200"/>
        <w:rPr>
          <w:rFonts w:ascii="仿宋" w:eastAsia="仿宋"/>
          <w:b/>
          <w:bCs/>
          <w:color w:val="auto"/>
          <w:sz w:val="24"/>
          <w:szCs w:val="24"/>
          <w:highlight w:val="none"/>
        </w:rPr>
      </w:pPr>
      <w:bookmarkStart w:id="287" w:name="_Toc283382459"/>
      <w:r>
        <w:rPr>
          <w:rFonts w:hint="eastAsia" w:ascii="仿宋" w:eastAsia="仿宋"/>
          <w:b/>
          <w:bCs/>
          <w:color w:val="auto"/>
          <w:sz w:val="24"/>
          <w:szCs w:val="24"/>
          <w:highlight w:val="none"/>
        </w:rPr>
        <w:t>（一）商务响应偏离表</w:t>
      </w:r>
    </w:p>
    <w:p w14:paraId="7893532A">
      <w:pPr>
        <w:snapToGrid w:val="0"/>
        <w:spacing w:line="360" w:lineRule="auto"/>
        <w:jc w:val="center"/>
        <w:rPr>
          <w:rFonts w:ascii="仿宋" w:eastAsia="仿宋"/>
          <w:bCs/>
          <w:color w:val="auto"/>
          <w:szCs w:val="28"/>
          <w:highlight w:val="none"/>
        </w:rPr>
      </w:pPr>
      <w:r>
        <w:rPr>
          <w:rFonts w:hint="eastAsia" w:ascii="仿宋" w:eastAsia="仿宋"/>
          <w:bCs/>
          <w:color w:val="auto"/>
          <w:szCs w:val="28"/>
          <w:highlight w:val="none"/>
        </w:rPr>
        <w:t>商务响应偏离表</w:t>
      </w:r>
    </w:p>
    <w:p w14:paraId="01B22A61">
      <w:pPr>
        <w:snapToGrid w:val="0"/>
        <w:spacing w:line="360" w:lineRule="auto"/>
        <w:ind w:firstLine="465"/>
        <w:rPr>
          <w:rFonts w:ascii="仿宋" w:eastAsia="仿宋"/>
          <w:color w:val="auto"/>
          <w:sz w:val="24"/>
          <w:szCs w:val="24"/>
          <w:highlight w:val="none"/>
        </w:rPr>
      </w:pPr>
      <w:r>
        <w:rPr>
          <w:rFonts w:hint="eastAsia" w:ascii="仿宋" w:eastAsia="仿宋"/>
          <w:color w:val="auto"/>
          <w:sz w:val="24"/>
          <w:szCs w:val="24"/>
          <w:highlight w:val="none"/>
        </w:rPr>
        <w:t>对于</w:t>
      </w:r>
      <w:r>
        <w:rPr>
          <w:rFonts w:hint="eastAsia" w:ascii="仿宋" w:eastAsia="仿宋"/>
          <w:color w:val="auto"/>
          <w:sz w:val="24"/>
          <w:szCs w:val="24"/>
          <w:highlight w:val="none"/>
          <w:lang w:eastAsia="zh-CN"/>
        </w:rPr>
        <w:t>采购文件</w:t>
      </w:r>
      <w:r>
        <w:rPr>
          <w:rFonts w:hint="eastAsia" w:ascii="仿宋" w:eastAsia="仿宋"/>
          <w:color w:val="auto"/>
          <w:sz w:val="24"/>
          <w:szCs w:val="24"/>
          <w:highlight w:val="none"/>
        </w:rPr>
        <w:t>的商务要求，如有任何偏离请如实填写下表：</w:t>
      </w:r>
    </w:p>
    <w:tbl>
      <w:tblPr>
        <w:tblStyle w:val="62"/>
        <w:tblW w:w="947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0"/>
        <w:gridCol w:w="3179"/>
        <w:gridCol w:w="2434"/>
        <w:gridCol w:w="2355"/>
      </w:tblGrid>
      <w:tr w14:paraId="66A66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510" w:type="dxa"/>
            <w:vAlign w:val="center"/>
          </w:tcPr>
          <w:p w14:paraId="5BCF6C31">
            <w:pPr>
              <w:tabs>
                <w:tab w:val="left" w:pos="6300"/>
              </w:tabs>
              <w:snapToGrid w:val="0"/>
              <w:spacing w:line="360" w:lineRule="auto"/>
              <w:jc w:val="center"/>
              <w:outlineLvl w:val="0"/>
              <w:rPr>
                <w:rFonts w:ascii="仿宋" w:eastAsia="仿宋"/>
                <w:color w:val="auto"/>
                <w:sz w:val="21"/>
                <w:szCs w:val="24"/>
                <w:highlight w:val="none"/>
              </w:rPr>
            </w:pPr>
            <w:r>
              <w:rPr>
                <w:rFonts w:hint="eastAsia" w:ascii="仿宋" w:eastAsia="仿宋"/>
                <w:color w:val="auto"/>
                <w:sz w:val="21"/>
                <w:szCs w:val="24"/>
                <w:highlight w:val="none"/>
              </w:rPr>
              <w:t>序号</w:t>
            </w:r>
          </w:p>
        </w:tc>
        <w:tc>
          <w:tcPr>
            <w:tcW w:w="3179" w:type="dxa"/>
            <w:vAlign w:val="center"/>
          </w:tcPr>
          <w:p w14:paraId="57BD240E">
            <w:pPr>
              <w:tabs>
                <w:tab w:val="left" w:pos="6300"/>
              </w:tabs>
              <w:snapToGrid w:val="0"/>
              <w:spacing w:line="360" w:lineRule="auto"/>
              <w:jc w:val="center"/>
              <w:outlineLvl w:val="0"/>
              <w:rPr>
                <w:rFonts w:ascii="仿宋" w:eastAsia="仿宋"/>
                <w:color w:val="auto"/>
                <w:sz w:val="21"/>
                <w:szCs w:val="24"/>
                <w:highlight w:val="none"/>
              </w:rPr>
            </w:pPr>
            <w:r>
              <w:rPr>
                <w:rFonts w:hint="eastAsia" w:ascii="仿宋" w:eastAsia="仿宋"/>
                <w:color w:val="auto"/>
                <w:sz w:val="21"/>
                <w:szCs w:val="24"/>
                <w:highlight w:val="none"/>
              </w:rPr>
              <w:t>采购项目需求</w:t>
            </w:r>
          </w:p>
        </w:tc>
        <w:tc>
          <w:tcPr>
            <w:tcW w:w="2434" w:type="dxa"/>
            <w:vAlign w:val="center"/>
          </w:tcPr>
          <w:p w14:paraId="257CE861">
            <w:pPr>
              <w:tabs>
                <w:tab w:val="left" w:pos="6300"/>
              </w:tabs>
              <w:snapToGrid w:val="0"/>
              <w:spacing w:line="360" w:lineRule="auto"/>
              <w:jc w:val="center"/>
              <w:outlineLvl w:val="0"/>
              <w:rPr>
                <w:rFonts w:ascii="仿宋" w:eastAsia="仿宋"/>
                <w:color w:val="auto"/>
                <w:sz w:val="21"/>
                <w:szCs w:val="24"/>
                <w:highlight w:val="none"/>
              </w:rPr>
            </w:pPr>
            <w:r>
              <w:rPr>
                <w:rFonts w:hint="eastAsia" w:ascii="仿宋" w:eastAsia="仿宋"/>
                <w:color w:val="auto"/>
                <w:sz w:val="21"/>
                <w:szCs w:val="24"/>
                <w:highlight w:val="none"/>
              </w:rPr>
              <w:t>响应情况</w:t>
            </w:r>
          </w:p>
        </w:tc>
        <w:tc>
          <w:tcPr>
            <w:tcW w:w="2355" w:type="dxa"/>
            <w:vAlign w:val="center"/>
          </w:tcPr>
          <w:p w14:paraId="48677C51">
            <w:pPr>
              <w:tabs>
                <w:tab w:val="left" w:pos="6300"/>
              </w:tabs>
              <w:snapToGrid w:val="0"/>
              <w:spacing w:line="360" w:lineRule="auto"/>
              <w:jc w:val="center"/>
              <w:outlineLvl w:val="0"/>
              <w:rPr>
                <w:rFonts w:ascii="仿宋" w:eastAsia="仿宋"/>
                <w:color w:val="auto"/>
                <w:sz w:val="21"/>
                <w:szCs w:val="24"/>
                <w:highlight w:val="none"/>
              </w:rPr>
            </w:pPr>
            <w:r>
              <w:rPr>
                <w:rFonts w:hint="eastAsia" w:ascii="仿宋" w:eastAsia="仿宋"/>
                <w:color w:val="auto"/>
                <w:sz w:val="21"/>
                <w:szCs w:val="24"/>
                <w:highlight w:val="none"/>
              </w:rPr>
              <w:t>差异说明</w:t>
            </w:r>
          </w:p>
        </w:tc>
      </w:tr>
      <w:tr w14:paraId="7A511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042AB816">
            <w:pPr>
              <w:tabs>
                <w:tab w:val="left" w:pos="6300"/>
              </w:tabs>
              <w:snapToGrid w:val="0"/>
              <w:spacing w:line="360" w:lineRule="auto"/>
              <w:jc w:val="center"/>
              <w:outlineLvl w:val="0"/>
              <w:rPr>
                <w:rFonts w:ascii="仿宋" w:eastAsia="仿宋"/>
                <w:color w:val="auto"/>
                <w:sz w:val="21"/>
                <w:szCs w:val="24"/>
                <w:highlight w:val="none"/>
              </w:rPr>
            </w:pPr>
          </w:p>
        </w:tc>
        <w:tc>
          <w:tcPr>
            <w:tcW w:w="3179" w:type="dxa"/>
            <w:vAlign w:val="center"/>
          </w:tcPr>
          <w:p w14:paraId="3785909B">
            <w:pPr>
              <w:tabs>
                <w:tab w:val="left" w:pos="6300"/>
              </w:tabs>
              <w:snapToGrid w:val="0"/>
              <w:spacing w:line="360" w:lineRule="auto"/>
              <w:jc w:val="center"/>
              <w:outlineLvl w:val="0"/>
              <w:rPr>
                <w:rFonts w:ascii="仿宋" w:eastAsia="仿宋"/>
                <w:color w:val="auto"/>
                <w:sz w:val="21"/>
                <w:szCs w:val="24"/>
                <w:highlight w:val="none"/>
              </w:rPr>
            </w:pPr>
          </w:p>
        </w:tc>
        <w:tc>
          <w:tcPr>
            <w:tcW w:w="2434" w:type="dxa"/>
            <w:vAlign w:val="center"/>
          </w:tcPr>
          <w:p w14:paraId="76526ADF">
            <w:pPr>
              <w:tabs>
                <w:tab w:val="left" w:pos="6300"/>
              </w:tabs>
              <w:snapToGrid w:val="0"/>
              <w:spacing w:line="360" w:lineRule="auto"/>
              <w:jc w:val="center"/>
              <w:outlineLvl w:val="0"/>
              <w:rPr>
                <w:rFonts w:ascii="仿宋" w:eastAsia="仿宋"/>
                <w:color w:val="auto"/>
                <w:sz w:val="21"/>
                <w:szCs w:val="24"/>
                <w:highlight w:val="none"/>
              </w:rPr>
            </w:pPr>
          </w:p>
        </w:tc>
        <w:tc>
          <w:tcPr>
            <w:tcW w:w="2355" w:type="dxa"/>
            <w:vAlign w:val="center"/>
          </w:tcPr>
          <w:p w14:paraId="7374261B">
            <w:pPr>
              <w:tabs>
                <w:tab w:val="left" w:pos="6300"/>
              </w:tabs>
              <w:snapToGrid w:val="0"/>
              <w:spacing w:line="360" w:lineRule="auto"/>
              <w:jc w:val="center"/>
              <w:outlineLvl w:val="0"/>
              <w:rPr>
                <w:rFonts w:ascii="仿宋" w:eastAsia="仿宋"/>
                <w:color w:val="auto"/>
                <w:sz w:val="21"/>
                <w:szCs w:val="24"/>
                <w:highlight w:val="none"/>
              </w:rPr>
            </w:pPr>
          </w:p>
        </w:tc>
      </w:tr>
      <w:tr w14:paraId="714BC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2AEE90EA">
            <w:pPr>
              <w:tabs>
                <w:tab w:val="left" w:pos="6300"/>
              </w:tabs>
              <w:snapToGrid w:val="0"/>
              <w:spacing w:line="360" w:lineRule="auto"/>
              <w:jc w:val="center"/>
              <w:outlineLvl w:val="0"/>
              <w:rPr>
                <w:rFonts w:ascii="仿宋" w:eastAsia="仿宋"/>
                <w:color w:val="auto"/>
                <w:sz w:val="21"/>
                <w:szCs w:val="24"/>
                <w:highlight w:val="none"/>
              </w:rPr>
            </w:pPr>
          </w:p>
        </w:tc>
        <w:tc>
          <w:tcPr>
            <w:tcW w:w="3179" w:type="dxa"/>
            <w:vAlign w:val="center"/>
          </w:tcPr>
          <w:p w14:paraId="533A2766">
            <w:pPr>
              <w:tabs>
                <w:tab w:val="left" w:pos="6300"/>
              </w:tabs>
              <w:snapToGrid w:val="0"/>
              <w:spacing w:line="360" w:lineRule="auto"/>
              <w:jc w:val="center"/>
              <w:outlineLvl w:val="0"/>
              <w:rPr>
                <w:rFonts w:ascii="仿宋" w:eastAsia="仿宋"/>
                <w:color w:val="auto"/>
                <w:sz w:val="21"/>
                <w:szCs w:val="24"/>
                <w:highlight w:val="none"/>
              </w:rPr>
            </w:pPr>
          </w:p>
        </w:tc>
        <w:tc>
          <w:tcPr>
            <w:tcW w:w="2434" w:type="dxa"/>
            <w:vAlign w:val="center"/>
          </w:tcPr>
          <w:p w14:paraId="5032833C">
            <w:pPr>
              <w:tabs>
                <w:tab w:val="left" w:pos="6300"/>
              </w:tabs>
              <w:snapToGrid w:val="0"/>
              <w:spacing w:line="360" w:lineRule="auto"/>
              <w:jc w:val="center"/>
              <w:outlineLvl w:val="0"/>
              <w:rPr>
                <w:rFonts w:ascii="仿宋" w:eastAsia="仿宋"/>
                <w:color w:val="auto"/>
                <w:sz w:val="21"/>
                <w:szCs w:val="24"/>
                <w:highlight w:val="none"/>
              </w:rPr>
            </w:pPr>
          </w:p>
        </w:tc>
        <w:tc>
          <w:tcPr>
            <w:tcW w:w="2355" w:type="dxa"/>
            <w:vAlign w:val="center"/>
          </w:tcPr>
          <w:p w14:paraId="5221241F">
            <w:pPr>
              <w:tabs>
                <w:tab w:val="left" w:pos="6300"/>
              </w:tabs>
              <w:snapToGrid w:val="0"/>
              <w:spacing w:line="360" w:lineRule="auto"/>
              <w:jc w:val="center"/>
              <w:outlineLvl w:val="0"/>
              <w:rPr>
                <w:rFonts w:ascii="仿宋" w:eastAsia="仿宋"/>
                <w:color w:val="auto"/>
                <w:sz w:val="21"/>
                <w:szCs w:val="24"/>
                <w:highlight w:val="none"/>
              </w:rPr>
            </w:pPr>
          </w:p>
        </w:tc>
      </w:tr>
      <w:tr w14:paraId="21CFB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6A27EC43">
            <w:pPr>
              <w:tabs>
                <w:tab w:val="left" w:pos="6300"/>
              </w:tabs>
              <w:snapToGrid w:val="0"/>
              <w:spacing w:line="360" w:lineRule="auto"/>
              <w:jc w:val="center"/>
              <w:outlineLvl w:val="0"/>
              <w:rPr>
                <w:rFonts w:ascii="仿宋" w:eastAsia="仿宋"/>
                <w:color w:val="auto"/>
                <w:sz w:val="21"/>
                <w:szCs w:val="24"/>
                <w:highlight w:val="none"/>
              </w:rPr>
            </w:pPr>
          </w:p>
        </w:tc>
        <w:tc>
          <w:tcPr>
            <w:tcW w:w="3179" w:type="dxa"/>
            <w:vAlign w:val="center"/>
          </w:tcPr>
          <w:p w14:paraId="3327EE36">
            <w:pPr>
              <w:tabs>
                <w:tab w:val="left" w:pos="6300"/>
              </w:tabs>
              <w:snapToGrid w:val="0"/>
              <w:spacing w:line="360" w:lineRule="auto"/>
              <w:jc w:val="center"/>
              <w:outlineLvl w:val="0"/>
              <w:rPr>
                <w:rFonts w:ascii="仿宋" w:eastAsia="仿宋"/>
                <w:color w:val="auto"/>
                <w:sz w:val="21"/>
                <w:szCs w:val="24"/>
                <w:highlight w:val="none"/>
              </w:rPr>
            </w:pPr>
          </w:p>
        </w:tc>
        <w:tc>
          <w:tcPr>
            <w:tcW w:w="2434" w:type="dxa"/>
            <w:vAlign w:val="center"/>
          </w:tcPr>
          <w:p w14:paraId="112DD8AD">
            <w:pPr>
              <w:tabs>
                <w:tab w:val="left" w:pos="6300"/>
              </w:tabs>
              <w:snapToGrid w:val="0"/>
              <w:spacing w:line="360" w:lineRule="auto"/>
              <w:jc w:val="center"/>
              <w:outlineLvl w:val="0"/>
              <w:rPr>
                <w:rFonts w:ascii="仿宋" w:eastAsia="仿宋"/>
                <w:color w:val="auto"/>
                <w:sz w:val="21"/>
                <w:szCs w:val="24"/>
                <w:highlight w:val="none"/>
              </w:rPr>
            </w:pPr>
          </w:p>
        </w:tc>
        <w:tc>
          <w:tcPr>
            <w:tcW w:w="2355" w:type="dxa"/>
            <w:vAlign w:val="center"/>
          </w:tcPr>
          <w:p w14:paraId="6494857F">
            <w:pPr>
              <w:tabs>
                <w:tab w:val="left" w:pos="6300"/>
              </w:tabs>
              <w:snapToGrid w:val="0"/>
              <w:spacing w:line="360" w:lineRule="auto"/>
              <w:jc w:val="center"/>
              <w:outlineLvl w:val="0"/>
              <w:rPr>
                <w:rFonts w:ascii="仿宋" w:eastAsia="仿宋"/>
                <w:color w:val="auto"/>
                <w:sz w:val="21"/>
                <w:szCs w:val="24"/>
                <w:highlight w:val="none"/>
              </w:rPr>
            </w:pPr>
          </w:p>
        </w:tc>
      </w:tr>
      <w:tr w14:paraId="09859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500C7536">
            <w:pPr>
              <w:tabs>
                <w:tab w:val="left" w:pos="6300"/>
              </w:tabs>
              <w:snapToGrid w:val="0"/>
              <w:spacing w:line="360" w:lineRule="auto"/>
              <w:jc w:val="center"/>
              <w:outlineLvl w:val="0"/>
              <w:rPr>
                <w:rFonts w:ascii="仿宋" w:eastAsia="仿宋"/>
                <w:color w:val="auto"/>
                <w:sz w:val="21"/>
                <w:szCs w:val="24"/>
                <w:highlight w:val="none"/>
              </w:rPr>
            </w:pPr>
          </w:p>
        </w:tc>
        <w:tc>
          <w:tcPr>
            <w:tcW w:w="3179" w:type="dxa"/>
            <w:vAlign w:val="center"/>
          </w:tcPr>
          <w:p w14:paraId="6B17117D">
            <w:pPr>
              <w:tabs>
                <w:tab w:val="left" w:pos="6300"/>
              </w:tabs>
              <w:snapToGrid w:val="0"/>
              <w:spacing w:line="360" w:lineRule="auto"/>
              <w:jc w:val="center"/>
              <w:outlineLvl w:val="0"/>
              <w:rPr>
                <w:rFonts w:ascii="仿宋" w:eastAsia="仿宋"/>
                <w:color w:val="auto"/>
                <w:sz w:val="21"/>
                <w:szCs w:val="24"/>
                <w:highlight w:val="none"/>
              </w:rPr>
            </w:pPr>
          </w:p>
        </w:tc>
        <w:tc>
          <w:tcPr>
            <w:tcW w:w="2434" w:type="dxa"/>
            <w:vAlign w:val="center"/>
          </w:tcPr>
          <w:p w14:paraId="418CC119">
            <w:pPr>
              <w:tabs>
                <w:tab w:val="left" w:pos="6300"/>
              </w:tabs>
              <w:snapToGrid w:val="0"/>
              <w:spacing w:line="360" w:lineRule="auto"/>
              <w:jc w:val="center"/>
              <w:outlineLvl w:val="0"/>
              <w:rPr>
                <w:rFonts w:ascii="仿宋" w:eastAsia="仿宋"/>
                <w:color w:val="auto"/>
                <w:sz w:val="21"/>
                <w:szCs w:val="24"/>
                <w:highlight w:val="none"/>
              </w:rPr>
            </w:pPr>
          </w:p>
        </w:tc>
        <w:tc>
          <w:tcPr>
            <w:tcW w:w="2355" w:type="dxa"/>
            <w:vAlign w:val="center"/>
          </w:tcPr>
          <w:p w14:paraId="548911FA">
            <w:pPr>
              <w:tabs>
                <w:tab w:val="left" w:pos="6300"/>
              </w:tabs>
              <w:snapToGrid w:val="0"/>
              <w:spacing w:line="360" w:lineRule="auto"/>
              <w:jc w:val="center"/>
              <w:outlineLvl w:val="0"/>
              <w:rPr>
                <w:rFonts w:ascii="仿宋" w:eastAsia="仿宋"/>
                <w:color w:val="auto"/>
                <w:sz w:val="21"/>
                <w:szCs w:val="24"/>
                <w:highlight w:val="none"/>
              </w:rPr>
            </w:pPr>
          </w:p>
        </w:tc>
      </w:tr>
      <w:tr w14:paraId="55F2F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25B7298B">
            <w:pPr>
              <w:tabs>
                <w:tab w:val="left" w:pos="6300"/>
              </w:tabs>
              <w:snapToGrid w:val="0"/>
              <w:spacing w:line="360" w:lineRule="auto"/>
              <w:jc w:val="center"/>
              <w:outlineLvl w:val="0"/>
              <w:rPr>
                <w:rFonts w:ascii="仿宋" w:eastAsia="仿宋"/>
                <w:color w:val="auto"/>
                <w:sz w:val="21"/>
                <w:szCs w:val="24"/>
                <w:highlight w:val="none"/>
              </w:rPr>
            </w:pPr>
          </w:p>
        </w:tc>
        <w:tc>
          <w:tcPr>
            <w:tcW w:w="3179" w:type="dxa"/>
            <w:vAlign w:val="center"/>
          </w:tcPr>
          <w:p w14:paraId="4C9F8FDF">
            <w:pPr>
              <w:tabs>
                <w:tab w:val="left" w:pos="6300"/>
              </w:tabs>
              <w:snapToGrid w:val="0"/>
              <w:spacing w:line="360" w:lineRule="auto"/>
              <w:jc w:val="center"/>
              <w:outlineLvl w:val="0"/>
              <w:rPr>
                <w:rFonts w:ascii="仿宋" w:eastAsia="仿宋"/>
                <w:color w:val="auto"/>
                <w:sz w:val="21"/>
                <w:szCs w:val="24"/>
                <w:highlight w:val="none"/>
              </w:rPr>
            </w:pPr>
          </w:p>
        </w:tc>
        <w:tc>
          <w:tcPr>
            <w:tcW w:w="2434" w:type="dxa"/>
            <w:vAlign w:val="center"/>
          </w:tcPr>
          <w:p w14:paraId="1F021F8E">
            <w:pPr>
              <w:tabs>
                <w:tab w:val="left" w:pos="6300"/>
              </w:tabs>
              <w:snapToGrid w:val="0"/>
              <w:spacing w:line="360" w:lineRule="auto"/>
              <w:jc w:val="center"/>
              <w:outlineLvl w:val="0"/>
              <w:rPr>
                <w:rFonts w:ascii="仿宋" w:eastAsia="仿宋"/>
                <w:color w:val="auto"/>
                <w:sz w:val="21"/>
                <w:szCs w:val="24"/>
                <w:highlight w:val="none"/>
              </w:rPr>
            </w:pPr>
          </w:p>
        </w:tc>
        <w:tc>
          <w:tcPr>
            <w:tcW w:w="2355" w:type="dxa"/>
            <w:vAlign w:val="center"/>
          </w:tcPr>
          <w:p w14:paraId="4902DDC5">
            <w:pPr>
              <w:tabs>
                <w:tab w:val="left" w:pos="6300"/>
              </w:tabs>
              <w:snapToGrid w:val="0"/>
              <w:spacing w:line="360" w:lineRule="auto"/>
              <w:jc w:val="center"/>
              <w:outlineLvl w:val="0"/>
              <w:rPr>
                <w:rFonts w:ascii="仿宋" w:eastAsia="仿宋"/>
                <w:color w:val="auto"/>
                <w:sz w:val="21"/>
                <w:szCs w:val="24"/>
                <w:highlight w:val="none"/>
              </w:rPr>
            </w:pPr>
          </w:p>
        </w:tc>
      </w:tr>
      <w:tr w14:paraId="5D4A2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0029C2DD">
            <w:pPr>
              <w:tabs>
                <w:tab w:val="left" w:pos="6300"/>
              </w:tabs>
              <w:snapToGrid w:val="0"/>
              <w:spacing w:line="360" w:lineRule="auto"/>
              <w:jc w:val="center"/>
              <w:outlineLvl w:val="0"/>
              <w:rPr>
                <w:rFonts w:ascii="仿宋" w:eastAsia="仿宋"/>
                <w:color w:val="auto"/>
                <w:sz w:val="21"/>
                <w:szCs w:val="24"/>
                <w:highlight w:val="none"/>
              </w:rPr>
            </w:pPr>
          </w:p>
        </w:tc>
        <w:tc>
          <w:tcPr>
            <w:tcW w:w="3179" w:type="dxa"/>
            <w:vAlign w:val="center"/>
          </w:tcPr>
          <w:p w14:paraId="5E5F9D89">
            <w:pPr>
              <w:tabs>
                <w:tab w:val="left" w:pos="6300"/>
              </w:tabs>
              <w:snapToGrid w:val="0"/>
              <w:spacing w:line="360" w:lineRule="auto"/>
              <w:jc w:val="center"/>
              <w:outlineLvl w:val="0"/>
              <w:rPr>
                <w:rFonts w:ascii="仿宋" w:eastAsia="仿宋"/>
                <w:color w:val="auto"/>
                <w:sz w:val="21"/>
                <w:szCs w:val="24"/>
                <w:highlight w:val="none"/>
              </w:rPr>
            </w:pPr>
          </w:p>
        </w:tc>
        <w:tc>
          <w:tcPr>
            <w:tcW w:w="2434" w:type="dxa"/>
            <w:vAlign w:val="center"/>
          </w:tcPr>
          <w:p w14:paraId="216B6934">
            <w:pPr>
              <w:tabs>
                <w:tab w:val="left" w:pos="6300"/>
              </w:tabs>
              <w:snapToGrid w:val="0"/>
              <w:spacing w:line="360" w:lineRule="auto"/>
              <w:jc w:val="center"/>
              <w:outlineLvl w:val="0"/>
              <w:rPr>
                <w:rFonts w:ascii="仿宋" w:eastAsia="仿宋"/>
                <w:color w:val="auto"/>
                <w:sz w:val="21"/>
                <w:szCs w:val="24"/>
                <w:highlight w:val="none"/>
              </w:rPr>
            </w:pPr>
          </w:p>
        </w:tc>
        <w:tc>
          <w:tcPr>
            <w:tcW w:w="2355" w:type="dxa"/>
            <w:vAlign w:val="center"/>
          </w:tcPr>
          <w:p w14:paraId="1FC275D7">
            <w:pPr>
              <w:tabs>
                <w:tab w:val="left" w:pos="6300"/>
              </w:tabs>
              <w:snapToGrid w:val="0"/>
              <w:spacing w:line="360" w:lineRule="auto"/>
              <w:jc w:val="center"/>
              <w:outlineLvl w:val="0"/>
              <w:rPr>
                <w:rFonts w:ascii="仿宋" w:eastAsia="仿宋"/>
                <w:color w:val="auto"/>
                <w:sz w:val="21"/>
                <w:szCs w:val="24"/>
                <w:highlight w:val="none"/>
              </w:rPr>
            </w:pPr>
          </w:p>
        </w:tc>
      </w:tr>
    </w:tbl>
    <w:p w14:paraId="4B1564D2">
      <w:pPr>
        <w:snapToGrid w:val="0"/>
        <w:spacing w:line="360" w:lineRule="auto"/>
        <w:ind w:firstLine="465"/>
        <w:rPr>
          <w:rFonts w:ascii="仿宋" w:eastAsia="仿宋"/>
          <w:color w:val="auto"/>
          <w:sz w:val="24"/>
          <w:szCs w:val="24"/>
          <w:highlight w:val="none"/>
        </w:rPr>
      </w:pPr>
    </w:p>
    <w:p w14:paraId="1A135C19">
      <w:pPr>
        <w:spacing w:line="500" w:lineRule="exact"/>
        <w:ind w:firstLine="600" w:firstLineChars="250"/>
        <w:rPr>
          <w:rFonts w:ascii="仿宋" w:eastAsia="仿宋"/>
          <w:color w:val="auto"/>
          <w:sz w:val="24"/>
          <w:szCs w:val="28"/>
          <w:highlight w:val="none"/>
        </w:rPr>
      </w:pPr>
      <w:r>
        <w:rPr>
          <w:rFonts w:hint="eastAsia" w:ascii="仿宋" w:eastAsia="仿宋"/>
          <w:color w:val="auto"/>
          <w:sz w:val="24"/>
          <w:szCs w:val="28"/>
          <w:highlight w:val="none"/>
        </w:rPr>
        <w:t>供应商：                                          法定代表人授权代表：</w:t>
      </w:r>
    </w:p>
    <w:p w14:paraId="173F9C6C">
      <w:pPr>
        <w:spacing w:line="500" w:lineRule="exact"/>
        <w:rPr>
          <w:rFonts w:ascii="仿宋" w:eastAsia="仿宋"/>
          <w:color w:val="auto"/>
          <w:sz w:val="24"/>
          <w:szCs w:val="28"/>
          <w:highlight w:val="none"/>
        </w:rPr>
      </w:pPr>
    </w:p>
    <w:p w14:paraId="0577E5BC">
      <w:pPr>
        <w:spacing w:line="500" w:lineRule="exact"/>
        <w:ind w:firstLine="360" w:firstLineChars="150"/>
        <w:rPr>
          <w:rFonts w:ascii="仿宋" w:eastAsia="仿宋"/>
          <w:color w:val="auto"/>
          <w:sz w:val="24"/>
          <w:szCs w:val="28"/>
          <w:highlight w:val="none"/>
        </w:rPr>
      </w:pPr>
      <w:r>
        <w:rPr>
          <w:rFonts w:hint="eastAsia" w:ascii="仿宋" w:eastAsia="仿宋"/>
          <w:color w:val="auto"/>
          <w:sz w:val="24"/>
          <w:szCs w:val="28"/>
          <w:highlight w:val="none"/>
        </w:rPr>
        <w:t>（供应商公章）                                       （签字或盖章）</w:t>
      </w:r>
    </w:p>
    <w:p w14:paraId="66E46FE3">
      <w:pPr>
        <w:tabs>
          <w:tab w:val="left" w:pos="6300"/>
        </w:tabs>
        <w:snapToGrid w:val="0"/>
        <w:spacing w:line="500" w:lineRule="exact"/>
        <w:ind w:firstLine="7442" w:firstLineChars="3101"/>
        <w:rPr>
          <w:rFonts w:ascii="仿宋" w:eastAsia="仿宋"/>
          <w:color w:val="auto"/>
          <w:sz w:val="24"/>
          <w:highlight w:val="none"/>
        </w:rPr>
      </w:pPr>
      <w:r>
        <w:rPr>
          <w:rFonts w:hint="eastAsia" w:ascii="仿宋" w:eastAsia="仿宋"/>
          <w:color w:val="auto"/>
          <w:sz w:val="24"/>
          <w:szCs w:val="28"/>
          <w:highlight w:val="none"/>
        </w:rPr>
        <w:t>年月日</w:t>
      </w:r>
    </w:p>
    <w:p w14:paraId="022CED8C">
      <w:pPr>
        <w:tabs>
          <w:tab w:val="left" w:pos="6300"/>
        </w:tabs>
        <w:snapToGrid w:val="0"/>
        <w:spacing w:line="500" w:lineRule="exact"/>
        <w:ind w:firstLine="480" w:firstLineChars="200"/>
        <w:rPr>
          <w:rFonts w:ascii="仿宋" w:eastAsia="仿宋"/>
          <w:color w:val="auto"/>
          <w:sz w:val="24"/>
          <w:highlight w:val="none"/>
        </w:rPr>
      </w:pPr>
      <w:r>
        <w:rPr>
          <w:rFonts w:hint="eastAsia" w:ascii="仿宋" w:eastAsia="仿宋"/>
          <w:color w:val="auto"/>
          <w:sz w:val="24"/>
          <w:highlight w:val="none"/>
        </w:rPr>
        <w:t>注：</w:t>
      </w:r>
    </w:p>
    <w:p w14:paraId="43E5AF3A">
      <w:pPr>
        <w:tabs>
          <w:tab w:val="left" w:pos="6300"/>
        </w:tabs>
        <w:snapToGrid w:val="0"/>
        <w:spacing w:line="500" w:lineRule="exact"/>
        <w:ind w:firstLine="480" w:firstLineChars="200"/>
        <w:rPr>
          <w:rFonts w:ascii="仿宋" w:eastAsia="仿宋"/>
          <w:color w:val="auto"/>
          <w:sz w:val="24"/>
          <w:highlight w:val="none"/>
        </w:rPr>
      </w:pPr>
      <w:r>
        <w:rPr>
          <w:rFonts w:hint="eastAsia" w:ascii="仿宋" w:eastAsia="仿宋"/>
          <w:color w:val="auto"/>
          <w:sz w:val="24"/>
          <w:szCs w:val="24"/>
          <w:highlight w:val="none"/>
        </w:rPr>
        <w:t>1</w:t>
      </w:r>
      <w:r>
        <w:rPr>
          <w:rFonts w:hint="eastAsia" w:ascii="仿宋" w:eastAsia="仿宋"/>
          <w:color w:val="auto"/>
          <w:sz w:val="24"/>
          <w:highlight w:val="none"/>
        </w:rPr>
        <w:t>、本表即为对本项目“第三篇</w:t>
      </w:r>
      <w:r>
        <w:rPr>
          <w:rFonts w:hint="eastAsia" w:ascii="仿宋" w:eastAsia="仿宋"/>
          <w:color w:val="auto"/>
          <w:sz w:val="24"/>
          <w:highlight w:val="none"/>
          <w:lang w:val="en-US" w:eastAsia="zh-CN"/>
        </w:rPr>
        <w:t xml:space="preserve"> </w:t>
      </w:r>
      <w:r>
        <w:rPr>
          <w:rFonts w:hint="eastAsia" w:ascii="仿宋" w:eastAsia="仿宋"/>
          <w:color w:val="auto"/>
          <w:sz w:val="24"/>
          <w:highlight w:val="none"/>
        </w:rPr>
        <w:t>项目商务需求”中所列商务要求进行比较和响应，根据响应情况在“差异说明”项填写正偏离或负偏离及原因，完全符合的填写“无差异”；</w:t>
      </w:r>
    </w:p>
    <w:p w14:paraId="79635550">
      <w:pPr>
        <w:tabs>
          <w:tab w:val="left" w:pos="6300"/>
        </w:tabs>
        <w:snapToGrid w:val="0"/>
        <w:spacing w:line="500" w:lineRule="exact"/>
        <w:ind w:firstLine="480" w:firstLineChars="200"/>
        <w:rPr>
          <w:rFonts w:ascii="仿宋" w:eastAsia="仿宋"/>
          <w:color w:val="auto"/>
          <w:sz w:val="24"/>
          <w:highlight w:val="none"/>
        </w:rPr>
      </w:pPr>
      <w:r>
        <w:rPr>
          <w:rFonts w:hint="eastAsia" w:ascii="仿宋" w:eastAsia="仿宋"/>
          <w:color w:val="auto"/>
          <w:sz w:val="24"/>
          <w:highlight w:val="none"/>
        </w:rPr>
        <w:t>2、该表可扩展</w:t>
      </w:r>
      <w:r>
        <w:rPr>
          <w:rFonts w:hint="eastAsia" w:ascii="仿宋" w:eastAsia="仿宋"/>
          <w:color w:val="auto"/>
          <w:sz w:val="24"/>
          <w:szCs w:val="28"/>
          <w:highlight w:val="none"/>
        </w:rPr>
        <w:t>，并逐页签字或盖章</w:t>
      </w:r>
      <w:r>
        <w:rPr>
          <w:rFonts w:hint="eastAsia" w:ascii="仿宋" w:eastAsia="仿宋"/>
          <w:color w:val="auto"/>
          <w:sz w:val="24"/>
          <w:highlight w:val="none"/>
        </w:rPr>
        <w:t>。</w:t>
      </w:r>
    </w:p>
    <w:p w14:paraId="7D17CCC3">
      <w:pPr>
        <w:spacing w:line="360" w:lineRule="auto"/>
        <w:ind w:firstLine="560" w:firstLineChars="200"/>
        <w:rPr>
          <w:rFonts w:ascii="仿宋" w:eastAsia="仿宋"/>
          <w:color w:val="auto"/>
          <w:sz w:val="24"/>
          <w:szCs w:val="24"/>
          <w:highlight w:val="none"/>
        </w:rPr>
      </w:pPr>
      <w:r>
        <w:rPr>
          <w:rFonts w:ascii="仿宋" w:eastAsia="仿宋"/>
          <w:color w:val="auto"/>
          <w:highlight w:val="none"/>
        </w:rPr>
        <w:br w:type="page"/>
      </w:r>
      <w:r>
        <w:rPr>
          <w:rFonts w:hint="eastAsia" w:ascii="仿宋" w:eastAsia="仿宋"/>
          <w:b/>
          <w:bCs/>
          <w:color w:val="auto"/>
          <w:sz w:val="24"/>
          <w:szCs w:val="24"/>
          <w:highlight w:val="none"/>
        </w:rPr>
        <w:t>（二）其它优惠服务承诺（格式自定）</w:t>
      </w:r>
    </w:p>
    <w:p w14:paraId="54337D4A">
      <w:pPr>
        <w:pStyle w:val="5"/>
        <w:spacing w:before="0" w:after="0" w:line="360" w:lineRule="auto"/>
        <w:rPr>
          <w:rFonts w:ascii="仿宋" w:eastAsia="仿宋"/>
          <w:color w:val="auto"/>
          <w:sz w:val="24"/>
          <w:szCs w:val="24"/>
          <w:highlight w:val="none"/>
        </w:rPr>
      </w:pPr>
      <w:r>
        <w:rPr>
          <w:rFonts w:ascii="仿宋" w:eastAsia="仿宋"/>
          <w:color w:val="auto"/>
          <w:sz w:val="24"/>
          <w:szCs w:val="24"/>
          <w:highlight w:val="none"/>
        </w:rPr>
        <w:br w:type="page"/>
      </w:r>
      <w:bookmarkEnd w:id="287"/>
      <w:bookmarkStart w:id="288" w:name="_Toc18846"/>
      <w:bookmarkStart w:id="289" w:name="_Toc25078"/>
      <w:bookmarkStart w:id="290" w:name="_Toc7408"/>
      <w:bookmarkStart w:id="291" w:name="_Toc313888363"/>
      <w:bookmarkStart w:id="292" w:name="_Toc1030"/>
      <w:bookmarkStart w:id="293" w:name="_Toc342913422"/>
      <w:bookmarkStart w:id="294" w:name="_Toc9374"/>
      <w:bookmarkStart w:id="295" w:name="_Toc313008359"/>
      <w:bookmarkStart w:id="296" w:name="_Toc14376"/>
      <w:r>
        <w:rPr>
          <w:rFonts w:hint="eastAsia" w:ascii="仿宋" w:eastAsia="仿宋" w:cs="仿宋"/>
          <w:color w:val="auto"/>
          <w:sz w:val="24"/>
          <w:szCs w:val="24"/>
          <w:highlight w:val="none"/>
        </w:rPr>
        <w:t>四、资格条件及其他</w:t>
      </w:r>
      <w:bookmarkEnd w:id="288"/>
      <w:bookmarkEnd w:id="289"/>
      <w:bookmarkEnd w:id="290"/>
      <w:bookmarkEnd w:id="291"/>
      <w:bookmarkEnd w:id="292"/>
      <w:bookmarkEnd w:id="293"/>
      <w:bookmarkEnd w:id="294"/>
      <w:bookmarkEnd w:id="295"/>
      <w:bookmarkEnd w:id="296"/>
    </w:p>
    <w:p w14:paraId="071E4A33">
      <w:pPr>
        <w:tabs>
          <w:tab w:val="left" w:pos="6300"/>
        </w:tabs>
        <w:snapToGrid w:val="0"/>
        <w:spacing w:line="500" w:lineRule="exact"/>
        <w:ind w:firstLine="570"/>
        <w:rPr>
          <w:rFonts w:ascii="仿宋" w:eastAsia="仿宋"/>
          <w:color w:val="auto"/>
          <w:sz w:val="24"/>
          <w:szCs w:val="24"/>
          <w:highlight w:val="none"/>
        </w:rPr>
      </w:pPr>
      <w:r>
        <w:rPr>
          <w:rFonts w:hint="eastAsia" w:ascii="仿宋" w:eastAsia="仿宋"/>
          <w:color w:val="auto"/>
          <w:sz w:val="24"/>
          <w:szCs w:val="24"/>
          <w:highlight w:val="none"/>
        </w:rPr>
        <w:t>（一）法人营业执照（副本）或事业单位法人证书（副本）或个体工商户营业执照或有效的自然人身份证明或社会团体法人登记证书复印件</w:t>
      </w:r>
    </w:p>
    <w:p w14:paraId="1FDCD29A">
      <w:pPr>
        <w:tabs>
          <w:tab w:val="left" w:pos="6300"/>
        </w:tabs>
        <w:snapToGrid w:val="0"/>
        <w:spacing w:line="500" w:lineRule="exact"/>
        <w:ind w:firstLine="570"/>
        <w:rPr>
          <w:rFonts w:ascii="仿宋" w:eastAsia="仿宋"/>
          <w:color w:val="auto"/>
          <w:sz w:val="24"/>
          <w:szCs w:val="24"/>
          <w:highlight w:val="none"/>
        </w:rPr>
      </w:pPr>
    </w:p>
    <w:p w14:paraId="7CED33AA">
      <w:pPr>
        <w:tabs>
          <w:tab w:val="left" w:pos="6300"/>
        </w:tabs>
        <w:snapToGrid w:val="0"/>
        <w:spacing w:line="500" w:lineRule="exact"/>
        <w:ind w:firstLine="570"/>
        <w:rPr>
          <w:rFonts w:ascii="仿宋" w:eastAsia="仿宋"/>
          <w:color w:val="auto"/>
          <w:highlight w:val="none"/>
        </w:rPr>
      </w:pPr>
    </w:p>
    <w:p w14:paraId="781A1B76">
      <w:pPr>
        <w:tabs>
          <w:tab w:val="left" w:pos="6300"/>
        </w:tabs>
        <w:snapToGrid w:val="0"/>
        <w:spacing w:line="500" w:lineRule="exact"/>
        <w:ind w:firstLine="570"/>
        <w:rPr>
          <w:rFonts w:ascii="仿宋" w:eastAsia="仿宋"/>
          <w:color w:val="auto"/>
          <w:highlight w:val="none"/>
        </w:rPr>
      </w:pPr>
    </w:p>
    <w:p w14:paraId="74DAE35E">
      <w:pPr>
        <w:widowControl/>
        <w:ind w:firstLine="560" w:firstLineChars="200"/>
        <w:jc w:val="left"/>
        <w:rPr>
          <w:rFonts w:ascii="仿宋" w:eastAsia="仿宋"/>
          <w:color w:val="auto"/>
          <w:highlight w:val="none"/>
        </w:rPr>
      </w:pPr>
      <w:r>
        <w:rPr>
          <w:rFonts w:ascii="仿宋" w:eastAsia="仿宋"/>
          <w:color w:val="auto"/>
          <w:highlight w:val="none"/>
        </w:rPr>
        <w:br w:type="page"/>
      </w:r>
      <w:r>
        <w:rPr>
          <w:rFonts w:hint="eastAsia" w:ascii="仿宋" w:eastAsia="仿宋"/>
          <w:color w:val="auto"/>
          <w:highlight w:val="none"/>
        </w:rPr>
        <w:t>（二）法定代表人身份证明书（格式）</w:t>
      </w:r>
    </w:p>
    <w:p w14:paraId="286F9FA6">
      <w:pPr>
        <w:tabs>
          <w:tab w:val="left" w:pos="6300"/>
        </w:tabs>
        <w:snapToGrid w:val="0"/>
        <w:spacing w:line="500" w:lineRule="exact"/>
        <w:ind w:firstLine="570"/>
        <w:rPr>
          <w:rFonts w:ascii="仿宋" w:eastAsia="仿宋"/>
          <w:color w:val="auto"/>
          <w:sz w:val="24"/>
          <w:highlight w:val="none"/>
        </w:rPr>
      </w:pPr>
    </w:p>
    <w:p w14:paraId="54D219E5">
      <w:pPr>
        <w:tabs>
          <w:tab w:val="left" w:pos="6300"/>
        </w:tabs>
        <w:snapToGrid w:val="0"/>
        <w:spacing w:line="500" w:lineRule="exact"/>
        <w:ind w:firstLine="570"/>
        <w:rPr>
          <w:rFonts w:ascii="仿宋" w:eastAsia="仿宋"/>
          <w:color w:val="auto"/>
          <w:sz w:val="24"/>
          <w:highlight w:val="none"/>
        </w:rPr>
      </w:pPr>
      <w:r>
        <w:rPr>
          <w:rFonts w:hint="eastAsia" w:ascii="仿宋" w:eastAsia="仿宋"/>
          <w:color w:val="auto"/>
          <w:sz w:val="24"/>
          <w:highlight w:val="none"/>
        </w:rPr>
        <w:t>项目名称：</w:t>
      </w:r>
    </w:p>
    <w:p w14:paraId="578AED42">
      <w:pPr>
        <w:tabs>
          <w:tab w:val="left" w:pos="6300"/>
        </w:tabs>
        <w:snapToGrid w:val="0"/>
        <w:spacing w:line="500" w:lineRule="exact"/>
        <w:ind w:firstLine="570"/>
        <w:rPr>
          <w:rFonts w:ascii="仿宋" w:eastAsia="仿宋"/>
          <w:color w:val="auto"/>
          <w:sz w:val="24"/>
          <w:highlight w:val="none"/>
        </w:rPr>
      </w:pPr>
    </w:p>
    <w:p w14:paraId="15256841">
      <w:pPr>
        <w:tabs>
          <w:tab w:val="left" w:pos="6300"/>
        </w:tabs>
        <w:snapToGrid w:val="0"/>
        <w:spacing w:line="500" w:lineRule="exact"/>
        <w:ind w:firstLine="570"/>
        <w:rPr>
          <w:rFonts w:ascii="仿宋" w:eastAsia="仿宋"/>
          <w:color w:val="auto"/>
          <w:sz w:val="24"/>
          <w:highlight w:val="none"/>
        </w:rPr>
      </w:pPr>
      <w:r>
        <w:rPr>
          <w:rFonts w:hint="eastAsia" w:ascii="仿宋" w:eastAsia="仿宋"/>
          <w:color w:val="auto"/>
          <w:sz w:val="24"/>
          <w:highlight w:val="none"/>
        </w:rPr>
        <w:t>致：（采购代理机构名称）：</w:t>
      </w:r>
    </w:p>
    <w:p w14:paraId="5DC02018">
      <w:pPr>
        <w:tabs>
          <w:tab w:val="left" w:pos="6300"/>
        </w:tabs>
        <w:snapToGrid w:val="0"/>
        <w:spacing w:line="500" w:lineRule="exact"/>
        <w:ind w:firstLine="570"/>
        <w:rPr>
          <w:rFonts w:ascii="仿宋" w:eastAsia="仿宋"/>
          <w:color w:val="auto"/>
          <w:sz w:val="24"/>
          <w:highlight w:val="none"/>
        </w:rPr>
      </w:pPr>
      <w:r>
        <w:rPr>
          <w:rFonts w:hint="eastAsia" w:ascii="仿宋" w:eastAsia="仿宋"/>
          <w:color w:val="auto"/>
          <w:sz w:val="24"/>
          <w:highlight w:val="none"/>
        </w:rPr>
        <w:t>（法定代表人姓名）在（供应商名称）任（职务名称）职务，是（供应商名称）的法定代表人。</w:t>
      </w:r>
    </w:p>
    <w:p w14:paraId="7C72FC1C">
      <w:pPr>
        <w:tabs>
          <w:tab w:val="left" w:pos="6300"/>
        </w:tabs>
        <w:snapToGrid w:val="0"/>
        <w:spacing w:line="500" w:lineRule="exact"/>
        <w:ind w:firstLine="570"/>
        <w:rPr>
          <w:rFonts w:ascii="仿宋" w:eastAsia="仿宋"/>
          <w:color w:val="auto"/>
          <w:sz w:val="24"/>
          <w:highlight w:val="none"/>
        </w:rPr>
      </w:pPr>
    </w:p>
    <w:p w14:paraId="442396F5">
      <w:pPr>
        <w:tabs>
          <w:tab w:val="left" w:pos="6300"/>
        </w:tabs>
        <w:snapToGrid w:val="0"/>
        <w:spacing w:line="500" w:lineRule="exact"/>
        <w:ind w:firstLine="570"/>
        <w:rPr>
          <w:rFonts w:ascii="仿宋" w:eastAsia="仿宋"/>
          <w:color w:val="auto"/>
          <w:sz w:val="24"/>
          <w:highlight w:val="none"/>
        </w:rPr>
      </w:pPr>
      <w:r>
        <w:rPr>
          <w:rFonts w:hint="eastAsia" w:ascii="仿宋" w:eastAsia="仿宋"/>
          <w:color w:val="auto"/>
          <w:sz w:val="24"/>
          <w:highlight w:val="none"/>
        </w:rPr>
        <w:t>特此证明。</w:t>
      </w:r>
    </w:p>
    <w:p w14:paraId="3C6856C9">
      <w:pPr>
        <w:tabs>
          <w:tab w:val="left" w:pos="6300"/>
        </w:tabs>
        <w:snapToGrid w:val="0"/>
        <w:spacing w:line="500" w:lineRule="exact"/>
        <w:ind w:firstLine="570"/>
        <w:rPr>
          <w:rFonts w:ascii="仿宋" w:eastAsia="仿宋"/>
          <w:color w:val="auto"/>
          <w:sz w:val="24"/>
          <w:highlight w:val="none"/>
        </w:rPr>
      </w:pPr>
    </w:p>
    <w:p w14:paraId="08D95AAF">
      <w:pPr>
        <w:tabs>
          <w:tab w:val="left" w:pos="6300"/>
        </w:tabs>
        <w:snapToGrid w:val="0"/>
        <w:spacing w:line="500" w:lineRule="exact"/>
        <w:ind w:firstLine="570"/>
        <w:rPr>
          <w:rFonts w:ascii="仿宋" w:eastAsia="仿宋"/>
          <w:color w:val="auto"/>
          <w:sz w:val="24"/>
          <w:highlight w:val="none"/>
        </w:rPr>
      </w:pPr>
    </w:p>
    <w:p w14:paraId="24ADB104">
      <w:pPr>
        <w:tabs>
          <w:tab w:val="left" w:pos="6300"/>
        </w:tabs>
        <w:snapToGrid w:val="0"/>
        <w:spacing w:line="500" w:lineRule="exact"/>
        <w:ind w:firstLine="570"/>
        <w:rPr>
          <w:rFonts w:ascii="仿宋" w:eastAsia="仿宋"/>
          <w:color w:val="auto"/>
          <w:sz w:val="24"/>
          <w:highlight w:val="none"/>
        </w:rPr>
      </w:pPr>
    </w:p>
    <w:p w14:paraId="4D4F28E1">
      <w:pPr>
        <w:tabs>
          <w:tab w:val="left" w:pos="6300"/>
        </w:tabs>
        <w:snapToGrid w:val="0"/>
        <w:spacing w:line="500" w:lineRule="exact"/>
        <w:ind w:firstLine="570"/>
        <w:rPr>
          <w:rFonts w:ascii="仿宋" w:eastAsia="仿宋"/>
          <w:color w:val="auto"/>
          <w:sz w:val="24"/>
          <w:highlight w:val="none"/>
        </w:rPr>
      </w:pPr>
      <w:r>
        <w:rPr>
          <w:rFonts w:hint="eastAsia" w:ascii="仿宋" w:eastAsia="仿宋"/>
          <w:color w:val="auto"/>
          <w:sz w:val="24"/>
          <w:highlight w:val="none"/>
        </w:rPr>
        <w:t xml:space="preserve">                                             （供应商公章）</w:t>
      </w:r>
    </w:p>
    <w:p w14:paraId="598F1123">
      <w:pPr>
        <w:tabs>
          <w:tab w:val="left" w:pos="6300"/>
        </w:tabs>
        <w:snapToGrid w:val="0"/>
        <w:spacing w:line="500" w:lineRule="exact"/>
        <w:ind w:firstLine="570"/>
        <w:rPr>
          <w:rFonts w:ascii="仿宋" w:eastAsia="仿宋"/>
          <w:color w:val="auto"/>
          <w:sz w:val="24"/>
          <w:highlight w:val="none"/>
        </w:rPr>
      </w:pPr>
    </w:p>
    <w:p w14:paraId="64451355">
      <w:pPr>
        <w:tabs>
          <w:tab w:val="left" w:pos="6300"/>
        </w:tabs>
        <w:snapToGrid w:val="0"/>
        <w:spacing w:line="500" w:lineRule="exact"/>
        <w:ind w:firstLine="570"/>
        <w:rPr>
          <w:rFonts w:ascii="仿宋" w:eastAsia="仿宋"/>
          <w:color w:val="auto"/>
          <w:sz w:val="24"/>
          <w:highlight w:val="none"/>
        </w:rPr>
      </w:pPr>
      <w:r>
        <w:rPr>
          <w:rFonts w:hint="eastAsia" w:ascii="仿宋" w:eastAsia="仿宋"/>
          <w:color w:val="auto"/>
          <w:sz w:val="24"/>
          <w:highlight w:val="none"/>
        </w:rPr>
        <w:t xml:space="preserve">                                             年   月   日</w:t>
      </w:r>
    </w:p>
    <w:p w14:paraId="70FF1BD5">
      <w:pPr>
        <w:tabs>
          <w:tab w:val="left" w:pos="6300"/>
        </w:tabs>
        <w:snapToGrid w:val="0"/>
        <w:spacing w:line="500" w:lineRule="exact"/>
        <w:ind w:firstLine="570"/>
        <w:rPr>
          <w:rFonts w:ascii="仿宋" w:eastAsia="仿宋"/>
          <w:color w:val="auto"/>
          <w:sz w:val="24"/>
          <w:highlight w:val="none"/>
        </w:rPr>
      </w:pPr>
    </w:p>
    <w:p w14:paraId="2F15B7F7">
      <w:pPr>
        <w:tabs>
          <w:tab w:val="left" w:pos="6300"/>
        </w:tabs>
        <w:snapToGrid w:val="0"/>
        <w:spacing w:line="500" w:lineRule="exact"/>
        <w:ind w:firstLine="570"/>
        <w:rPr>
          <w:rFonts w:ascii="仿宋" w:eastAsia="仿宋"/>
          <w:color w:val="auto"/>
          <w:sz w:val="24"/>
          <w:szCs w:val="22"/>
          <w:highlight w:val="none"/>
        </w:rPr>
      </w:pPr>
      <w:r>
        <w:rPr>
          <w:rFonts w:hint="eastAsia" w:ascii="仿宋" w:eastAsia="仿宋"/>
          <w:color w:val="auto"/>
          <w:sz w:val="24"/>
          <w:szCs w:val="22"/>
          <w:highlight w:val="none"/>
        </w:rPr>
        <w:t>法定代表人电话：XXXXXXX      电子邮箱：XXXXXX@XXXXX（若授权他人办理并签署响应文件的可不填写）</w:t>
      </w:r>
    </w:p>
    <w:p w14:paraId="58270F9A">
      <w:pPr>
        <w:tabs>
          <w:tab w:val="left" w:pos="6300"/>
        </w:tabs>
        <w:snapToGrid w:val="0"/>
        <w:spacing w:line="500" w:lineRule="exact"/>
        <w:ind w:firstLine="570"/>
        <w:rPr>
          <w:rFonts w:ascii="仿宋" w:eastAsia="仿宋"/>
          <w:color w:val="auto"/>
          <w:sz w:val="24"/>
          <w:highlight w:val="none"/>
        </w:rPr>
      </w:pPr>
    </w:p>
    <w:p w14:paraId="1ED9C52E">
      <w:pPr>
        <w:tabs>
          <w:tab w:val="left" w:pos="6300"/>
        </w:tabs>
        <w:snapToGrid w:val="0"/>
        <w:spacing w:line="500" w:lineRule="exact"/>
        <w:ind w:firstLine="570"/>
        <w:rPr>
          <w:rFonts w:ascii="仿宋" w:eastAsia="仿宋"/>
          <w:color w:val="auto"/>
          <w:sz w:val="24"/>
          <w:highlight w:val="none"/>
        </w:rPr>
      </w:pPr>
      <w:r>
        <w:rPr>
          <w:rFonts w:hint="eastAsia" w:ascii="仿宋" w:eastAsia="仿宋"/>
          <w:color w:val="auto"/>
          <w:sz w:val="24"/>
          <w:highlight w:val="none"/>
        </w:rPr>
        <w:t>（附：法定代表人身份证正反面复印件）</w:t>
      </w:r>
    </w:p>
    <w:p w14:paraId="5C09E164">
      <w:pPr>
        <w:tabs>
          <w:tab w:val="left" w:pos="6300"/>
        </w:tabs>
        <w:snapToGrid w:val="0"/>
        <w:spacing w:line="500" w:lineRule="exact"/>
        <w:ind w:firstLine="570"/>
        <w:rPr>
          <w:rFonts w:ascii="仿宋" w:eastAsia="仿宋"/>
          <w:color w:val="auto"/>
          <w:sz w:val="24"/>
          <w:highlight w:val="none"/>
        </w:rPr>
      </w:pPr>
    </w:p>
    <w:p w14:paraId="121806B6">
      <w:pPr>
        <w:tabs>
          <w:tab w:val="left" w:pos="6300"/>
        </w:tabs>
        <w:snapToGrid w:val="0"/>
        <w:spacing w:line="500" w:lineRule="exact"/>
        <w:ind w:firstLine="570"/>
        <w:rPr>
          <w:rFonts w:ascii="仿宋" w:eastAsia="仿宋"/>
          <w:color w:val="auto"/>
          <w:sz w:val="24"/>
          <w:highlight w:val="none"/>
        </w:rPr>
      </w:pPr>
    </w:p>
    <w:p w14:paraId="352E8B1B">
      <w:pPr>
        <w:tabs>
          <w:tab w:val="left" w:pos="6300"/>
        </w:tabs>
        <w:snapToGrid w:val="0"/>
        <w:spacing w:line="500" w:lineRule="exact"/>
        <w:ind w:firstLine="570"/>
        <w:rPr>
          <w:rFonts w:ascii="仿宋" w:eastAsia="仿宋"/>
          <w:color w:val="auto"/>
          <w:sz w:val="24"/>
          <w:highlight w:val="none"/>
        </w:rPr>
      </w:pPr>
    </w:p>
    <w:p w14:paraId="71C3C585">
      <w:pPr>
        <w:tabs>
          <w:tab w:val="left" w:pos="6300"/>
        </w:tabs>
        <w:snapToGrid w:val="0"/>
        <w:spacing w:line="500" w:lineRule="exact"/>
        <w:ind w:firstLine="570"/>
        <w:rPr>
          <w:rFonts w:ascii="仿宋" w:eastAsia="仿宋"/>
          <w:color w:val="auto"/>
          <w:sz w:val="24"/>
          <w:highlight w:val="none"/>
        </w:rPr>
      </w:pPr>
    </w:p>
    <w:p w14:paraId="6F00E0E7">
      <w:pPr>
        <w:tabs>
          <w:tab w:val="left" w:pos="6300"/>
        </w:tabs>
        <w:snapToGrid w:val="0"/>
        <w:spacing w:line="500" w:lineRule="exact"/>
        <w:ind w:firstLine="570"/>
        <w:rPr>
          <w:rFonts w:ascii="仿宋" w:eastAsia="仿宋"/>
          <w:color w:val="auto"/>
          <w:sz w:val="24"/>
          <w:highlight w:val="none"/>
        </w:rPr>
      </w:pPr>
    </w:p>
    <w:p w14:paraId="20FB43CA">
      <w:pPr>
        <w:tabs>
          <w:tab w:val="left" w:pos="6300"/>
        </w:tabs>
        <w:snapToGrid w:val="0"/>
        <w:spacing w:line="500" w:lineRule="exact"/>
        <w:ind w:firstLine="570"/>
        <w:rPr>
          <w:rFonts w:ascii="仿宋" w:eastAsia="仿宋"/>
          <w:color w:val="auto"/>
          <w:sz w:val="24"/>
          <w:highlight w:val="none"/>
        </w:rPr>
      </w:pPr>
    </w:p>
    <w:p w14:paraId="592FB7DA">
      <w:pPr>
        <w:tabs>
          <w:tab w:val="left" w:pos="6300"/>
        </w:tabs>
        <w:snapToGrid w:val="0"/>
        <w:spacing w:line="500" w:lineRule="exact"/>
        <w:ind w:firstLine="570"/>
        <w:rPr>
          <w:rFonts w:ascii="仿宋" w:eastAsia="仿宋"/>
          <w:color w:val="auto"/>
          <w:sz w:val="24"/>
          <w:highlight w:val="none"/>
        </w:rPr>
      </w:pPr>
    </w:p>
    <w:p w14:paraId="244AD760">
      <w:pPr>
        <w:tabs>
          <w:tab w:val="left" w:pos="6300"/>
        </w:tabs>
        <w:snapToGrid w:val="0"/>
        <w:spacing w:line="500" w:lineRule="exact"/>
        <w:ind w:firstLine="570"/>
        <w:rPr>
          <w:rFonts w:ascii="仿宋" w:eastAsia="仿宋"/>
          <w:color w:val="auto"/>
          <w:sz w:val="24"/>
          <w:highlight w:val="none"/>
        </w:rPr>
      </w:pPr>
    </w:p>
    <w:p w14:paraId="571AE0D1">
      <w:pPr>
        <w:tabs>
          <w:tab w:val="left" w:pos="6300"/>
        </w:tabs>
        <w:snapToGrid w:val="0"/>
        <w:spacing w:line="500" w:lineRule="exact"/>
        <w:ind w:firstLine="570"/>
        <w:rPr>
          <w:rFonts w:ascii="仿宋" w:eastAsia="仿宋"/>
          <w:color w:val="auto"/>
          <w:highlight w:val="none"/>
        </w:rPr>
      </w:pPr>
      <w:r>
        <w:rPr>
          <w:rFonts w:ascii="仿宋" w:eastAsia="仿宋"/>
          <w:color w:val="auto"/>
          <w:highlight w:val="none"/>
        </w:rPr>
        <w:br w:type="column"/>
      </w:r>
      <w:r>
        <w:rPr>
          <w:rFonts w:hint="eastAsia" w:ascii="仿宋" w:eastAsia="仿宋"/>
          <w:color w:val="auto"/>
          <w:highlight w:val="none"/>
        </w:rPr>
        <w:t>（三）法定代表人授权委托书（格式）</w:t>
      </w:r>
    </w:p>
    <w:p w14:paraId="3B0F4478">
      <w:pPr>
        <w:tabs>
          <w:tab w:val="left" w:pos="6300"/>
        </w:tabs>
        <w:snapToGrid w:val="0"/>
        <w:spacing w:line="500" w:lineRule="exact"/>
        <w:ind w:firstLine="570"/>
        <w:rPr>
          <w:rFonts w:ascii="仿宋" w:eastAsia="仿宋"/>
          <w:color w:val="auto"/>
          <w:sz w:val="24"/>
          <w:highlight w:val="none"/>
        </w:rPr>
      </w:pPr>
    </w:p>
    <w:p w14:paraId="2D1D1E1D">
      <w:pPr>
        <w:tabs>
          <w:tab w:val="left" w:pos="6300"/>
        </w:tabs>
        <w:snapToGrid w:val="0"/>
        <w:spacing w:line="500" w:lineRule="exact"/>
        <w:ind w:firstLine="480" w:firstLineChars="200"/>
        <w:rPr>
          <w:rFonts w:ascii="仿宋" w:eastAsia="仿宋"/>
          <w:color w:val="auto"/>
          <w:sz w:val="24"/>
          <w:highlight w:val="none"/>
        </w:rPr>
      </w:pPr>
      <w:r>
        <w:rPr>
          <w:rFonts w:hint="eastAsia" w:ascii="仿宋" w:eastAsia="仿宋"/>
          <w:color w:val="auto"/>
          <w:sz w:val="24"/>
          <w:szCs w:val="28"/>
          <w:highlight w:val="none"/>
        </w:rPr>
        <w:t>项目名称</w:t>
      </w:r>
      <w:r>
        <w:rPr>
          <w:rFonts w:hint="eastAsia" w:ascii="仿宋" w:eastAsia="仿宋"/>
          <w:color w:val="auto"/>
          <w:sz w:val="24"/>
          <w:highlight w:val="none"/>
        </w:rPr>
        <w:t>：</w:t>
      </w:r>
    </w:p>
    <w:p w14:paraId="3C4B8120">
      <w:pPr>
        <w:tabs>
          <w:tab w:val="left" w:pos="6300"/>
        </w:tabs>
        <w:snapToGrid w:val="0"/>
        <w:spacing w:line="500" w:lineRule="exact"/>
        <w:ind w:firstLine="570"/>
        <w:rPr>
          <w:rFonts w:ascii="仿宋" w:eastAsia="仿宋"/>
          <w:color w:val="auto"/>
          <w:sz w:val="24"/>
          <w:highlight w:val="none"/>
        </w:rPr>
      </w:pPr>
    </w:p>
    <w:p w14:paraId="45FBBC72">
      <w:pPr>
        <w:tabs>
          <w:tab w:val="left" w:pos="6300"/>
        </w:tabs>
        <w:snapToGrid w:val="0"/>
        <w:spacing w:line="500" w:lineRule="exact"/>
        <w:ind w:firstLine="480" w:firstLineChars="200"/>
        <w:rPr>
          <w:rFonts w:ascii="仿宋" w:eastAsia="仿宋"/>
          <w:color w:val="auto"/>
          <w:sz w:val="24"/>
          <w:highlight w:val="none"/>
        </w:rPr>
      </w:pPr>
      <w:r>
        <w:rPr>
          <w:rFonts w:hint="eastAsia" w:ascii="仿宋" w:eastAsia="仿宋"/>
          <w:color w:val="auto"/>
          <w:sz w:val="24"/>
          <w:highlight w:val="none"/>
        </w:rPr>
        <w:t>致：（采购代理机构名称）：</w:t>
      </w:r>
    </w:p>
    <w:p w14:paraId="00DA42AE">
      <w:pPr>
        <w:tabs>
          <w:tab w:val="left" w:pos="6300"/>
        </w:tabs>
        <w:snapToGrid w:val="0"/>
        <w:spacing w:line="500" w:lineRule="exact"/>
        <w:ind w:firstLine="480" w:firstLineChars="200"/>
        <w:rPr>
          <w:rFonts w:ascii="仿宋" w:eastAsia="仿宋"/>
          <w:color w:val="auto"/>
          <w:sz w:val="24"/>
          <w:highlight w:val="none"/>
        </w:rPr>
      </w:pPr>
      <w:r>
        <w:rPr>
          <w:rFonts w:hint="eastAsia" w:ascii="仿宋" w:eastAsia="仿宋"/>
          <w:color w:val="auto"/>
          <w:sz w:val="24"/>
          <w:highlight w:val="none"/>
        </w:rPr>
        <w:t>（供应商法定代表人名称）是（供应商名称）的法定代表人，特授权（被授权人姓名及身份证号码）代表我单位全权办理上述项目的磋商、签约等具体工作，并签署全部有关文件、协议及合同。</w:t>
      </w:r>
    </w:p>
    <w:p w14:paraId="1DBBDC56">
      <w:pPr>
        <w:tabs>
          <w:tab w:val="left" w:pos="6300"/>
        </w:tabs>
        <w:snapToGrid w:val="0"/>
        <w:spacing w:line="500" w:lineRule="exact"/>
        <w:ind w:firstLine="480" w:firstLineChars="200"/>
        <w:rPr>
          <w:rFonts w:ascii="仿宋" w:eastAsia="仿宋"/>
          <w:color w:val="auto"/>
          <w:sz w:val="24"/>
          <w:highlight w:val="none"/>
        </w:rPr>
      </w:pPr>
      <w:r>
        <w:rPr>
          <w:rFonts w:hint="eastAsia" w:ascii="仿宋" w:eastAsia="仿宋"/>
          <w:color w:val="auto"/>
          <w:sz w:val="24"/>
          <w:highlight w:val="none"/>
        </w:rPr>
        <w:t>我单位对被授权人的签字负全部责任。</w:t>
      </w:r>
    </w:p>
    <w:p w14:paraId="79ABCF82">
      <w:pPr>
        <w:tabs>
          <w:tab w:val="left" w:pos="6300"/>
        </w:tabs>
        <w:snapToGrid w:val="0"/>
        <w:spacing w:line="500" w:lineRule="exact"/>
        <w:ind w:firstLine="480" w:firstLineChars="200"/>
        <w:rPr>
          <w:rFonts w:ascii="仿宋" w:eastAsia="仿宋"/>
          <w:color w:val="auto"/>
          <w:sz w:val="24"/>
          <w:highlight w:val="none"/>
        </w:rPr>
      </w:pPr>
      <w:r>
        <w:rPr>
          <w:rFonts w:hint="eastAsia" w:ascii="仿宋" w:eastAsia="仿宋"/>
          <w:color w:val="auto"/>
          <w:sz w:val="24"/>
          <w:highlight w:val="none"/>
        </w:rPr>
        <w:t>在撤消授权的书面通知以前，本授权书一直有效。被授权人在授权书有效期内签署的所有文件不因授权的撤消而失效。</w:t>
      </w:r>
    </w:p>
    <w:p w14:paraId="59A52ADD">
      <w:pPr>
        <w:tabs>
          <w:tab w:val="left" w:pos="6300"/>
        </w:tabs>
        <w:snapToGrid w:val="0"/>
        <w:spacing w:line="500" w:lineRule="exact"/>
        <w:ind w:firstLine="570"/>
        <w:rPr>
          <w:rFonts w:ascii="仿宋" w:eastAsia="仿宋"/>
          <w:color w:val="auto"/>
          <w:sz w:val="24"/>
          <w:highlight w:val="none"/>
        </w:rPr>
      </w:pPr>
    </w:p>
    <w:p w14:paraId="46B3F43B">
      <w:pPr>
        <w:tabs>
          <w:tab w:val="left" w:pos="6300"/>
        </w:tabs>
        <w:snapToGrid w:val="0"/>
        <w:spacing w:line="500" w:lineRule="exact"/>
        <w:ind w:firstLine="570"/>
        <w:rPr>
          <w:rFonts w:ascii="仿宋" w:eastAsia="仿宋"/>
          <w:color w:val="auto"/>
          <w:sz w:val="24"/>
          <w:highlight w:val="none"/>
        </w:rPr>
      </w:pPr>
    </w:p>
    <w:p w14:paraId="5C657EDA">
      <w:pPr>
        <w:tabs>
          <w:tab w:val="left" w:pos="6300"/>
        </w:tabs>
        <w:snapToGrid w:val="0"/>
        <w:spacing w:line="500" w:lineRule="exact"/>
        <w:ind w:firstLine="570"/>
        <w:rPr>
          <w:rFonts w:ascii="仿宋" w:eastAsia="仿宋"/>
          <w:color w:val="auto"/>
          <w:sz w:val="24"/>
          <w:highlight w:val="none"/>
        </w:rPr>
      </w:pPr>
      <w:r>
        <w:rPr>
          <w:rFonts w:hint="eastAsia" w:ascii="仿宋" w:eastAsia="仿宋"/>
          <w:color w:val="auto"/>
          <w:sz w:val="24"/>
          <w:highlight w:val="none"/>
        </w:rPr>
        <w:t>被授权人：                                 供应商法定代表人：</w:t>
      </w:r>
    </w:p>
    <w:p w14:paraId="4A5BA4BD">
      <w:pPr>
        <w:tabs>
          <w:tab w:val="left" w:pos="6300"/>
        </w:tabs>
        <w:snapToGrid w:val="0"/>
        <w:spacing w:line="500" w:lineRule="exact"/>
        <w:ind w:firstLine="570"/>
        <w:rPr>
          <w:rFonts w:ascii="仿宋" w:eastAsia="仿宋"/>
          <w:color w:val="auto"/>
          <w:sz w:val="24"/>
          <w:szCs w:val="28"/>
          <w:highlight w:val="none"/>
        </w:rPr>
      </w:pPr>
      <w:r>
        <w:rPr>
          <w:rFonts w:hint="eastAsia" w:ascii="仿宋" w:eastAsia="仿宋"/>
          <w:color w:val="auto"/>
          <w:sz w:val="24"/>
          <w:szCs w:val="28"/>
          <w:highlight w:val="none"/>
        </w:rPr>
        <w:t>（签字或盖章）                                （签字或盖章）</w:t>
      </w:r>
    </w:p>
    <w:p w14:paraId="41B9FD5D">
      <w:pPr>
        <w:tabs>
          <w:tab w:val="left" w:pos="6300"/>
        </w:tabs>
        <w:snapToGrid w:val="0"/>
        <w:spacing w:line="500" w:lineRule="exact"/>
        <w:ind w:firstLine="570"/>
        <w:rPr>
          <w:rFonts w:ascii="仿宋" w:eastAsia="仿宋"/>
          <w:color w:val="auto"/>
          <w:sz w:val="24"/>
          <w:szCs w:val="28"/>
          <w:highlight w:val="none"/>
        </w:rPr>
      </w:pPr>
    </w:p>
    <w:p w14:paraId="20E99F4B">
      <w:pPr>
        <w:tabs>
          <w:tab w:val="left" w:pos="6300"/>
        </w:tabs>
        <w:snapToGrid w:val="0"/>
        <w:spacing w:line="500" w:lineRule="exact"/>
        <w:ind w:firstLine="570"/>
        <w:rPr>
          <w:rFonts w:ascii="仿宋" w:eastAsia="仿宋"/>
          <w:color w:val="auto"/>
          <w:sz w:val="24"/>
          <w:highlight w:val="none"/>
        </w:rPr>
      </w:pPr>
    </w:p>
    <w:p w14:paraId="3EECA24D">
      <w:pPr>
        <w:tabs>
          <w:tab w:val="left" w:pos="6300"/>
        </w:tabs>
        <w:snapToGrid w:val="0"/>
        <w:spacing w:line="500" w:lineRule="exact"/>
        <w:ind w:firstLine="570"/>
        <w:rPr>
          <w:rFonts w:ascii="仿宋" w:eastAsia="仿宋"/>
          <w:color w:val="auto"/>
          <w:sz w:val="24"/>
          <w:highlight w:val="none"/>
        </w:rPr>
      </w:pPr>
      <w:r>
        <w:rPr>
          <w:rFonts w:hint="eastAsia" w:ascii="仿宋" w:eastAsia="仿宋"/>
          <w:color w:val="auto"/>
          <w:sz w:val="24"/>
          <w:szCs w:val="22"/>
          <w:highlight w:val="none"/>
        </w:rPr>
        <w:t>被授权人电话：XXXXXXX     电子邮箱：XXXXXX@XXXXX（若法定代表人办理并签署响应文件的可不填写）</w:t>
      </w:r>
    </w:p>
    <w:p w14:paraId="3E017463">
      <w:pPr>
        <w:tabs>
          <w:tab w:val="left" w:pos="6300"/>
        </w:tabs>
        <w:snapToGrid w:val="0"/>
        <w:spacing w:line="500" w:lineRule="exact"/>
        <w:ind w:firstLine="570"/>
        <w:rPr>
          <w:rFonts w:ascii="仿宋" w:eastAsia="仿宋"/>
          <w:color w:val="auto"/>
          <w:sz w:val="24"/>
          <w:highlight w:val="none"/>
        </w:rPr>
      </w:pPr>
      <w:r>
        <w:rPr>
          <w:rFonts w:hint="eastAsia" w:ascii="仿宋" w:eastAsia="仿宋"/>
          <w:color w:val="auto"/>
          <w:sz w:val="24"/>
          <w:highlight w:val="none"/>
        </w:rPr>
        <w:t>（附：被授权人身份证正反面复印件）</w:t>
      </w:r>
    </w:p>
    <w:p w14:paraId="75CC4D4B">
      <w:pPr>
        <w:tabs>
          <w:tab w:val="left" w:pos="6300"/>
        </w:tabs>
        <w:snapToGrid w:val="0"/>
        <w:spacing w:line="500" w:lineRule="exact"/>
        <w:ind w:firstLine="570"/>
        <w:rPr>
          <w:rFonts w:ascii="仿宋" w:eastAsia="仿宋"/>
          <w:color w:val="auto"/>
          <w:sz w:val="24"/>
          <w:highlight w:val="none"/>
        </w:rPr>
      </w:pPr>
    </w:p>
    <w:p w14:paraId="366DB14C">
      <w:pPr>
        <w:tabs>
          <w:tab w:val="left" w:pos="6300"/>
        </w:tabs>
        <w:snapToGrid w:val="0"/>
        <w:spacing w:line="500" w:lineRule="exact"/>
        <w:ind w:firstLine="570"/>
        <w:rPr>
          <w:rFonts w:ascii="仿宋" w:eastAsia="仿宋"/>
          <w:color w:val="auto"/>
          <w:sz w:val="24"/>
          <w:highlight w:val="none"/>
        </w:rPr>
      </w:pPr>
    </w:p>
    <w:p w14:paraId="0E2B4512">
      <w:pPr>
        <w:tabs>
          <w:tab w:val="left" w:pos="6300"/>
        </w:tabs>
        <w:snapToGrid w:val="0"/>
        <w:spacing w:line="500" w:lineRule="exact"/>
        <w:ind w:firstLine="570"/>
        <w:rPr>
          <w:rFonts w:ascii="仿宋" w:eastAsia="仿宋"/>
          <w:color w:val="auto"/>
          <w:sz w:val="24"/>
          <w:highlight w:val="none"/>
        </w:rPr>
      </w:pPr>
    </w:p>
    <w:p w14:paraId="279FE37F">
      <w:pPr>
        <w:tabs>
          <w:tab w:val="left" w:pos="6300"/>
        </w:tabs>
        <w:snapToGrid w:val="0"/>
        <w:spacing w:line="500" w:lineRule="exact"/>
        <w:ind w:right="480" w:firstLine="570"/>
        <w:jc w:val="right"/>
        <w:rPr>
          <w:rFonts w:ascii="仿宋" w:eastAsia="仿宋"/>
          <w:color w:val="auto"/>
          <w:sz w:val="24"/>
          <w:highlight w:val="none"/>
        </w:rPr>
      </w:pPr>
      <w:r>
        <w:rPr>
          <w:rFonts w:hint="eastAsia" w:ascii="仿宋" w:eastAsia="仿宋"/>
          <w:color w:val="auto"/>
          <w:sz w:val="24"/>
          <w:highlight w:val="none"/>
        </w:rPr>
        <w:t>（供应商公章）</w:t>
      </w:r>
    </w:p>
    <w:p w14:paraId="34318177">
      <w:pPr>
        <w:tabs>
          <w:tab w:val="left" w:pos="6300"/>
        </w:tabs>
        <w:snapToGrid w:val="0"/>
        <w:spacing w:line="500" w:lineRule="exact"/>
        <w:ind w:right="480" w:firstLine="570"/>
        <w:jc w:val="right"/>
        <w:rPr>
          <w:rFonts w:ascii="仿宋" w:eastAsia="仿宋"/>
          <w:color w:val="auto"/>
          <w:sz w:val="24"/>
          <w:highlight w:val="none"/>
        </w:rPr>
      </w:pPr>
      <w:r>
        <w:rPr>
          <w:rFonts w:hint="eastAsia" w:ascii="仿宋" w:eastAsia="仿宋"/>
          <w:color w:val="auto"/>
          <w:sz w:val="24"/>
          <w:highlight w:val="none"/>
        </w:rPr>
        <w:t>年   月   日</w:t>
      </w:r>
    </w:p>
    <w:p w14:paraId="13CA87AF">
      <w:pPr>
        <w:tabs>
          <w:tab w:val="left" w:pos="6300"/>
        </w:tabs>
        <w:snapToGrid w:val="0"/>
        <w:spacing w:line="500" w:lineRule="exact"/>
        <w:ind w:firstLine="570"/>
        <w:rPr>
          <w:rFonts w:ascii="仿宋" w:eastAsia="仿宋"/>
          <w:color w:val="auto"/>
          <w:sz w:val="24"/>
          <w:szCs w:val="22"/>
          <w:highlight w:val="none"/>
        </w:rPr>
      </w:pPr>
      <w:r>
        <w:rPr>
          <w:rFonts w:hint="eastAsia" w:ascii="仿宋" w:eastAsia="仿宋"/>
          <w:color w:val="auto"/>
          <w:sz w:val="24"/>
          <w:szCs w:val="22"/>
          <w:highlight w:val="none"/>
        </w:rPr>
        <w:t>注：若为法定代表人办理并签署响应文件的，不提供此文件。</w:t>
      </w:r>
    </w:p>
    <w:p w14:paraId="58986286">
      <w:pPr>
        <w:tabs>
          <w:tab w:val="left" w:pos="6300"/>
        </w:tabs>
        <w:snapToGrid w:val="0"/>
        <w:spacing w:line="500" w:lineRule="exact"/>
        <w:ind w:right="480" w:firstLine="570"/>
        <w:jc w:val="right"/>
        <w:rPr>
          <w:rFonts w:ascii="仿宋" w:eastAsia="仿宋"/>
          <w:color w:val="auto"/>
          <w:sz w:val="24"/>
          <w:highlight w:val="none"/>
        </w:rPr>
      </w:pPr>
    </w:p>
    <w:p w14:paraId="60F304CF">
      <w:pPr>
        <w:tabs>
          <w:tab w:val="left" w:pos="6300"/>
        </w:tabs>
        <w:snapToGrid w:val="0"/>
        <w:spacing w:line="500" w:lineRule="exact"/>
        <w:rPr>
          <w:rFonts w:ascii="仿宋" w:eastAsia="仿宋"/>
          <w:color w:val="auto"/>
          <w:sz w:val="24"/>
          <w:szCs w:val="24"/>
          <w:highlight w:val="none"/>
        </w:rPr>
      </w:pPr>
    </w:p>
    <w:p w14:paraId="2B5BE000">
      <w:pPr>
        <w:tabs>
          <w:tab w:val="left" w:pos="6300"/>
        </w:tabs>
        <w:snapToGrid w:val="0"/>
        <w:spacing w:line="500" w:lineRule="exact"/>
        <w:rPr>
          <w:rFonts w:ascii="仿宋" w:eastAsia="仿宋"/>
          <w:color w:val="auto"/>
          <w:sz w:val="24"/>
          <w:highlight w:val="none"/>
        </w:rPr>
      </w:pPr>
      <w:r>
        <w:rPr>
          <w:rFonts w:ascii="仿宋" w:eastAsia="仿宋"/>
          <w:color w:val="auto"/>
          <w:sz w:val="24"/>
          <w:szCs w:val="24"/>
          <w:highlight w:val="none"/>
        </w:rPr>
        <w:br w:type="page"/>
      </w:r>
      <w:r>
        <w:rPr>
          <w:rFonts w:hint="eastAsia" w:ascii="仿宋" w:eastAsia="仿宋"/>
          <w:color w:val="auto"/>
          <w:sz w:val="24"/>
          <w:szCs w:val="24"/>
          <w:highlight w:val="none"/>
        </w:rPr>
        <w:t>（四）基本资格条件承诺函</w:t>
      </w:r>
    </w:p>
    <w:p w14:paraId="0D3B5082">
      <w:pPr>
        <w:tabs>
          <w:tab w:val="left" w:pos="6300"/>
        </w:tabs>
        <w:snapToGrid w:val="0"/>
        <w:spacing w:line="500" w:lineRule="exact"/>
        <w:ind w:firstLine="570"/>
        <w:rPr>
          <w:rFonts w:ascii="仿宋" w:eastAsia="仿宋"/>
          <w:color w:val="auto"/>
          <w:sz w:val="24"/>
          <w:highlight w:val="none"/>
        </w:rPr>
      </w:pPr>
    </w:p>
    <w:p w14:paraId="4E43DCAF">
      <w:pPr>
        <w:tabs>
          <w:tab w:val="left" w:pos="6300"/>
        </w:tabs>
        <w:snapToGrid w:val="0"/>
        <w:spacing w:line="530" w:lineRule="exact"/>
        <w:jc w:val="center"/>
        <w:rPr>
          <w:rFonts w:ascii="仿宋" w:eastAsia="仿宋" w:cs="仿宋"/>
          <w:color w:val="auto"/>
          <w:sz w:val="24"/>
          <w:szCs w:val="24"/>
          <w:highlight w:val="none"/>
        </w:rPr>
      </w:pPr>
      <w:r>
        <w:rPr>
          <w:rFonts w:hint="eastAsia" w:ascii="仿宋" w:eastAsia="仿宋" w:cs="仿宋"/>
          <w:color w:val="auto"/>
          <w:sz w:val="24"/>
          <w:szCs w:val="24"/>
          <w:highlight w:val="none"/>
        </w:rPr>
        <w:t>基本资格条件承诺函</w:t>
      </w:r>
    </w:p>
    <w:p w14:paraId="3E33DDF1">
      <w:pPr>
        <w:tabs>
          <w:tab w:val="left" w:pos="6300"/>
        </w:tabs>
        <w:snapToGrid w:val="0"/>
        <w:spacing w:line="530" w:lineRule="exact"/>
        <w:rPr>
          <w:rFonts w:ascii="仿宋" w:eastAsia="仿宋" w:cs="仿宋"/>
          <w:color w:val="auto"/>
          <w:sz w:val="24"/>
          <w:szCs w:val="24"/>
          <w:highlight w:val="none"/>
        </w:rPr>
      </w:pPr>
    </w:p>
    <w:p w14:paraId="124FF99C">
      <w:pPr>
        <w:tabs>
          <w:tab w:val="left" w:pos="6300"/>
        </w:tabs>
        <w:snapToGrid w:val="0"/>
        <w:spacing w:line="530" w:lineRule="exact"/>
        <w:rPr>
          <w:rFonts w:ascii="仿宋" w:eastAsia="仿宋" w:cs="仿宋"/>
          <w:color w:val="auto"/>
          <w:sz w:val="24"/>
          <w:szCs w:val="24"/>
          <w:highlight w:val="none"/>
        </w:rPr>
      </w:pPr>
      <w:r>
        <w:rPr>
          <w:rFonts w:hint="eastAsia" w:ascii="仿宋" w:eastAsia="仿宋" w:cs="仿宋"/>
          <w:color w:val="auto"/>
          <w:sz w:val="24"/>
          <w:szCs w:val="24"/>
          <w:highlight w:val="none"/>
        </w:rPr>
        <w:t>致（采购代理机构名称）：</w:t>
      </w:r>
    </w:p>
    <w:p w14:paraId="11D8FDC0">
      <w:pPr>
        <w:tabs>
          <w:tab w:val="left" w:pos="6300"/>
        </w:tabs>
        <w:snapToGrid w:val="0"/>
        <w:spacing w:line="530" w:lineRule="exact"/>
        <w:ind w:firstLine="480" w:firstLineChars="200"/>
        <w:rPr>
          <w:rFonts w:ascii="仿宋" w:eastAsia="仿宋" w:cs="仿宋"/>
          <w:color w:val="auto"/>
          <w:sz w:val="24"/>
          <w:szCs w:val="24"/>
          <w:highlight w:val="none"/>
        </w:rPr>
      </w:pPr>
      <w:r>
        <w:rPr>
          <w:rFonts w:hint="eastAsia" w:ascii="仿宋" w:eastAsia="仿宋" w:cs="仿宋"/>
          <w:color w:val="auto"/>
          <w:sz w:val="24"/>
          <w:szCs w:val="24"/>
          <w:highlight w:val="none"/>
        </w:rPr>
        <w:t>（供应商名称）郑重承诺：</w:t>
      </w:r>
    </w:p>
    <w:p w14:paraId="08B6B547">
      <w:pPr>
        <w:spacing w:line="530" w:lineRule="exact"/>
        <w:ind w:firstLine="480" w:firstLineChars="200"/>
        <w:rPr>
          <w:rFonts w:ascii="仿宋" w:eastAsia="仿宋" w:cs="仿宋"/>
          <w:color w:val="auto"/>
          <w:sz w:val="24"/>
          <w:szCs w:val="24"/>
          <w:highlight w:val="none"/>
        </w:rPr>
      </w:pPr>
      <w:r>
        <w:rPr>
          <w:rFonts w:hint="eastAsia" w:ascii="仿宋" w:eastAsia="仿宋" w:cs="仿宋"/>
          <w:color w:val="auto"/>
          <w:sz w:val="24"/>
          <w:szCs w:val="24"/>
          <w:highlight w:val="none"/>
        </w:rPr>
        <w:t>1.我方具有良好的商业信誉和健全的财务会计制度，具有履行合同所必需的设备和专业技术能力，具</w:t>
      </w:r>
      <w:r>
        <w:rPr>
          <w:rFonts w:hint="eastAsia" w:ascii="仿宋" w:eastAsia="仿宋" w:cs="仿宋"/>
          <w:color w:val="auto"/>
          <w:sz w:val="24"/>
          <w:szCs w:val="24"/>
          <w:highlight w:val="none"/>
          <w:lang w:val="zh-CN"/>
        </w:rPr>
        <w:t>有依法缴纳税收和社会保障金的良好记录</w:t>
      </w:r>
      <w:r>
        <w:rPr>
          <w:rFonts w:hint="eastAsia" w:ascii="仿宋" w:eastAsia="仿宋" w:cs="仿宋"/>
          <w:color w:val="auto"/>
          <w:sz w:val="24"/>
          <w:szCs w:val="24"/>
          <w:highlight w:val="none"/>
        </w:rPr>
        <w:t>，参加本项目采购活动前三年内无重大违法活动记录。</w:t>
      </w:r>
    </w:p>
    <w:p w14:paraId="05A9B0EB">
      <w:pPr>
        <w:spacing w:line="530" w:lineRule="exact"/>
        <w:ind w:firstLine="480" w:firstLineChars="200"/>
        <w:rPr>
          <w:rFonts w:ascii="仿宋" w:eastAsia="仿宋" w:cs="仿宋"/>
          <w:color w:val="auto"/>
          <w:sz w:val="24"/>
          <w:szCs w:val="24"/>
          <w:highlight w:val="none"/>
        </w:rPr>
      </w:pPr>
      <w:r>
        <w:rPr>
          <w:rFonts w:hint="eastAsia" w:ascii="仿宋" w:eastAsia="仿宋" w:cs="仿宋"/>
          <w:color w:val="auto"/>
          <w:sz w:val="24"/>
          <w:szCs w:val="24"/>
          <w:highlight w:val="none"/>
        </w:rPr>
        <w:t>2.我方未列入在信用中国网站（www.creditchina.gov.cn）“失信被执行人”“重大税收违法案件当事人名单”中，也未列入中国政府采购网（www.ccgp.gov.cn）“政府采购严重违法失信行为记录名单”中。</w:t>
      </w:r>
    </w:p>
    <w:p w14:paraId="63F3851B">
      <w:pPr>
        <w:spacing w:line="530" w:lineRule="exact"/>
        <w:ind w:firstLine="480" w:firstLineChars="200"/>
        <w:rPr>
          <w:rFonts w:ascii="仿宋" w:eastAsia="仿宋" w:cs="仿宋"/>
          <w:color w:val="auto"/>
          <w:sz w:val="24"/>
          <w:szCs w:val="24"/>
          <w:highlight w:val="none"/>
        </w:rPr>
      </w:pPr>
      <w:r>
        <w:rPr>
          <w:rFonts w:hint="eastAsia" w:ascii="仿宋" w:eastAsia="仿宋" w:cs="仿宋"/>
          <w:color w:val="auto"/>
          <w:sz w:val="24"/>
          <w:szCs w:val="24"/>
          <w:highlight w:val="none"/>
        </w:rPr>
        <w:t>3.我方在采购项目评审（评标）环节结束后，随时接受采购人、采购代理机构的检查验证，配合提供相关证明材料，证明符合《中华人民共和国政府采购法》规定的基本资格条件。</w:t>
      </w:r>
    </w:p>
    <w:p w14:paraId="70385F09">
      <w:pPr>
        <w:tabs>
          <w:tab w:val="left" w:pos="6300"/>
        </w:tabs>
        <w:snapToGrid w:val="0"/>
        <w:spacing w:line="530" w:lineRule="exact"/>
        <w:ind w:firstLine="480" w:firstLineChars="200"/>
        <w:rPr>
          <w:rFonts w:ascii="仿宋" w:eastAsia="仿宋" w:cs="仿宋"/>
          <w:color w:val="auto"/>
          <w:sz w:val="24"/>
          <w:szCs w:val="24"/>
          <w:highlight w:val="none"/>
        </w:rPr>
      </w:pPr>
      <w:r>
        <w:rPr>
          <w:rFonts w:hint="eastAsia" w:ascii="仿宋" w:eastAsia="仿宋" w:cs="仿宋"/>
          <w:color w:val="auto"/>
          <w:sz w:val="24"/>
          <w:szCs w:val="24"/>
          <w:highlight w:val="none"/>
        </w:rPr>
        <w:t>我方对以上承诺负全部法律责任。</w:t>
      </w:r>
    </w:p>
    <w:p w14:paraId="74AE110E">
      <w:pPr>
        <w:tabs>
          <w:tab w:val="left" w:pos="6300"/>
        </w:tabs>
        <w:snapToGrid w:val="0"/>
        <w:spacing w:line="530" w:lineRule="exact"/>
        <w:ind w:firstLine="480" w:firstLineChars="200"/>
        <w:rPr>
          <w:rFonts w:ascii="仿宋" w:eastAsia="仿宋" w:cs="仿宋"/>
          <w:color w:val="auto"/>
          <w:sz w:val="24"/>
          <w:szCs w:val="24"/>
          <w:highlight w:val="none"/>
        </w:rPr>
      </w:pPr>
      <w:r>
        <w:rPr>
          <w:rFonts w:hint="eastAsia" w:ascii="仿宋" w:eastAsia="仿宋" w:cs="仿宋"/>
          <w:color w:val="auto"/>
          <w:sz w:val="24"/>
          <w:szCs w:val="24"/>
          <w:highlight w:val="none"/>
        </w:rPr>
        <w:t>特此承诺。</w:t>
      </w:r>
    </w:p>
    <w:p w14:paraId="79B04DE3">
      <w:pPr>
        <w:tabs>
          <w:tab w:val="left" w:pos="6300"/>
        </w:tabs>
        <w:snapToGrid w:val="0"/>
        <w:spacing w:line="530" w:lineRule="exact"/>
        <w:rPr>
          <w:rFonts w:ascii="仿宋" w:eastAsia="仿宋" w:cs="仿宋"/>
          <w:color w:val="auto"/>
          <w:sz w:val="24"/>
          <w:szCs w:val="24"/>
          <w:highlight w:val="none"/>
        </w:rPr>
      </w:pPr>
    </w:p>
    <w:p w14:paraId="136D5237">
      <w:pPr>
        <w:tabs>
          <w:tab w:val="left" w:pos="6300"/>
        </w:tabs>
        <w:snapToGrid w:val="0"/>
        <w:spacing w:line="530" w:lineRule="exact"/>
        <w:ind w:right="424" w:firstLine="570"/>
        <w:jc w:val="right"/>
        <w:rPr>
          <w:rFonts w:ascii="仿宋" w:eastAsia="仿宋" w:cs="仿宋"/>
          <w:color w:val="auto"/>
          <w:sz w:val="24"/>
          <w:szCs w:val="24"/>
          <w:highlight w:val="none"/>
        </w:rPr>
      </w:pPr>
      <w:r>
        <w:rPr>
          <w:rFonts w:hint="eastAsia" w:ascii="仿宋" w:eastAsia="仿宋" w:cs="仿宋"/>
          <w:color w:val="auto"/>
          <w:sz w:val="24"/>
          <w:szCs w:val="24"/>
          <w:highlight w:val="none"/>
        </w:rPr>
        <w:t>（供应商公章）</w:t>
      </w:r>
    </w:p>
    <w:p w14:paraId="0BDE17E3">
      <w:pPr>
        <w:tabs>
          <w:tab w:val="left" w:pos="6300"/>
        </w:tabs>
        <w:snapToGrid w:val="0"/>
        <w:spacing w:line="500" w:lineRule="exact"/>
        <w:ind w:firstLine="7680" w:firstLineChars="3200"/>
        <w:rPr>
          <w:rFonts w:ascii="仿宋" w:eastAsia="仿宋" w:cs="仿宋"/>
          <w:color w:val="auto"/>
          <w:sz w:val="24"/>
          <w:szCs w:val="24"/>
          <w:highlight w:val="none"/>
        </w:rPr>
      </w:pPr>
      <w:r>
        <w:rPr>
          <w:rFonts w:hint="eastAsia" w:ascii="仿宋" w:eastAsia="仿宋" w:cs="仿宋"/>
          <w:color w:val="auto"/>
          <w:sz w:val="24"/>
          <w:szCs w:val="24"/>
          <w:highlight w:val="none"/>
        </w:rPr>
        <w:t>年   月   日</w:t>
      </w:r>
    </w:p>
    <w:p w14:paraId="6E074DB1">
      <w:pPr>
        <w:tabs>
          <w:tab w:val="left" w:pos="6300"/>
        </w:tabs>
        <w:snapToGrid w:val="0"/>
        <w:spacing w:line="500" w:lineRule="exact"/>
        <w:ind w:right="424" w:firstLine="570"/>
        <w:jc w:val="right"/>
        <w:rPr>
          <w:rFonts w:ascii="仿宋" w:eastAsia="仿宋" w:cs="仿宋"/>
          <w:color w:val="auto"/>
          <w:sz w:val="24"/>
          <w:szCs w:val="24"/>
          <w:highlight w:val="none"/>
        </w:rPr>
      </w:pPr>
    </w:p>
    <w:p w14:paraId="1F0652E0">
      <w:pPr>
        <w:tabs>
          <w:tab w:val="left" w:pos="6300"/>
        </w:tabs>
        <w:snapToGrid w:val="0"/>
        <w:spacing w:line="500" w:lineRule="exact"/>
        <w:ind w:right="1680"/>
        <w:rPr>
          <w:rFonts w:ascii="仿宋" w:eastAsia="仿宋"/>
          <w:color w:val="auto"/>
          <w:sz w:val="24"/>
          <w:highlight w:val="none"/>
        </w:rPr>
      </w:pPr>
    </w:p>
    <w:p w14:paraId="329DDC6B">
      <w:pPr>
        <w:tabs>
          <w:tab w:val="left" w:pos="6300"/>
        </w:tabs>
        <w:snapToGrid w:val="0"/>
        <w:spacing w:line="360" w:lineRule="auto"/>
        <w:ind w:firstLine="560" w:firstLineChars="200"/>
        <w:rPr>
          <w:rFonts w:ascii="仿宋" w:eastAsia="仿宋"/>
          <w:color w:val="auto"/>
          <w:sz w:val="24"/>
          <w:szCs w:val="24"/>
          <w:highlight w:val="none"/>
        </w:rPr>
      </w:pPr>
      <w:r>
        <w:rPr>
          <w:rFonts w:ascii="仿宋" w:eastAsia="仿宋"/>
          <w:color w:val="auto"/>
          <w:highlight w:val="none"/>
        </w:rPr>
        <w:br w:type="page"/>
      </w:r>
    </w:p>
    <w:p w14:paraId="4A53DB3F">
      <w:pPr>
        <w:rPr>
          <w:rFonts w:ascii="仿宋" w:eastAsia="仿宋"/>
          <w:color w:val="auto"/>
          <w:sz w:val="24"/>
          <w:szCs w:val="24"/>
          <w:highlight w:val="none"/>
        </w:rPr>
      </w:pPr>
      <w:bookmarkStart w:id="297" w:name="_Toc14422"/>
      <w:r>
        <w:rPr>
          <w:rFonts w:hint="eastAsia" w:ascii="仿宋" w:eastAsia="仿宋"/>
          <w:color w:val="auto"/>
          <w:sz w:val="24"/>
          <w:szCs w:val="24"/>
          <w:highlight w:val="none"/>
        </w:rPr>
        <w:t>（五）特定资格条件证明文件</w:t>
      </w:r>
    </w:p>
    <w:p w14:paraId="69222F0B">
      <w:pPr>
        <w:pStyle w:val="5"/>
        <w:spacing w:before="0" w:after="0" w:line="360" w:lineRule="auto"/>
        <w:rPr>
          <w:rFonts w:ascii="仿宋" w:eastAsia="仿宋"/>
          <w:color w:val="auto"/>
          <w:sz w:val="24"/>
          <w:szCs w:val="24"/>
          <w:highlight w:val="none"/>
        </w:rPr>
      </w:pPr>
      <w:r>
        <w:rPr>
          <w:rFonts w:ascii="仿宋" w:eastAsia="仿宋"/>
          <w:b w:val="0"/>
          <w:color w:val="auto"/>
          <w:sz w:val="28"/>
          <w:highlight w:val="none"/>
        </w:rPr>
        <w:br w:type="page"/>
      </w:r>
      <w:bookmarkStart w:id="298" w:name="_Toc25354"/>
      <w:bookmarkStart w:id="299" w:name="_Toc6200"/>
      <w:bookmarkStart w:id="300" w:name="_Toc3531"/>
      <w:bookmarkStart w:id="301" w:name="_Toc25013"/>
      <w:bookmarkStart w:id="302" w:name="_Toc15318"/>
      <w:bookmarkStart w:id="303" w:name="_Toc12390"/>
      <w:r>
        <w:rPr>
          <w:rFonts w:hint="eastAsia" w:ascii="仿宋" w:eastAsia="仿宋"/>
          <w:color w:val="auto"/>
          <w:sz w:val="24"/>
          <w:szCs w:val="24"/>
          <w:highlight w:val="none"/>
        </w:rPr>
        <w:t>五、其他应提供的资料</w:t>
      </w:r>
      <w:bookmarkEnd w:id="297"/>
      <w:bookmarkEnd w:id="298"/>
      <w:bookmarkEnd w:id="299"/>
      <w:bookmarkEnd w:id="300"/>
      <w:bookmarkEnd w:id="301"/>
      <w:bookmarkEnd w:id="302"/>
      <w:bookmarkEnd w:id="303"/>
    </w:p>
    <w:p w14:paraId="7A3BAABC">
      <w:pPr>
        <w:spacing w:line="360" w:lineRule="auto"/>
        <w:rPr>
          <w:rFonts w:ascii="宋体" w:cs="微软雅黑"/>
          <w:color w:val="auto"/>
          <w:sz w:val="24"/>
          <w:szCs w:val="24"/>
          <w:highlight w:val="none"/>
        </w:rPr>
      </w:pPr>
      <w:r>
        <w:rPr>
          <w:rFonts w:hint="eastAsia" w:ascii="宋体" w:cs="微软雅黑"/>
          <w:color w:val="auto"/>
          <w:sz w:val="24"/>
          <w:szCs w:val="24"/>
          <w:highlight w:val="none"/>
        </w:rPr>
        <w:t>（</w:t>
      </w:r>
      <w:r>
        <w:rPr>
          <w:rFonts w:hint="eastAsia" w:ascii="宋体" w:cs="微软雅黑"/>
          <w:color w:val="auto"/>
          <w:sz w:val="24"/>
          <w:szCs w:val="24"/>
          <w:highlight w:val="none"/>
          <w:lang w:eastAsia="zh-CN"/>
        </w:rPr>
        <w:t>一</w:t>
      </w:r>
      <w:r>
        <w:rPr>
          <w:rFonts w:hint="eastAsia" w:ascii="宋体" w:cs="微软雅黑"/>
          <w:color w:val="auto"/>
          <w:sz w:val="24"/>
          <w:szCs w:val="24"/>
          <w:highlight w:val="none"/>
        </w:rPr>
        <w:t>）其他与项目有关的资料（自附）</w:t>
      </w:r>
    </w:p>
    <w:p w14:paraId="38F7FBBE">
      <w:pPr>
        <w:pStyle w:val="76"/>
        <w:rPr>
          <w:rFonts w:ascii="宋体" w:eastAsia="宋体"/>
          <w:color w:val="auto"/>
          <w:sz w:val="24"/>
          <w:szCs w:val="24"/>
          <w:highlight w:val="none"/>
        </w:rPr>
      </w:pPr>
    </w:p>
    <w:p w14:paraId="1388BB49">
      <w:pPr>
        <w:pStyle w:val="76"/>
        <w:rPr>
          <w:rFonts w:ascii="宋体" w:eastAsia="宋体"/>
          <w:color w:val="auto"/>
          <w:sz w:val="24"/>
          <w:szCs w:val="24"/>
          <w:highlight w:val="none"/>
        </w:rPr>
      </w:pPr>
    </w:p>
    <w:p w14:paraId="6A5989BD">
      <w:pPr>
        <w:pStyle w:val="76"/>
        <w:rPr>
          <w:rFonts w:ascii="宋体" w:eastAsia="宋体"/>
          <w:color w:val="auto"/>
          <w:sz w:val="24"/>
          <w:szCs w:val="24"/>
          <w:highlight w:val="none"/>
        </w:rPr>
      </w:pPr>
    </w:p>
    <w:p w14:paraId="5D182844">
      <w:pPr>
        <w:pStyle w:val="76"/>
        <w:rPr>
          <w:rFonts w:ascii="宋体" w:eastAsia="宋体"/>
          <w:color w:val="auto"/>
          <w:sz w:val="24"/>
          <w:szCs w:val="24"/>
          <w:highlight w:val="none"/>
        </w:rPr>
      </w:pPr>
    </w:p>
    <w:p w14:paraId="3C5CEC8F">
      <w:pPr>
        <w:pStyle w:val="76"/>
        <w:rPr>
          <w:rFonts w:ascii="宋体" w:eastAsia="宋体"/>
          <w:color w:val="auto"/>
          <w:sz w:val="24"/>
          <w:szCs w:val="24"/>
          <w:highlight w:val="none"/>
        </w:rPr>
      </w:pPr>
    </w:p>
    <w:p w14:paraId="40EC8786">
      <w:pPr>
        <w:pStyle w:val="76"/>
        <w:rPr>
          <w:rFonts w:ascii="宋体" w:eastAsia="宋体"/>
          <w:color w:val="auto"/>
          <w:sz w:val="24"/>
          <w:szCs w:val="24"/>
          <w:highlight w:val="none"/>
        </w:rPr>
      </w:pPr>
    </w:p>
    <w:p w14:paraId="18D96B54">
      <w:pPr>
        <w:pStyle w:val="76"/>
        <w:rPr>
          <w:rFonts w:ascii="宋体" w:eastAsia="宋体"/>
          <w:color w:val="auto"/>
          <w:sz w:val="24"/>
          <w:szCs w:val="24"/>
          <w:highlight w:val="none"/>
        </w:rPr>
      </w:pPr>
    </w:p>
    <w:p w14:paraId="08CDFF15">
      <w:pPr>
        <w:bidi w:val="0"/>
        <w:jc w:val="center"/>
        <w:rPr>
          <w:b/>
          <w:bCs/>
          <w:color w:val="auto"/>
          <w:sz w:val="24"/>
          <w:szCs w:val="24"/>
          <w:highlight w:val="none"/>
        </w:rPr>
      </w:pPr>
      <w:bookmarkStart w:id="304" w:name="_Toc6964"/>
      <w:r>
        <w:rPr>
          <w:rFonts w:hint="eastAsia"/>
          <w:b/>
          <w:bCs/>
          <w:color w:val="auto"/>
          <w:sz w:val="24"/>
          <w:szCs w:val="24"/>
          <w:highlight w:val="none"/>
        </w:rPr>
        <w:t>（结束）</w:t>
      </w:r>
      <w:bookmarkEnd w:id="304"/>
    </w:p>
    <w:p w14:paraId="21AF831D">
      <w:pPr>
        <w:pStyle w:val="76"/>
        <w:spacing w:line="20" w:lineRule="atLeast"/>
        <w:jc w:val="center"/>
        <w:rPr>
          <w:color w:val="auto"/>
          <w:highlight w:val="none"/>
        </w:rPr>
      </w:pPr>
    </w:p>
    <w:sectPr>
      <w:headerReference r:id="rId14" w:type="default"/>
      <w:pgSz w:w="11907" w:h="16840"/>
      <w:pgMar w:top="1134" w:right="1191" w:bottom="1134" w:left="1304" w:header="851" w:footer="992" w:gutter="0"/>
      <w:pgBorders>
        <w:top w:val="none" w:sz="0" w:space="0"/>
        <w:left w:val="none" w:sz="0" w:space="0"/>
        <w:bottom w:val="none" w:sz="0" w:space="0"/>
        <w:right w:val="none" w:sz="0" w:space="0"/>
      </w:pgBorders>
      <w:pgNumType w:fmt="numberInDash"/>
      <w:cols w:space="720" w:num="1"/>
      <w:docGrid w:linePitch="380" w:charSpace="-573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F6D18324-1CF4-4D76-A458-DF612C4E09BC}"/>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F7706B0F-6F9A-475F-A087-F14A53F40368}"/>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仿宋_GB2312">
    <w:panose1 w:val="02010609030101010101"/>
    <w:charset w:val="86"/>
    <w:family w:val="modern"/>
    <w:pitch w:val="default"/>
    <w:sig w:usb0="00000001" w:usb1="080E0000" w:usb2="00000000" w:usb3="00000000" w:csb0="00040000" w:csb1="00000000"/>
    <w:embedRegular r:id="rId3" w:fontKey="{B053C981-FBCC-4ACF-9588-B52901219804}"/>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embedRegular r:id="rId4" w:fontKey="{E0BFD1A8-826B-4405-9934-E5AEE8E3C50D}"/>
  </w:font>
  <w:font w:name="昆仑楷体">
    <w:altName w:val="宋体"/>
    <w:panose1 w:val="00000000000000000000"/>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Arial Narrow">
    <w:panose1 w:val="020B0606020202030204"/>
    <w:charset w:val="00"/>
    <w:family w:val="swiss"/>
    <w:pitch w:val="default"/>
    <w:sig w:usb0="00000287" w:usb1="00000800" w:usb2="00000000" w:usb3="00000000" w:csb0="2000009F" w:csb1="DFD7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等线">
    <w:panose1 w:val="02010600030101010101"/>
    <w:charset w:val="86"/>
    <w:family w:val="auto"/>
    <w:pitch w:val="default"/>
    <w:sig w:usb0="A00002BF" w:usb1="38CF7CFA" w:usb2="00000016" w:usb3="00000000" w:csb0="0004000F" w:csb1="00000000"/>
  </w:font>
  <w:font w:name="文鼎粗黑">
    <w:altName w:val="黑体"/>
    <w:panose1 w:val="00000000000000000000"/>
    <w:charset w:val="86"/>
    <w:family w:val="modern"/>
    <w:pitch w:val="default"/>
    <w:sig w:usb0="00000000" w:usb1="00000000" w:usb2="00000010" w:usb3="00000000" w:csb0="00040000" w:csb1="00000000"/>
  </w:font>
  <w:font w:name="方正仿宋_GBK">
    <w:panose1 w:val="02000000000000000000"/>
    <w:charset w:val="86"/>
    <w:family w:val="script"/>
    <w:pitch w:val="default"/>
    <w:sig w:usb0="A00002BF" w:usb1="38CF7CFA" w:usb2="00082016" w:usb3="00000000" w:csb0="00040001" w:csb1="00000000"/>
    <w:embedRegular r:id="rId5" w:fontKey="{DECA0D4D-B275-4EB2-B26A-928F992E0E35}"/>
  </w:font>
  <w:font w:name="微软雅黑">
    <w:panose1 w:val="020B0503020204020204"/>
    <w:charset w:val="86"/>
    <w:family w:val="swiss"/>
    <w:pitch w:val="default"/>
    <w:sig w:usb0="80000287" w:usb1="2ACF3C50" w:usb2="00000016" w:usb3="00000000" w:csb0="0004001F" w:csb1="00000000"/>
    <w:embedRegular r:id="rId6" w:fontKey="{3B67DC04-A755-4A5C-9F63-E94EDBD0A7B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1D5574">
    <w:pPr>
      <w:pStyle w:val="37"/>
      <w:framePr w:wrap="around" w:vAnchor="text" w:hAnchor="margin" w:xAlign="center" w:y="1"/>
      <w:jc w:val="center"/>
      <w:rPr>
        <w:rStyle w:val="66"/>
        <w:rFonts w:ascii="宋体"/>
        <w:sz w:val="21"/>
        <w:szCs w:val="21"/>
      </w:rPr>
    </w:pPr>
    <w:r>
      <w:rPr>
        <w:rStyle w:val="66"/>
      </w:rPr>
      <w:fldChar w:fldCharType="begin"/>
    </w:r>
    <w:r>
      <w:rPr>
        <w:rStyle w:val="66"/>
        <w:rFonts w:ascii="宋体"/>
        <w:sz w:val="21"/>
        <w:szCs w:val="21"/>
      </w:rPr>
      <w:instrText xml:space="preserve">PAGE  </w:instrText>
    </w:r>
    <w:r>
      <w:rPr>
        <w:rFonts w:ascii="宋体"/>
        <w:sz w:val="21"/>
        <w:szCs w:val="21"/>
      </w:rPr>
      <w:fldChar w:fldCharType="separate"/>
    </w:r>
    <w:r>
      <w:rPr>
        <w:rStyle w:val="66"/>
        <w:rFonts w:ascii="宋体"/>
        <w:sz w:val="21"/>
        <w:szCs w:val="21"/>
      </w:rPr>
      <w:t>- 2 -</w:t>
    </w:r>
    <w:r>
      <w:rPr>
        <w:rFonts w:ascii="宋体"/>
        <w:sz w:val="21"/>
        <w:szCs w:val="21"/>
      </w:rPr>
      <w:fldChar w:fldCharType="end"/>
    </w:r>
  </w:p>
  <w:p w14:paraId="2468F990">
    <w:pPr>
      <w:pStyle w:val="3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8046B8">
    <w:pPr>
      <w:pStyle w:val="37"/>
      <w:framePr w:wrap="around" w:vAnchor="text" w:hAnchor="margin" w:xAlign="center" w:y="1"/>
      <w:rPr>
        <w:rStyle w:val="66"/>
      </w:rPr>
    </w:pPr>
    <w:r>
      <w:rPr>
        <w:rStyle w:val="66"/>
      </w:rPr>
      <w:fldChar w:fldCharType="begin"/>
    </w:r>
    <w:r>
      <w:rPr>
        <w:rStyle w:val="66"/>
      </w:rPr>
      <w:instrText xml:space="preserve">PAGE  </w:instrText>
    </w:r>
    <w:r>
      <w:fldChar w:fldCharType="end"/>
    </w:r>
  </w:p>
  <w:p w14:paraId="54B6C511">
    <w:pPr>
      <w:pStyle w:val="3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F21B87">
    <w:pPr>
      <w:pStyle w:val="37"/>
      <w:framePr w:wrap="around" w:vAnchor="text" w:hAnchor="margin" w:xAlign="center" w:y="1"/>
      <w:rPr>
        <w:rStyle w:val="66"/>
      </w:rPr>
    </w:pPr>
  </w:p>
  <w:p w14:paraId="2518DBD7">
    <w:pPr>
      <w:pStyle w:val="37"/>
      <w:jc w:val="center"/>
      <w:rPr>
        <w:rFonts w:ascii="宋体"/>
        <w:sz w:val="2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A1AA88">
    <w:pPr>
      <w:pStyle w:val="37"/>
      <w:ind w:right="360"/>
      <w:jc w:val="center"/>
    </w:pPr>
    <w:r>
      <w:rPr>
        <w:rStyle w:val="66"/>
      </w:rPr>
      <w:fldChar w:fldCharType="begin"/>
    </w:r>
    <w:r>
      <w:rPr>
        <w:rStyle w:val="66"/>
      </w:rPr>
      <w:instrText xml:space="preserve"> PAGE </w:instrText>
    </w:r>
    <w:r>
      <w:fldChar w:fldCharType="separate"/>
    </w:r>
    <w:r>
      <w:rPr>
        <w:rStyle w:val="66"/>
      </w:rPr>
      <w:t>- 23 -</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476C7E">
    <w:pPr>
      <w:pStyle w:val="37"/>
      <w:ind w:right="360"/>
      <w:jc w:val="center"/>
    </w:pPr>
    <w:r>
      <w:rPr>
        <w:rStyle w:val="66"/>
      </w:rPr>
      <w:fldChar w:fldCharType="begin"/>
    </w:r>
    <w:r>
      <w:rPr>
        <w:rStyle w:val="66"/>
      </w:rPr>
      <w:instrText xml:space="preserve"> PAGE </w:instrText>
    </w:r>
    <w:r>
      <w:fldChar w:fldCharType="separate"/>
    </w:r>
    <w:r>
      <w:rPr>
        <w:rStyle w:val="66"/>
      </w:rPr>
      <w:t>- 24 -</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3F6BB4">
    <w:pPr>
      <w:pStyle w:val="37"/>
      <w:jc w:val="center"/>
      <w:rPr>
        <w:rFonts w:ascii="宋体"/>
        <w:sz w:val="21"/>
        <w:szCs w:val="21"/>
      </w:rPr>
    </w:pPr>
    <w:r>
      <w:rPr>
        <w:rStyle w:val="66"/>
      </w:rPr>
      <w:fldChar w:fldCharType="begin"/>
    </w:r>
    <w:r>
      <w:rPr>
        <w:rStyle w:val="66"/>
        <w:rFonts w:ascii="宋体"/>
        <w:sz w:val="21"/>
        <w:szCs w:val="21"/>
      </w:rPr>
      <w:instrText xml:space="preserve"> PAGE </w:instrText>
    </w:r>
    <w:r>
      <w:rPr>
        <w:rFonts w:ascii="宋体"/>
        <w:sz w:val="21"/>
        <w:szCs w:val="21"/>
      </w:rPr>
      <w:fldChar w:fldCharType="separate"/>
    </w:r>
    <w:r>
      <w:rPr>
        <w:rStyle w:val="66"/>
        <w:rFonts w:ascii="宋体"/>
        <w:sz w:val="21"/>
        <w:szCs w:val="21"/>
      </w:rPr>
      <w:t>- 30 -</w:t>
    </w:r>
    <w:r>
      <w:rPr>
        <w:rFonts w:ascii="宋体"/>
        <w:sz w:val="21"/>
        <w:szCs w:val="21"/>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4DB1CA">
    <w:pPr>
      <w:pStyle w:val="38"/>
      <w:pBdr>
        <w:bottom w:val="none" w:color="auto" w:sz="0" w:space="1"/>
      </w:pBdr>
      <w:jc w:val="left"/>
      <w:rPr>
        <w:rFonts w:ascii="仿宋" w:eastAsia="仿宋" w:cs="仿宋"/>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6CD32B">
    <w:pPr>
      <w:pStyle w:val="38"/>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CE289E">
    <w:pPr>
      <w:pStyle w:val="38"/>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F12FD2">
    <w:pPr>
      <w:pStyle w:val="38"/>
      <w:jc w:val="lef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0995A7">
    <w:pPr>
      <w:pStyle w:val="38"/>
      <w:jc w:val="left"/>
      <w:rPr>
        <w:rFonts w:ascii="仿宋" w:eastAsia="仿宋" w:cs="仿宋"/>
        <w:sz w:val="24"/>
        <w:szCs w:val="24"/>
      </w:rPr>
    </w:pPr>
    <w:r>
      <w:rPr>
        <w:rFonts w:hint="eastAsia" w:ascii="方正仿宋_GBK" w:eastAsia="方正仿宋_GBK"/>
        <w:sz w:val="21"/>
        <w:szCs w:val="21"/>
      </w:rPr>
      <w:t xml:space="preserve">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BBBA54">
    <w:pPr>
      <w:pStyle w:val="38"/>
      <w:jc w:val="left"/>
      <w:rPr>
        <w:rFonts w:ascii="仿宋" w:eastAsia="仿宋" w:cs="仿宋"/>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D33B693"/>
    <w:multiLevelType w:val="singleLevel"/>
    <w:tmpl w:val="CD33B693"/>
    <w:lvl w:ilvl="0" w:tentative="0">
      <w:start w:val="2"/>
      <w:numFmt w:val="chineseCounting"/>
      <w:suff w:val="space"/>
      <w:lvlText w:val="第%1篇"/>
      <w:lvlJc w:val="left"/>
      <w:rPr>
        <w:rFonts w:hint="eastAsia"/>
      </w:rPr>
    </w:lvl>
  </w:abstractNum>
  <w:abstractNum w:abstractNumId="1">
    <w:nsid w:val="00000009"/>
    <w:multiLevelType w:val="multilevel"/>
    <w:tmpl w:val="00000009"/>
    <w:lvl w:ilvl="0" w:tentative="0">
      <w:start w:val="1"/>
      <w:numFmt w:val="upperLetter"/>
      <w:pStyle w:val="166"/>
      <w:suff w:val="nothing"/>
      <w:lvlText w:val="附　录　%1"/>
      <w:lvlJc w:val="left"/>
      <w:pPr>
        <w:tabs>
          <w:tab w:val="left" w:pos="0"/>
        </w:tabs>
        <w:ind w:left="0" w:firstLine="0"/>
      </w:pPr>
      <w:rPr>
        <w:rFonts w:hint="eastAsia" w:ascii="黑体" w:hAnsi="黑体" w:eastAsia="黑体"/>
        <w:b w:val="0"/>
        <w:i w:val="0"/>
        <w:sz w:val="21"/>
      </w:rPr>
    </w:lvl>
    <w:lvl w:ilvl="1" w:tentative="0">
      <w:start w:val="1"/>
      <w:numFmt w:val="decimal"/>
      <w:pStyle w:val="182"/>
      <w:suff w:val="nothing"/>
      <w:lvlText w:val="%1.%2　"/>
      <w:lvlJc w:val="left"/>
      <w:pPr>
        <w:tabs>
          <w:tab w:val="left" w:pos="0"/>
        </w:tabs>
        <w:ind w:left="210" w:firstLine="0"/>
      </w:pPr>
      <w:rPr>
        <w:rFonts w:hint="eastAsia" w:ascii="黑体" w:hAnsi="黑体" w:eastAsia="黑体"/>
        <w:b w:val="0"/>
        <w:i w:val="0"/>
        <w:snapToGrid/>
        <w:spacing w:val="0"/>
        <w:w w:val="100"/>
        <w:kern w:val="21"/>
        <w:sz w:val="21"/>
      </w:rPr>
    </w:lvl>
    <w:lvl w:ilvl="2" w:tentative="0">
      <w:start w:val="1"/>
      <w:numFmt w:val="decimal"/>
      <w:suff w:val="nothing"/>
      <w:lvlText w:val="%1.%2.%3　"/>
      <w:lvlJc w:val="left"/>
      <w:pPr>
        <w:tabs>
          <w:tab w:val="left" w:pos="0"/>
        </w:tabs>
        <w:ind w:left="0" w:firstLine="0"/>
      </w:pPr>
      <w:rPr>
        <w:rFonts w:hint="eastAsia" w:ascii="黑体" w:hAnsi="黑体" w:eastAsia="黑体"/>
        <w:b w:val="0"/>
        <w:i w:val="0"/>
        <w:sz w:val="21"/>
      </w:rPr>
    </w:lvl>
    <w:lvl w:ilvl="3" w:tentative="0">
      <w:start w:val="1"/>
      <w:numFmt w:val="decimal"/>
      <w:suff w:val="nothing"/>
      <w:lvlText w:val="%1.%2.%3.%4　"/>
      <w:lvlJc w:val="left"/>
      <w:pPr>
        <w:tabs>
          <w:tab w:val="left" w:pos="0"/>
        </w:tabs>
        <w:ind w:left="0" w:firstLine="0"/>
      </w:pPr>
      <w:rPr>
        <w:rFonts w:hint="eastAsia" w:ascii="黑体" w:hAnsi="黑体" w:eastAsia="黑体"/>
        <w:b w:val="0"/>
        <w:i w:val="0"/>
        <w:sz w:val="21"/>
      </w:rPr>
    </w:lvl>
    <w:lvl w:ilvl="4" w:tentative="0">
      <w:start w:val="1"/>
      <w:numFmt w:val="decimal"/>
      <w:suff w:val="nothing"/>
      <w:lvlText w:val="%1.%2.%3.%4.%5　"/>
      <w:lvlJc w:val="left"/>
      <w:pPr>
        <w:tabs>
          <w:tab w:val="left" w:pos="0"/>
        </w:tabs>
        <w:ind w:left="0" w:firstLine="0"/>
      </w:pPr>
      <w:rPr>
        <w:rFonts w:hint="eastAsia" w:ascii="黑体" w:hAnsi="黑体" w:eastAsia="黑体"/>
        <w:b w:val="0"/>
        <w:i w:val="0"/>
        <w:sz w:val="21"/>
      </w:rPr>
    </w:lvl>
    <w:lvl w:ilvl="5" w:tentative="0">
      <w:start w:val="1"/>
      <w:numFmt w:val="decimal"/>
      <w:suff w:val="nothing"/>
      <w:lvlText w:val="%1.%2.%3.%4.%5.%6　"/>
      <w:lvlJc w:val="left"/>
      <w:pPr>
        <w:tabs>
          <w:tab w:val="left" w:pos="0"/>
        </w:tabs>
        <w:ind w:left="0" w:firstLine="0"/>
      </w:pPr>
      <w:rPr>
        <w:rFonts w:hint="eastAsia" w:ascii="黑体" w:hAnsi="黑体" w:eastAsia="黑体"/>
        <w:b w:val="0"/>
        <w:i w:val="0"/>
        <w:sz w:val="21"/>
      </w:rPr>
    </w:lvl>
    <w:lvl w:ilvl="6" w:tentative="0">
      <w:start w:val="1"/>
      <w:numFmt w:val="decimal"/>
      <w:suff w:val="nothing"/>
      <w:lvlText w:val="%1.%2.%3.%4.%5.%6.%7　"/>
      <w:lvlJc w:val="left"/>
      <w:pPr>
        <w:tabs>
          <w:tab w:val="left" w:pos="0"/>
        </w:tabs>
        <w:ind w:left="0" w:firstLine="0"/>
      </w:pPr>
      <w:rPr>
        <w:rFonts w:hint="eastAsia" w:ascii="黑体" w:hAnsi="黑体" w:eastAsia="黑体"/>
        <w:b w:val="0"/>
        <w:i w:val="0"/>
        <w:sz w:val="21"/>
      </w:rPr>
    </w:lvl>
    <w:lvl w:ilvl="7" w:tentative="0">
      <w:start w:val="1"/>
      <w:numFmt w:val="decimal"/>
      <w:lvlText w:val="%1.%2.%3.%4.%5.%6.%7.%8"/>
      <w:lvlJc w:val="left"/>
      <w:pPr>
        <w:tabs>
          <w:tab w:val="left" w:pos="0"/>
        </w:tabs>
        <w:ind w:left="4394" w:hanging="1418"/>
      </w:pPr>
      <w:rPr>
        <w:rFonts w:hint="eastAsia"/>
      </w:rPr>
    </w:lvl>
    <w:lvl w:ilvl="8" w:tentative="0">
      <w:start w:val="1"/>
      <w:numFmt w:val="decimal"/>
      <w:lvlText w:val="%1.%2.%3.%4.%5.%6.%7.%8.%9"/>
      <w:lvlJc w:val="left"/>
      <w:pPr>
        <w:tabs>
          <w:tab w:val="left" w:pos="0"/>
        </w:tabs>
        <w:ind w:left="5102" w:hanging="1700"/>
      </w:pPr>
      <w:rPr>
        <w:rFonts w:hint="eastAsia"/>
      </w:rPr>
    </w:lvl>
  </w:abstractNum>
  <w:abstractNum w:abstractNumId="2">
    <w:nsid w:val="0000000A"/>
    <w:multiLevelType w:val="multilevel"/>
    <w:tmpl w:val="0000000A"/>
    <w:lvl w:ilvl="0" w:tentative="0">
      <w:start w:val="1"/>
      <w:numFmt w:val="bullet"/>
      <w:pStyle w:val="157"/>
      <w:lvlText w:val=""/>
      <w:lvlJc w:val="left"/>
      <w:pPr>
        <w:tabs>
          <w:tab w:val="left" w:pos="0"/>
        </w:tabs>
        <w:ind w:left="987" w:hanging="420"/>
      </w:pPr>
      <w:rPr>
        <w:rFonts w:hint="default" w:ascii="Wingdings" w:hAnsi="Wingdings"/>
      </w:rPr>
    </w:lvl>
    <w:lvl w:ilvl="1" w:tentative="0">
      <w:start w:val="1"/>
      <w:numFmt w:val="lowerLetter"/>
      <w:lvlText w:val="%2)"/>
      <w:lvlJc w:val="left"/>
      <w:pPr>
        <w:tabs>
          <w:tab w:val="left" w:pos="0"/>
        </w:tabs>
        <w:ind w:left="840" w:hanging="420"/>
      </w:pPr>
    </w:lvl>
    <w:lvl w:ilvl="2" w:tentative="0">
      <w:start w:val="1"/>
      <w:numFmt w:val="decimal"/>
      <w:lvlText w:val="%3、"/>
      <w:lvlJc w:val="left"/>
      <w:pPr>
        <w:tabs>
          <w:tab w:val="left" w:pos="0"/>
        </w:tabs>
        <w:ind w:left="1200" w:hanging="360"/>
      </w:pPr>
      <w:rPr>
        <w:rFonts w:hint="eastAsia"/>
      </w:rPr>
    </w:lvl>
    <w:lvl w:ilvl="3" w:tentative="0">
      <w:start w:val="1"/>
      <w:numFmt w:val="bullet"/>
      <w:lvlText w:val=""/>
      <w:lvlJc w:val="left"/>
      <w:pPr>
        <w:tabs>
          <w:tab w:val="left" w:pos="0"/>
        </w:tabs>
        <w:ind w:left="1680" w:hanging="420"/>
      </w:pPr>
      <w:rPr>
        <w:rFonts w:hint="default" w:ascii="Wingdings" w:hAnsi="Wingdings"/>
      </w:rPr>
    </w:lvl>
    <w:lvl w:ilvl="4" w:tentative="0">
      <w:start w:val="1"/>
      <w:numFmt w:val="lowerLetter"/>
      <w:lvlText w:val="%5)"/>
      <w:lvlJc w:val="left"/>
      <w:pPr>
        <w:tabs>
          <w:tab w:val="left" w:pos="0"/>
        </w:tabs>
        <w:ind w:left="2100" w:hanging="420"/>
      </w:pPr>
    </w:lvl>
    <w:lvl w:ilvl="5" w:tentative="0">
      <w:start w:val="1"/>
      <w:numFmt w:val="lowerRoman"/>
      <w:lvlText w:val="%6."/>
      <w:lvlJc w:val="right"/>
      <w:pPr>
        <w:tabs>
          <w:tab w:val="left" w:pos="0"/>
        </w:tabs>
        <w:ind w:left="2520" w:hanging="420"/>
      </w:pPr>
    </w:lvl>
    <w:lvl w:ilvl="6" w:tentative="0">
      <w:start w:val="1"/>
      <w:numFmt w:val="decimal"/>
      <w:lvlText w:val="%7."/>
      <w:lvlJc w:val="left"/>
      <w:pPr>
        <w:tabs>
          <w:tab w:val="left" w:pos="0"/>
        </w:tabs>
        <w:ind w:left="2940" w:hanging="420"/>
      </w:pPr>
    </w:lvl>
    <w:lvl w:ilvl="7" w:tentative="0">
      <w:start w:val="1"/>
      <w:numFmt w:val="lowerLetter"/>
      <w:lvlText w:val="%8)"/>
      <w:lvlJc w:val="left"/>
      <w:pPr>
        <w:tabs>
          <w:tab w:val="left" w:pos="0"/>
        </w:tabs>
        <w:ind w:left="3360" w:hanging="420"/>
      </w:pPr>
    </w:lvl>
    <w:lvl w:ilvl="8" w:tentative="0">
      <w:start w:val="1"/>
      <w:numFmt w:val="lowerRoman"/>
      <w:lvlText w:val="%9."/>
      <w:lvlJc w:val="right"/>
      <w:pPr>
        <w:tabs>
          <w:tab w:val="left" w:pos="0"/>
        </w:tabs>
        <w:ind w:left="3780" w:hanging="420"/>
      </w:pPr>
    </w:lvl>
  </w:abstractNum>
  <w:abstractNum w:abstractNumId="3">
    <w:nsid w:val="0000000B"/>
    <w:multiLevelType w:val="singleLevel"/>
    <w:tmpl w:val="0000000B"/>
    <w:lvl w:ilvl="0" w:tentative="0">
      <w:start w:val="1"/>
      <w:numFmt w:val="bullet"/>
      <w:pStyle w:val="173"/>
      <w:lvlText w:val=""/>
      <w:lvlJc w:val="left"/>
      <w:pPr>
        <w:tabs>
          <w:tab w:val="left" w:pos="0"/>
        </w:tabs>
        <w:ind w:left="360" w:hanging="360"/>
      </w:pPr>
      <w:rPr>
        <w:rFonts w:hint="default" w:ascii="Wingdings" w:hAnsi="Wingdings"/>
      </w:rPr>
    </w:lvl>
  </w:abstractNum>
  <w:abstractNum w:abstractNumId="4">
    <w:nsid w:val="0000000D"/>
    <w:multiLevelType w:val="singleLevel"/>
    <w:tmpl w:val="0000000D"/>
    <w:lvl w:ilvl="0" w:tentative="0">
      <w:start w:val="1"/>
      <w:numFmt w:val="bullet"/>
      <w:pStyle w:val="230"/>
      <w:lvlText w:val=""/>
      <w:lvlJc w:val="left"/>
      <w:pPr>
        <w:tabs>
          <w:tab w:val="left" w:pos="0"/>
        </w:tabs>
        <w:ind w:left="1200" w:hanging="360"/>
      </w:pPr>
      <w:rPr>
        <w:rFonts w:hint="default" w:ascii="Wingdings" w:hAnsi="Wingdings"/>
      </w:rPr>
    </w:lvl>
  </w:abstractNum>
  <w:abstractNum w:abstractNumId="5">
    <w:nsid w:val="0000000E"/>
    <w:multiLevelType w:val="multilevel"/>
    <w:tmpl w:val="0000000E"/>
    <w:lvl w:ilvl="0" w:tentative="0">
      <w:start w:val="1"/>
      <w:numFmt w:val="bullet"/>
      <w:pStyle w:val="134"/>
      <w:lvlText w:val=""/>
      <w:lvlJc w:val="left"/>
      <w:pPr>
        <w:tabs>
          <w:tab w:val="left" w:pos="0"/>
        </w:tabs>
        <w:ind w:left="540" w:firstLine="0"/>
      </w:pPr>
      <w:rPr>
        <w:rFonts w:hint="default" w:ascii="Wingdings" w:hAnsi="Wingdings"/>
        <w:sz w:val="16"/>
      </w:rPr>
    </w:lvl>
    <w:lvl w:ilvl="1" w:tentative="0">
      <w:start w:val="1"/>
      <w:numFmt w:val="bullet"/>
      <w:lvlText w:val=""/>
      <w:lvlJc w:val="left"/>
      <w:pPr>
        <w:tabs>
          <w:tab w:val="left" w:pos="0"/>
        </w:tabs>
        <w:ind w:left="1940" w:hanging="420"/>
      </w:pPr>
      <w:rPr>
        <w:rFonts w:hint="default" w:ascii="Wingdings" w:hAnsi="Wingdings"/>
      </w:rPr>
    </w:lvl>
    <w:lvl w:ilvl="2" w:tentative="0">
      <w:start w:val="1"/>
      <w:numFmt w:val="bullet"/>
      <w:lvlText w:val=""/>
      <w:lvlJc w:val="left"/>
      <w:pPr>
        <w:tabs>
          <w:tab w:val="left" w:pos="0"/>
        </w:tabs>
        <w:ind w:left="2360" w:hanging="420"/>
      </w:pPr>
      <w:rPr>
        <w:rFonts w:hint="default" w:ascii="Wingdings" w:hAnsi="Wingdings"/>
      </w:rPr>
    </w:lvl>
    <w:lvl w:ilvl="3" w:tentative="0">
      <w:start w:val="1"/>
      <w:numFmt w:val="bullet"/>
      <w:lvlText w:val=""/>
      <w:lvlJc w:val="left"/>
      <w:pPr>
        <w:tabs>
          <w:tab w:val="left" w:pos="0"/>
        </w:tabs>
        <w:ind w:left="2780" w:hanging="420"/>
      </w:pPr>
      <w:rPr>
        <w:rFonts w:hint="default" w:ascii="Wingdings" w:hAnsi="Wingdings"/>
      </w:rPr>
    </w:lvl>
    <w:lvl w:ilvl="4" w:tentative="0">
      <w:start w:val="1"/>
      <w:numFmt w:val="bullet"/>
      <w:lvlText w:val=""/>
      <w:lvlJc w:val="left"/>
      <w:pPr>
        <w:tabs>
          <w:tab w:val="left" w:pos="0"/>
        </w:tabs>
        <w:ind w:left="3200" w:hanging="420"/>
      </w:pPr>
      <w:rPr>
        <w:rFonts w:hint="default" w:ascii="Wingdings" w:hAnsi="Wingdings"/>
      </w:rPr>
    </w:lvl>
    <w:lvl w:ilvl="5" w:tentative="0">
      <w:start w:val="1"/>
      <w:numFmt w:val="bullet"/>
      <w:lvlText w:val=""/>
      <w:lvlJc w:val="left"/>
      <w:pPr>
        <w:tabs>
          <w:tab w:val="left" w:pos="0"/>
        </w:tabs>
        <w:ind w:left="3620" w:hanging="420"/>
      </w:pPr>
      <w:rPr>
        <w:rFonts w:hint="default" w:ascii="Wingdings" w:hAnsi="Wingdings"/>
      </w:rPr>
    </w:lvl>
    <w:lvl w:ilvl="6" w:tentative="0">
      <w:start w:val="1"/>
      <w:numFmt w:val="bullet"/>
      <w:lvlText w:val=""/>
      <w:lvlJc w:val="left"/>
      <w:pPr>
        <w:tabs>
          <w:tab w:val="left" w:pos="0"/>
        </w:tabs>
        <w:ind w:left="4040" w:hanging="420"/>
      </w:pPr>
      <w:rPr>
        <w:rFonts w:hint="default" w:ascii="Wingdings" w:hAnsi="Wingdings"/>
      </w:rPr>
    </w:lvl>
    <w:lvl w:ilvl="7" w:tentative="0">
      <w:start w:val="1"/>
      <w:numFmt w:val="bullet"/>
      <w:lvlText w:val=""/>
      <w:lvlJc w:val="left"/>
      <w:pPr>
        <w:tabs>
          <w:tab w:val="left" w:pos="0"/>
        </w:tabs>
        <w:ind w:left="4460" w:hanging="420"/>
      </w:pPr>
      <w:rPr>
        <w:rFonts w:hint="default" w:ascii="Wingdings" w:hAnsi="Wingdings"/>
      </w:rPr>
    </w:lvl>
    <w:lvl w:ilvl="8" w:tentative="0">
      <w:start w:val="1"/>
      <w:numFmt w:val="bullet"/>
      <w:lvlText w:val=""/>
      <w:lvlJc w:val="left"/>
      <w:pPr>
        <w:tabs>
          <w:tab w:val="left" w:pos="0"/>
        </w:tabs>
        <w:ind w:left="4880" w:hanging="420"/>
      </w:pPr>
      <w:rPr>
        <w:rFonts w:hint="default" w:ascii="Wingdings" w:hAnsi="Wingdings"/>
      </w:rPr>
    </w:lvl>
  </w:abstractNum>
  <w:abstractNum w:abstractNumId="6">
    <w:nsid w:val="00000010"/>
    <w:multiLevelType w:val="singleLevel"/>
    <w:tmpl w:val="00000010"/>
    <w:lvl w:ilvl="0" w:tentative="0">
      <w:start w:val="1"/>
      <w:numFmt w:val="bullet"/>
      <w:pStyle w:val="165"/>
      <w:lvlText w:val=""/>
      <w:lvlJc w:val="left"/>
      <w:pPr>
        <w:tabs>
          <w:tab w:val="left" w:pos="0"/>
        </w:tabs>
        <w:ind w:left="1620" w:hanging="360"/>
      </w:pPr>
      <w:rPr>
        <w:rFonts w:hint="default" w:ascii="Wingdings" w:hAnsi="Wingdings"/>
      </w:rPr>
    </w:lvl>
  </w:abstractNum>
  <w:abstractNum w:abstractNumId="7">
    <w:nsid w:val="00000011"/>
    <w:multiLevelType w:val="multilevel"/>
    <w:tmpl w:val="00000011"/>
    <w:lvl w:ilvl="0" w:tentative="0">
      <w:start w:val="1"/>
      <w:numFmt w:val="decimal"/>
      <w:pStyle w:val="195"/>
      <w:lvlText w:val="（%1）"/>
      <w:lvlJc w:val="left"/>
      <w:pPr>
        <w:tabs>
          <w:tab w:val="left" w:pos="0"/>
        </w:tabs>
        <w:ind w:left="0" w:firstLine="510"/>
      </w:pPr>
      <w:rPr>
        <w:rFonts w:hint="default" w:ascii="Arial" w:hAnsi="Arial"/>
        <w:b w:val="0"/>
        <w:i w:val="0"/>
        <w:sz w:val="24"/>
      </w:rPr>
    </w:lvl>
    <w:lvl w:ilvl="1" w:tentative="0">
      <w:start w:val="1"/>
      <w:numFmt w:val="lowerLetter"/>
      <w:lvlText w:val="%2)"/>
      <w:lvlJc w:val="left"/>
      <w:pPr>
        <w:tabs>
          <w:tab w:val="left" w:pos="0"/>
        </w:tabs>
        <w:ind w:left="840" w:hanging="420"/>
      </w:pPr>
    </w:lvl>
    <w:lvl w:ilvl="2" w:tentative="0">
      <w:start w:val="1"/>
      <w:numFmt w:val="lowerRoman"/>
      <w:lvlText w:val="%3."/>
      <w:lvlJc w:val="right"/>
      <w:pPr>
        <w:tabs>
          <w:tab w:val="left" w:pos="0"/>
        </w:tabs>
        <w:ind w:left="1260" w:hanging="420"/>
      </w:pPr>
    </w:lvl>
    <w:lvl w:ilvl="3" w:tentative="0">
      <w:start w:val="1"/>
      <w:numFmt w:val="decimal"/>
      <w:lvlText w:val="%4."/>
      <w:lvlJc w:val="left"/>
      <w:pPr>
        <w:tabs>
          <w:tab w:val="left" w:pos="0"/>
        </w:tabs>
        <w:ind w:left="1680" w:hanging="420"/>
      </w:pPr>
    </w:lvl>
    <w:lvl w:ilvl="4" w:tentative="0">
      <w:start w:val="1"/>
      <w:numFmt w:val="lowerLetter"/>
      <w:lvlText w:val="%5)"/>
      <w:lvlJc w:val="left"/>
      <w:pPr>
        <w:tabs>
          <w:tab w:val="left" w:pos="0"/>
        </w:tabs>
        <w:ind w:left="2100" w:hanging="420"/>
      </w:pPr>
    </w:lvl>
    <w:lvl w:ilvl="5" w:tentative="0">
      <w:start w:val="1"/>
      <w:numFmt w:val="lowerRoman"/>
      <w:lvlText w:val="%6."/>
      <w:lvlJc w:val="right"/>
      <w:pPr>
        <w:tabs>
          <w:tab w:val="left" w:pos="0"/>
        </w:tabs>
        <w:ind w:left="2520" w:hanging="420"/>
      </w:pPr>
    </w:lvl>
    <w:lvl w:ilvl="6" w:tentative="0">
      <w:start w:val="1"/>
      <w:numFmt w:val="decimal"/>
      <w:lvlText w:val="%7."/>
      <w:lvlJc w:val="left"/>
      <w:pPr>
        <w:tabs>
          <w:tab w:val="left" w:pos="0"/>
        </w:tabs>
        <w:ind w:left="2940" w:hanging="420"/>
      </w:pPr>
    </w:lvl>
    <w:lvl w:ilvl="7" w:tentative="0">
      <w:start w:val="1"/>
      <w:numFmt w:val="lowerLetter"/>
      <w:lvlText w:val="%8)"/>
      <w:lvlJc w:val="left"/>
      <w:pPr>
        <w:tabs>
          <w:tab w:val="left" w:pos="0"/>
        </w:tabs>
        <w:ind w:left="3360" w:hanging="420"/>
      </w:pPr>
    </w:lvl>
    <w:lvl w:ilvl="8" w:tentative="0">
      <w:start w:val="1"/>
      <w:numFmt w:val="lowerRoman"/>
      <w:lvlText w:val="%9."/>
      <w:lvlJc w:val="right"/>
      <w:pPr>
        <w:tabs>
          <w:tab w:val="left" w:pos="0"/>
        </w:tabs>
        <w:ind w:left="3780" w:hanging="420"/>
      </w:pPr>
    </w:lvl>
  </w:abstractNum>
  <w:abstractNum w:abstractNumId="8">
    <w:nsid w:val="00000012"/>
    <w:multiLevelType w:val="multilevel"/>
    <w:tmpl w:val="00000012"/>
    <w:lvl w:ilvl="0" w:tentative="0">
      <w:start w:val="1"/>
      <w:numFmt w:val="bullet"/>
      <w:pStyle w:val="210"/>
      <w:lvlText w:val=""/>
      <w:lvlJc w:val="left"/>
      <w:pPr>
        <w:tabs>
          <w:tab w:val="left" w:pos="0"/>
        </w:tabs>
        <w:ind w:left="1644" w:hanging="510"/>
      </w:pPr>
      <w:rPr>
        <w:rFonts w:hint="default" w:ascii="Wingdings" w:hAnsi="Wingdings"/>
        <w:color w:val="auto"/>
        <w:sz w:val="13"/>
        <w:u w:val="none"/>
      </w:rPr>
    </w:lvl>
    <w:lvl w:ilvl="1" w:tentative="0">
      <w:start w:val="1"/>
      <w:numFmt w:val="bullet"/>
      <w:lvlText w:val=""/>
      <w:lvlJc w:val="left"/>
      <w:pPr>
        <w:tabs>
          <w:tab w:val="left" w:pos="0"/>
        </w:tabs>
        <w:ind w:left="840" w:hanging="420"/>
      </w:pPr>
      <w:rPr>
        <w:rFonts w:hint="default" w:ascii="Wingdings" w:hAnsi="Wingdings"/>
        <w:color w:val="auto"/>
        <w:sz w:val="13"/>
        <w:u w:val="none"/>
      </w:rPr>
    </w:lvl>
    <w:lvl w:ilvl="2" w:tentative="0">
      <w:start w:val="1"/>
      <w:numFmt w:val="bullet"/>
      <w:lvlText w:val=""/>
      <w:lvlJc w:val="left"/>
      <w:pPr>
        <w:tabs>
          <w:tab w:val="left" w:pos="0"/>
        </w:tabs>
        <w:ind w:left="1260" w:hanging="420"/>
      </w:pPr>
      <w:rPr>
        <w:rFonts w:hint="default" w:ascii="Wingdings" w:hAnsi="Wingdings"/>
      </w:rPr>
    </w:lvl>
    <w:lvl w:ilvl="3" w:tentative="0">
      <w:start w:val="1"/>
      <w:numFmt w:val="bullet"/>
      <w:lvlText w:val=""/>
      <w:lvlJc w:val="left"/>
      <w:pPr>
        <w:tabs>
          <w:tab w:val="left" w:pos="0"/>
        </w:tabs>
        <w:ind w:left="1680" w:hanging="420"/>
      </w:pPr>
      <w:rPr>
        <w:rFonts w:hint="default" w:ascii="Wingdings" w:hAnsi="Wingdings"/>
      </w:rPr>
    </w:lvl>
    <w:lvl w:ilvl="4" w:tentative="0">
      <w:start w:val="1"/>
      <w:numFmt w:val="bullet"/>
      <w:lvlText w:val=""/>
      <w:lvlJc w:val="left"/>
      <w:pPr>
        <w:tabs>
          <w:tab w:val="left" w:pos="0"/>
        </w:tabs>
        <w:ind w:left="2100" w:hanging="420"/>
      </w:pPr>
      <w:rPr>
        <w:rFonts w:hint="default" w:ascii="Wingdings" w:hAnsi="Wingdings"/>
      </w:rPr>
    </w:lvl>
    <w:lvl w:ilvl="5" w:tentative="0">
      <w:start w:val="1"/>
      <w:numFmt w:val="bullet"/>
      <w:lvlText w:val=""/>
      <w:lvlJc w:val="left"/>
      <w:pPr>
        <w:tabs>
          <w:tab w:val="left" w:pos="0"/>
        </w:tabs>
        <w:ind w:left="2520" w:hanging="420"/>
      </w:pPr>
      <w:rPr>
        <w:rFonts w:hint="default" w:ascii="Wingdings" w:hAnsi="Wingdings"/>
      </w:rPr>
    </w:lvl>
    <w:lvl w:ilvl="6" w:tentative="0">
      <w:start w:val="1"/>
      <w:numFmt w:val="bullet"/>
      <w:lvlText w:val=""/>
      <w:lvlJc w:val="left"/>
      <w:pPr>
        <w:tabs>
          <w:tab w:val="left" w:pos="0"/>
        </w:tabs>
        <w:ind w:left="2940" w:hanging="420"/>
      </w:pPr>
      <w:rPr>
        <w:rFonts w:hint="default" w:ascii="Wingdings" w:hAnsi="Wingdings"/>
      </w:rPr>
    </w:lvl>
    <w:lvl w:ilvl="7" w:tentative="0">
      <w:start w:val="1"/>
      <w:numFmt w:val="bullet"/>
      <w:lvlText w:val=""/>
      <w:lvlJc w:val="left"/>
      <w:pPr>
        <w:tabs>
          <w:tab w:val="left" w:pos="0"/>
        </w:tabs>
        <w:ind w:left="3360" w:hanging="420"/>
      </w:pPr>
      <w:rPr>
        <w:rFonts w:hint="default" w:ascii="Wingdings" w:hAnsi="Wingdings"/>
      </w:rPr>
    </w:lvl>
    <w:lvl w:ilvl="8" w:tentative="0">
      <w:start w:val="1"/>
      <w:numFmt w:val="bullet"/>
      <w:lvlText w:val=""/>
      <w:lvlJc w:val="left"/>
      <w:pPr>
        <w:tabs>
          <w:tab w:val="left" w:pos="0"/>
        </w:tabs>
        <w:ind w:left="3780" w:hanging="420"/>
      </w:pPr>
      <w:rPr>
        <w:rFonts w:hint="default" w:ascii="Wingdings" w:hAnsi="Wingdings"/>
      </w:rPr>
    </w:lvl>
  </w:abstractNum>
  <w:abstractNum w:abstractNumId="9">
    <w:nsid w:val="00000013"/>
    <w:multiLevelType w:val="singleLevel"/>
    <w:tmpl w:val="00000013"/>
    <w:lvl w:ilvl="0" w:tentative="0">
      <w:start w:val="1"/>
      <w:numFmt w:val="decimal"/>
      <w:pStyle w:val="13"/>
      <w:lvlText w:val="%1."/>
      <w:lvlJc w:val="left"/>
      <w:pPr>
        <w:tabs>
          <w:tab w:val="left" w:pos="0"/>
        </w:tabs>
        <w:ind w:left="425" w:hanging="425"/>
      </w:pPr>
      <w:rPr>
        <w:rFonts w:hint="default"/>
      </w:rPr>
    </w:lvl>
  </w:abstractNum>
  <w:abstractNum w:abstractNumId="10">
    <w:nsid w:val="00000014"/>
    <w:multiLevelType w:val="singleLevel"/>
    <w:tmpl w:val="00000014"/>
    <w:lvl w:ilvl="0" w:tentative="0">
      <w:start w:val="1"/>
      <w:numFmt w:val="bullet"/>
      <w:pStyle w:val="29"/>
      <w:lvlText w:val=""/>
      <w:lvlJc w:val="left"/>
      <w:pPr>
        <w:tabs>
          <w:tab w:val="left" w:pos="0"/>
        </w:tabs>
        <w:ind w:left="780" w:hanging="360"/>
      </w:pPr>
      <w:rPr>
        <w:rFonts w:hint="default" w:ascii="Wingdings" w:hAnsi="Wingdings"/>
      </w:rPr>
    </w:lvl>
  </w:abstractNum>
  <w:abstractNum w:abstractNumId="11">
    <w:nsid w:val="00000016"/>
    <w:multiLevelType w:val="singleLevel"/>
    <w:tmpl w:val="00000016"/>
    <w:lvl w:ilvl="0" w:tentative="0">
      <w:start w:val="1"/>
      <w:numFmt w:val="decimal"/>
      <w:pStyle w:val="115"/>
      <w:lvlText w:val="%1)"/>
      <w:lvlJc w:val="left"/>
      <w:pPr>
        <w:tabs>
          <w:tab w:val="left" w:pos="0"/>
        </w:tabs>
        <w:ind w:left="425" w:hanging="425"/>
      </w:pPr>
      <w:rPr>
        <w:rFonts w:hint="eastAsia"/>
      </w:rPr>
    </w:lvl>
  </w:abstractNum>
  <w:abstractNum w:abstractNumId="12">
    <w:nsid w:val="00000017"/>
    <w:multiLevelType w:val="multilevel"/>
    <w:tmpl w:val="00000017"/>
    <w:lvl w:ilvl="0" w:tentative="0">
      <w:start w:val="1"/>
      <w:numFmt w:val="chineseCountingThousand"/>
      <w:pStyle w:val="240"/>
      <w:lvlText w:val="%1、"/>
      <w:lvlJc w:val="left"/>
      <w:pPr>
        <w:tabs>
          <w:tab w:val="left" w:pos="0"/>
        </w:tabs>
        <w:ind w:left="420" w:hanging="420"/>
      </w:pPr>
      <w:rPr>
        <w:rFonts w:hint="eastAsia"/>
      </w:rPr>
    </w:lvl>
    <w:lvl w:ilvl="1" w:tentative="0">
      <w:start w:val="1"/>
      <w:numFmt w:val="lowerLetter"/>
      <w:lvlText w:val="%2)"/>
      <w:lvlJc w:val="left"/>
      <w:pPr>
        <w:tabs>
          <w:tab w:val="left" w:pos="0"/>
        </w:tabs>
        <w:ind w:left="840" w:hanging="420"/>
      </w:pPr>
    </w:lvl>
    <w:lvl w:ilvl="2" w:tentative="0">
      <w:start w:val="1"/>
      <w:numFmt w:val="lowerRoman"/>
      <w:lvlText w:val="%3."/>
      <w:lvlJc w:val="right"/>
      <w:pPr>
        <w:tabs>
          <w:tab w:val="left" w:pos="0"/>
        </w:tabs>
        <w:ind w:left="1260" w:hanging="420"/>
      </w:pPr>
    </w:lvl>
    <w:lvl w:ilvl="3" w:tentative="0">
      <w:start w:val="1"/>
      <w:numFmt w:val="decimal"/>
      <w:lvlText w:val="%4."/>
      <w:lvlJc w:val="left"/>
      <w:pPr>
        <w:tabs>
          <w:tab w:val="left" w:pos="0"/>
        </w:tabs>
        <w:ind w:left="1680" w:hanging="420"/>
      </w:pPr>
    </w:lvl>
    <w:lvl w:ilvl="4" w:tentative="0">
      <w:start w:val="1"/>
      <w:numFmt w:val="lowerLetter"/>
      <w:lvlText w:val="%5)"/>
      <w:lvlJc w:val="left"/>
      <w:pPr>
        <w:tabs>
          <w:tab w:val="left" w:pos="0"/>
        </w:tabs>
        <w:ind w:left="2100" w:hanging="420"/>
      </w:pPr>
    </w:lvl>
    <w:lvl w:ilvl="5" w:tentative="0">
      <w:start w:val="1"/>
      <w:numFmt w:val="lowerRoman"/>
      <w:lvlText w:val="%6."/>
      <w:lvlJc w:val="right"/>
      <w:pPr>
        <w:tabs>
          <w:tab w:val="left" w:pos="0"/>
        </w:tabs>
        <w:ind w:left="2520" w:hanging="420"/>
      </w:pPr>
    </w:lvl>
    <w:lvl w:ilvl="6" w:tentative="0">
      <w:start w:val="1"/>
      <w:numFmt w:val="decimal"/>
      <w:lvlText w:val="%7."/>
      <w:lvlJc w:val="left"/>
      <w:pPr>
        <w:tabs>
          <w:tab w:val="left" w:pos="0"/>
        </w:tabs>
        <w:ind w:left="2940" w:hanging="420"/>
      </w:pPr>
    </w:lvl>
    <w:lvl w:ilvl="7" w:tentative="0">
      <w:start w:val="1"/>
      <w:numFmt w:val="lowerLetter"/>
      <w:lvlText w:val="%8)"/>
      <w:lvlJc w:val="left"/>
      <w:pPr>
        <w:tabs>
          <w:tab w:val="left" w:pos="0"/>
        </w:tabs>
        <w:ind w:left="3360" w:hanging="420"/>
      </w:pPr>
    </w:lvl>
    <w:lvl w:ilvl="8" w:tentative="0">
      <w:start w:val="1"/>
      <w:numFmt w:val="lowerRoman"/>
      <w:lvlText w:val="%9."/>
      <w:lvlJc w:val="right"/>
      <w:pPr>
        <w:tabs>
          <w:tab w:val="left" w:pos="0"/>
        </w:tabs>
        <w:ind w:left="3780" w:hanging="420"/>
      </w:pPr>
    </w:lvl>
  </w:abstractNum>
  <w:abstractNum w:abstractNumId="13">
    <w:nsid w:val="3EBB3C91"/>
    <w:multiLevelType w:val="multilevel"/>
    <w:tmpl w:val="3EBB3C91"/>
    <w:lvl w:ilvl="0" w:tentative="0">
      <w:start w:val="1"/>
      <w:numFmt w:val="chineseCountingThousand"/>
      <w:suff w:val="space"/>
      <w:lvlText w:val="%1. "/>
      <w:lvlJc w:val="left"/>
      <w:pPr>
        <w:tabs>
          <w:tab w:val="left" w:pos="0"/>
        </w:tabs>
        <w:ind w:left="907" w:hanging="907"/>
      </w:pPr>
      <w:rPr>
        <w:rFonts w:hint="eastAsia"/>
      </w:rPr>
    </w:lvl>
    <w:lvl w:ilvl="1" w:tentative="0">
      <w:start w:val="1"/>
      <w:numFmt w:val="decimal"/>
      <w:isLgl/>
      <w:suff w:val="space"/>
      <w:lvlText w:val="%1.%2 "/>
      <w:lvlJc w:val="left"/>
      <w:pPr>
        <w:tabs>
          <w:tab w:val="left" w:pos="0"/>
        </w:tabs>
        <w:ind w:left="794" w:hanging="794"/>
      </w:pPr>
    </w:lvl>
    <w:lvl w:ilvl="2" w:tentative="0">
      <w:start w:val="0"/>
      <w:numFmt w:val="none"/>
      <w:lvlText w:val=""/>
      <w:lvlJc w:val="left"/>
      <w:pPr>
        <w:tabs>
          <w:tab w:val="left" w:pos="0"/>
        </w:tabs>
        <w:ind w:left="0" w:firstLine="0"/>
      </w:pPr>
    </w:lvl>
    <w:lvl w:ilvl="3" w:tentative="0">
      <w:start w:val="0"/>
      <w:numFmt w:val="none"/>
      <w:lvlText w:val=""/>
      <w:lvlJc w:val="left"/>
      <w:pPr>
        <w:tabs>
          <w:tab w:val="left" w:pos="0"/>
        </w:tabs>
        <w:ind w:left="0" w:firstLine="0"/>
      </w:pPr>
    </w:lvl>
    <w:lvl w:ilvl="4" w:tentative="0">
      <w:start w:val="0"/>
      <w:numFmt w:val="decimal"/>
      <w:pStyle w:val="187"/>
      <w:lvlText w:val=""/>
      <w:lvlJc w:val="left"/>
      <w:pPr>
        <w:tabs>
          <w:tab w:val="left" w:pos="0"/>
        </w:tabs>
        <w:ind w:left="0" w:firstLine="0"/>
      </w:pPr>
    </w:lvl>
    <w:lvl w:ilvl="5" w:tentative="0">
      <w:start w:val="0"/>
      <w:numFmt w:val="decimal"/>
      <w:lvlText w:val=""/>
      <w:lvlJc w:val="left"/>
      <w:pPr>
        <w:tabs>
          <w:tab w:val="left" w:pos="0"/>
        </w:tabs>
        <w:ind w:left="0" w:firstLine="0"/>
      </w:pPr>
    </w:lvl>
    <w:lvl w:ilvl="6" w:tentative="0">
      <w:start w:val="0"/>
      <w:numFmt w:val="decimal"/>
      <w:lvlText w:val=""/>
      <w:lvlJc w:val="left"/>
      <w:pPr>
        <w:tabs>
          <w:tab w:val="left" w:pos="0"/>
        </w:tabs>
        <w:ind w:left="0" w:firstLine="0"/>
      </w:pPr>
    </w:lvl>
    <w:lvl w:ilvl="7" w:tentative="0">
      <w:start w:val="0"/>
      <w:numFmt w:val="decimal"/>
      <w:lvlText w:val=""/>
      <w:lvlJc w:val="left"/>
      <w:pPr>
        <w:tabs>
          <w:tab w:val="left" w:pos="0"/>
        </w:tabs>
        <w:ind w:left="0" w:firstLine="0"/>
      </w:pPr>
    </w:lvl>
    <w:lvl w:ilvl="8" w:tentative="0">
      <w:start w:val="0"/>
      <w:numFmt w:val="decimal"/>
      <w:lvlText w:val=""/>
      <w:lvlJc w:val="left"/>
      <w:pPr>
        <w:tabs>
          <w:tab w:val="left" w:pos="0"/>
        </w:tabs>
        <w:ind w:left="0" w:firstLine="0"/>
      </w:pPr>
    </w:lvl>
  </w:abstractNum>
  <w:num w:numId="1">
    <w:abstractNumId w:val="9"/>
  </w:num>
  <w:num w:numId="2">
    <w:abstractNumId w:val="10"/>
  </w:num>
  <w:num w:numId="3">
    <w:abstractNumId w:val="11"/>
  </w:num>
  <w:num w:numId="4">
    <w:abstractNumId w:val="5"/>
  </w:num>
  <w:num w:numId="5">
    <w:abstractNumId w:val="2"/>
  </w:num>
  <w:num w:numId="6">
    <w:abstractNumId w:val="6"/>
  </w:num>
  <w:num w:numId="7">
    <w:abstractNumId w:val="1"/>
  </w:num>
  <w:num w:numId="8">
    <w:abstractNumId w:val="3"/>
  </w:num>
  <w:num w:numId="9">
    <w:abstractNumId w:val="13"/>
  </w:num>
  <w:num w:numId="10">
    <w:abstractNumId w:val="7"/>
  </w:num>
  <w:num w:numId="11">
    <w:abstractNumId w:val="8"/>
  </w:num>
  <w:num w:numId="12">
    <w:abstractNumId w:val="4"/>
  </w:num>
  <w:num w:numId="13">
    <w:abstractNumId w:val="12"/>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embedTrueTypeFonts/>
  <w:saveSubsetFonts/>
  <w:bordersDoNotSurroundHeader w:val="0"/>
  <w:bordersDoNotSurroundFooter w:val="0"/>
  <w:documentProtection w:enforcement="0"/>
  <w:defaultTabStop w:val="420"/>
  <w:drawingGridHorizontalSpacing w:val="125"/>
  <w:drawingGridVerticalSpacing w:val="156"/>
  <w:displayHorizontalDrawingGridEvery w:val="1"/>
  <w:displayVerticalDrawingGridEvery w:val="1"/>
  <w:noPunctuationKerning w:val="1"/>
  <w:characterSpacingControl w:val="compressPunctuation"/>
  <w:compat>
    <w:spaceForUL/>
    <w:balanceSingleByteDoubleByteWidth/>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2U1YmRmYjQxYzlkZDQzZWI0NmNkMTlmOTNlZTEzMmUifQ=="/>
    <w:docVar w:name="KSO_WPS_MARK_KEY" w:val="7b4a95f2-d600-4234-84ca-0b8b35f4c495"/>
  </w:docVars>
  <w:rsids>
    <w:rsidRoot w:val="005813CE"/>
    <w:rsid w:val="000179E9"/>
    <w:rsid w:val="00174C55"/>
    <w:rsid w:val="003D1991"/>
    <w:rsid w:val="003F0EA2"/>
    <w:rsid w:val="004565AC"/>
    <w:rsid w:val="00552A04"/>
    <w:rsid w:val="005813CE"/>
    <w:rsid w:val="0066038F"/>
    <w:rsid w:val="0077105F"/>
    <w:rsid w:val="007B5DC9"/>
    <w:rsid w:val="007E6899"/>
    <w:rsid w:val="00AA0399"/>
    <w:rsid w:val="00B8646F"/>
    <w:rsid w:val="00C80247"/>
    <w:rsid w:val="00CD79DA"/>
    <w:rsid w:val="00E76BB6"/>
    <w:rsid w:val="00E813EB"/>
    <w:rsid w:val="00E84162"/>
    <w:rsid w:val="00F001C3"/>
    <w:rsid w:val="00FB74DD"/>
    <w:rsid w:val="00FF7427"/>
    <w:rsid w:val="010D6029"/>
    <w:rsid w:val="01216215"/>
    <w:rsid w:val="012810B4"/>
    <w:rsid w:val="01436B2A"/>
    <w:rsid w:val="01730582"/>
    <w:rsid w:val="017C202A"/>
    <w:rsid w:val="020F426A"/>
    <w:rsid w:val="025B2DC4"/>
    <w:rsid w:val="02785724"/>
    <w:rsid w:val="027D07C9"/>
    <w:rsid w:val="027F6AB2"/>
    <w:rsid w:val="029A7D90"/>
    <w:rsid w:val="02A93B2F"/>
    <w:rsid w:val="02C45C4F"/>
    <w:rsid w:val="02EF2FA4"/>
    <w:rsid w:val="02F405DD"/>
    <w:rsid w:val="02F96864"/>
    <w:rsid w:val="031C6E62"/>
    <w:rsid w:val="033A0C2B"/>
    <w:rsid w:val="034F0B7A"/>
    <w:rsid w:val="038F71C9"/>
    <w:rsid w:val="04243DB5"/>
    <w:rsid w:val="0438022E"/>
    <w:rsid w:val="0438160E"/>
    <w:rsid w:val="045F64A8"/>
    <w:rsid w:val="04702B56"/>
    <w:rsid w:val="04AB1410"/>
    <w:rsid w:val="04C80BE4"/>
    <w:rsid w:val="04E43544"/>
    <w:rsid w:val="05113557"/>
    <w:rsid w:val="05145A90"/>
    <w:rsid w:val="05283431"/>
    <w:rsid w:val="052E656D"/>
    <w:rsid w:val="056E25E5"/>
    <w:rsid w:val="05882122"/>
    <w:rsid w:val="05A47FEE"/>
    <w:rsid w:val="05DC7521"/>
    <w:rsid w:val="05DE1D42"/>
    <w:rsid w:val="060F2843"/>
    <w:rsid w:val="06426774"/>
    <w:rsid w:val="06463A86"/>
    <w:rsid w:val="06726B3C"/>
    <w:rsid w:val="06824DC3"/>
    <w:rsid w:val="06D413B4"/>
    <w:rsid w:val="06EA546E"/>
    <w:rsid w:val="06F7130D"/>
    <w:rsid w:val="07027CB2"/>
    <w:rsid w:val="0736724E"/>
    <w:rsid w:val="07380910"/>
    <w:rsid w:val="076F2B39"/>
    <w:rsid w:val="07C42BE9"/>
    <w:rsid w:val="07D97615"/>
    <w:rsid w:val="08AA23AF"/>
    <w:rsid w:val="08D00067"/>
    <w:rsid w:val="09163637"/>
    <w:rsid w:val="09181A0E"/>
    <w:rsid w:val="093169B0"/>
    <w:rsid w:val="09644C54"/>
    <w:rsid w:val="098C3CCB"/>
    <w:rsid w:val="09A11A04"/>
    <w:rsid w:val="09BD2C43"/>
    <w:rsid w:val="09ED69F7"/>
    <w:rsid w:val="0A0B0840"/>
    <w:rsid w:val="0A1237E7"/>
    <w:rsid w:val="0A570314"/>
    <w:rsid w:val="0AB35872"/>
    <w:rsid w:val="0AD22F3D"/>
    <w:rsid w:val="0B065FC2"/>
    <w:rsid w:val="0B0C55A3"/>
    <w:rsid w:val="0B2D1068"/>
    <w:rsid w:val="0B4F211E"/>
    <w:rsid w:val="0B580B29"/>
    <w:rsid w:val="0B811AED"/>
    <w:rsid w:val="0B8F0C83"/>
    <w:rsid w:val="0BBC07B2"/>
    <w:rsid w:val="0C2D757F"/>
    <w:rsid w:val="0C703516"/>
    <w:rsid w:val="0C9909AF"/>
    <w:rsid w:val="0CB43C31"/>
    <w:rsid w:val="0CE4516B"/>
    <w:rsid w:val="0CF62067"/>
    <w:rsid w:val="0CFD1647"/>
    <w:rsid w:val="0D005147"/>
    <w:rsid w:val="0D4C24C4"/>
    <w:rsid w:val="0D794D5D"/>
    <w:rsid w:val="0DF626F7"/>
    <w:rsid w:val="0E014BD1"/>
    <w:rsid w:val="0E054AB3"/>
    <w:rsid w:val="0E2A646C"/>
    <w:rsid w:val="0E686F94"/>
    <w:rsid w:val="0E796AAB"/>
    <w:rsid w:val="0EA76787"/>
    <w:rsid w:val="0EF820C6"/>
    <w:rsid w:val="0FA65F6B"/>
    <w:rsid w:val="0FB77437"/>
    <w:rsid w:val="0FCE1079"/>
    <w:rsid w:val="0FE807CE"/>
    <w:rsid w:val="100625C1"/>
    <w:rsid w:val="10471DDF"/>
    <w:rsid w:val="105331BB"/>
    <w:rsid w:val="1070386E"/>
    <w:rsid w:val="108F6A5A"/>
    <w:rsid w:val="10A24222"/>
    <w:rsid w:val="10B62239"/>
    <w:rsid w:val="10BC7123"/>
    <w:rsid w:val="10BE10ED"/>
    <w:rsid w:val="10FE2731"/>
    <w:rsid w:val="11056242"/>
    <w:rsid w:val="110765F0"/>
    <w:rsid w:val="118B0C5A"/>
    <w:rsid w:val="118C3BAB"/>
    <w:rsid w:val="11D74D27"/>
    <w:rsid w:val="11FA6155"/>
    <w:rsid w:val="1212349F"/>
    <w:rsid w:val="12137217"/>
    <w:rsid w:val="12443874"/>
    <w:rsid w:val="1255782F"/>
    <w:rsid w:val="125A78DB"/>
    <w:rsid w:val="1274292F"/>
    <w:rsid w:val="12934CCE"/>
    <w:rsid w:val="12AB0E95"/>
    <w:rsid w:val="13132A5A"/>
    <w:rsid w:val="13896EEA"/>
    <w:rsid w:val="13D604FC"/>
    <w:rsid w:val="13FB618B"/>
    <w:rsid w:val="141C0B48"/>
    <w:rsid w:val="14353475"/>
    <w:rsid w:val="1439566E"/>
    <w:rsid w:val="14A625C4"/>
    <w:rsid w:val="14D2579E"/>
    <w:rsid w:val="14DE3B0C"/>
    <w:rsid w:val="14F52C04"/>
    <w:rsid w:val="15125607"/>
    <w:rsid w:val="15634011"/>
    <w:rsid w:val="15653466"/>
    <w:rsid w:val="157D1577"/>
    <w:rsid w:val="15910B7E"/>
    <w:rsid w:val="15AB431C"/>
    <w:rsid w:val="15FD6214"/>
    <w:rsid w:val="16297009"/>
    <w:rsid w:val="162E725D"/>
    <w:rsid w:val="163554E2"/>
    <w:rsid w:val="16622451"/>
    <w:rsid w:val="169B16A6"/>
    <w:rsid w:val="16A61BAC"/>
    <w:rsid w:val="16B25250"/>
    <w:rsid w:val="16FE0496"/>
    <w:rsid w:val="171D6B73"/>
    <w:rsid w:val="172F064F"/>
    <w:rsid w:val="175B1444"/>
    <w:rsid w:val="177B4608"/>
    <w:rsid w:val="17AE0FA6"/>
    <w:rsid w:val="17D2394C"/>
    <w:rsid w:val="17F43647"/>
    <w:rsid w:val="18001FEB"/>
    <w:rsid w:val="18093F3B"/>
    <w:rsid w:val="18486415"/>
    <w:rsid w:val="18714C97"/>
    <w:rsid w:val="18EB2C9C"/>
    <w:rsid w:val="191C0440"/>
    <w:rsid w:val="191C10A7"/>
    <w:rsid w:val="19222412"/>
    <w:rsid w:val="1942456C"/>
    <w:rsid w:val="194263F1"/>
    <w:rsid w:val="194303E2"/>
    <w:rsid w:val="19BD0C8E"/>
    <w:rsid w:val="19C052A0"/>
    <w:rsid w:val="19F24478"/>
    <w:rsid w:val="1A0F25EA"/>
    <w:rsid w:val="1A642658"/>
    <w:rsid w:val="1AB05F4B"/>
    <w:rsid w:val="1AB377E9"/>
    <w:rsid w:val="1ACB4B33"/>
    <w:rsid w:val="1B1C4766"/>
    <w:rsid w:val="1B1F7D60"/>
    <w:rsid w:val="1B2B737F"/>
    <w:rsid w:val="1B4F077D"/>
    <w:rsid w:val="1B542D7A"/>
    <w:rsid w:val="1B7D1D7D"/>
    <w:rsid w:val="1BB11F7A"/>
    <w:rsid w:val="1BD6553D"/>
    <w:rsid w:val="1BED7F0B"/>
    <w:rsid w:val="1C35495A"/>
    <w:rsid w:val="1C6629CC"/>
    <w:rsid w:val="1C6F14EE"/>
    <w:rsid w:val="1CAC2973"/>
    <w:rsid w:val="1D1E53EE"/>
    <w:rsid w:val="1D4F04DF"/>
    <w:rsid w:val="1D5F2B4C"/>
    <w:rsid w:val="1D672B20"/>
    <w:rsid w:val="1D927B8A"/>
    <w:rsid w:val="1DB943F8"/>
    <w:rsid w:val="1DFF2053"/>
    <w:rsid w:val="1E0F5733"/>
    <w:rsid w:val="1E390005"/>
    <w:rsid w:val="1E4C7D38"/>
    <w:rsid w:val="1E7554E1"/>
    <w:rsid w:val="1E7E5A05"/>
    <w:rsid w:val="1F0A2400"/>
    <w:rsid w:val="1F304B38"/>
    <w:rsid w:val="1F58270D"/>
    <w:rsid w:val="1F5F3A9B"/>
    <w:rsid w:val="1F9014AE"/>
    <w:rsid w:val="1FBD5193"/>
    <w:rsid w:val="1FC12F09"/>
    <w:rsid w:val="1FD77AD6"/>
    <w:rsid w:val="1FDE5BC6"/>
    <w:rsid w:val="202076CF"/>
    <w:rsid w:val="20AA598E"/>
    <w:rsid w:val="20BD4225"/>
    <w:rsid w:val="20C4061B"/>
    <w:rsid w:val="214178FD"/>
    <w:rsid w:val="21920158"/>
    <w:rsid w:val="21A710AA"/>
    <w:rsid w:val="21AE384E"/>
    <w:rsid w:val="21C733BE"/>
    <w:rsid w:val="21DC5877"/>
    <w:rsid w:val="220152DE"/>
    <w:rsid w:val="22561186"/>
    <w:rsid w:val="22794E74"/>
    <w:rsid w:val="22C574DC"/>
    <w:rsid w:val="22E75D57"/>
    <w:rsid w:val="22EA5D72"/>
    <w:rsid w:val="230706D2"/>
    <w:rsid w:val="2309444A"/>
    <w:rsid w:val="23333275"/>
    <w:rsid w:val="23403BE4"/>
    <w:rsid w:val="23DA14A7"/>
    <w:rsid w:val="23F32A04"/>
    <w:rsid w:val="240D5702"/>
    <w:rsid w:val="24594F5D"/>
    <w:rsid w:val="24BC161F"/>
    <w:rsid w:val="24C37726"/>
    <w:rsid w:val="25357778"/>
    <w:rsid w:val="25503376"/>
    <w:rsid w:val="25876A06"/>
    <w:rsid w:val="25F27756"/>
    <w:rsid w:val="25F73C74"/>
    <w:rsid w:val="261547F5"/>
    <w:rsid w:val="263C76BF"/>
    <w:rsid w:val="26795443"/>
    <w:rsid w:val="26A60805"/>
    <w:rsid w:val="26B75F6B"/>
    <w:rsid w:val="26C863CA"/>
    <w:rsid w:val="26DB7EAB"/>
    <w:rsid w:val="26F868E4"/>
    <w:rsid w:val="271B299E"/>
    <w:rsid w:val="27662D25"/>
    <w:rsid w:val="27A37BE9"/>
    <w:rsid w:val="27A903C2"/>
    <w:rsid w:val="27E475E1"/>
    <w:rsid w:val="27F974BC"/>
    <w:rsid w:val="28033B5E"/>
    <w:rsid w:val="28090A48"/>
    <w:rsid w:val="28101DD7"/>
    <w:rsid w:val="284A7DF2"/>
    <w:rsid w:val="285950FD"/>
    <w:rsid w:val="286839C1"/>
    <w:rsid w:val="2976210D"/>
    <w:rsid w:val="29C51EC9"/>
    <w:rsid w:val="29E452C9"/>
    <w:rsid w:val="2A33752C"/>
    <w:rsid w:val="2A663F30"/>
    <w:rsid w:val="2A73489F"/>
    <w:rsid w:val="2AC1385C"/>
    <w:rsid w:val="2AD4533E"/>
    <w:rsid w:val="2AE26E2A"/>
    <w:rsid w:val="2B746B21"/>
    <w:rsid w:val="2B786611"/>
    <w:rsid w:val="2BC96E6C"/>
    <w:rsid w:val="2BFB3711"/>
    <w:rsid w:val="2C131E96"/>
    <w:rsid w:val="2C9805ED"/>
    <w:rsid w:val="2CA04198"/>
    <w:rsid w:val="2CA40ACB"/>
    <w:rsid w:val="2CFB01B0"/>
    <w:rsid w:val="2D2C5CC3"/>
    <w:rsid w:val="2D3E1194"/>
    <w:rsid w:val="2D5424FD"/>
    <w:rsid w:val="2D8B2140"/>
    <w:rsid w:val="2DB87198"/>
    <w:rsid w:val="2DE41D3C"/>
    <w:rsid w:val="2DE573CD"/>
    <w:rsid w:val="2E383E35"/>
    <w:rsid w:val="2E3A195C"/>
    <w:rsid w:val="2EB72FAC"/>
    <w:rsid w:val="2EBB4D9F"/>
    <w:rsid w:val="2EE445EA"/>
    <w:rsid w:val="2EFC4E63"/>
    <w:rsid w:val="2F77273B"/>
    <w:rsid w:val="2F912493"/>
    <w:rsid w:val="2FE778C1"/>
    <w:rsid w:val="302415A1"/>
    <w:rsid w:val="3029612C"/>
    <w:rsid w:val="302A0950"/>
    <w:rsid w:val="30334FA7"/>
    <w:rsid w:val="3078676B"/>
    <w:rsid w:val="3098706D"/>
    <w:rsid w:val="30CF1E0A"/>
    <w:rsid w:val="30F36A55"/>
    <w:rsid w:val="31124E12"/>
    <w:rsid w:val="3152277A"/>
    <w:rsid w:val="31572824"/>
    <w:rsid w:val="316656A4"/>
    <w:rsid w:val="316D0BE9"/>
    <w:rsid w:val="31711475"/>
    <w:rsid w:val="31DD0182"/>
    <w:rsid w:val="31E56082"/>
    <w:rsid w:val="31EF5153"/>
    <w:rsid w:val="323668DE"/>
    <w:rsid w:val="325C73A4"/>
    <w:rsid w:val="32870586"/>
    <w:rsid w:val="32951973"/>
    <w:rsid w:val="32BA1751"/>
    <w:rsid w:val="32C75788"/>
    <w:rsid w:val="32F522F5"/>
    <w:rsid w:val="331D1716"/>
    <w:rsid w:val="33291F9F"/>
    <w:rsid w:val="33525999"/>
    <w:rsid w:val="336F5AE1"/>
    <w:rsid w:val="33893878"/>
    <w:rsid w:val="33D609F0"/>
    <w:rsid w:val="33F16F60"/>
    <w:rsid w:val="34000F51"/>
    <w:rsid w:val="34146F7D"/>
    <w:rsid w:val="34183206"/>
    <w:rsid w:val="3447545D"/>
    <w:rsid w:val="34476B80"/>
    <w:rsid w:val="34772C5D"/>
    <w:rsid w:val="349B6ECC"/>
    <w:rsid w:val="349C65E3"/>
    <w:rsid w:val="34EB1FE1"/>
    <w:rsid w:val="351659C6"/>
    <w:rsid w:val="35472BB0"/>
    <w:rsid w:val="35494B7A"/>
    <w:rsid w:val="354B5F23"/>
    <w:rsid w:val="35753BC1"/>
    <w:rsid w:val="3583008C"/>
    <w:rsid w:val="35A76DDB"/>
    <w:rsid w:val="35A804DD"/>
    <w:rsid w:val="35B01AD6"/>
    <w:rsid w:val="35DC154A"/>
    <w:rsid w:val="36311A5D"/>
    <w:rsid w:val="36A00128"/>
    <w:rsid w:val="36A06D7D"/>
    <w:rsid w:val="36E93309"/>
    <w:rsid w:val="37517D16"/>
    <w:rsid w:val="37B502A5"/>
    <w:rsid w:val="37BE1588"/>
    <w:rsid w:val="37BE184F"/>
    <w:rsid w:val="37E741AC"/>
    <w:rsid w:val="37E908F4"/>
    <w:rsid w:val="38523311"/>
    <w:rsid w:val="38635F53"/>
    <w:rsid w:val="38786A21"/>
    <w:rsid w:val="38A11F3C"/>
    <w:rsid w:val="38C20ECB"/>
    <w:rsid w:val="39046C44"/>
    <w:rsid w:val="3951224F"/>
    <w:rsid w:val="39924D42"/>
    <w:rsid w:val="399D5494"/>
    <w:rsid w:val="39A00A7F"/>
    <w:rsid w:val="39B208E6"/>
    <w:rsid w:val="39B20F40"/>
    <w:rsid w:val="39C85F5C"/>
    <w:rsid w:val="3A157721"/>
    <w:rsid w:val="3A190FBF"/>
    <w:rsid w:val="3A4678DA"/>
    <w:rsid w:val="3A615C25"/>
    <w:rsid w:val="3A80103E"/>
    <w:rsid w:val="3B405482"/>
    <w:rsid w:val="3B9658B6"/>
    <w:rsid w:val="3BBA2AA9"/>
    <w:rsid w:val="3BC94AF4"/>
    <w:rsid w:val="3BE06FCE"/>
    <w:rsid w:val="3BF46EEB"/>
    <w:rsid w:val="3C1476C5"/>
    <w:rsid w:val="3C571F7E"/>
    <w:rsid w:val="3C680574"/>
    <w:rsid w:val="3CAC611A"/>
    <w:rsid w:val="3CB054DF"/>
    <w:rsid w:val="3CB925E5"/>
    <w:rsid w:val="3CCE73A0"/>
    <w:rsid w:val="3CF67395"/>
    <w:rsid w:val="3D154E3C"/>
    <w:rsid w:val="3D3D1065"/>
    <w:rsid w:val="3D3F6C08"/>
    <w:rsid w:val="3D6F7F2D"/>
    <w:rsid w:val="3D805368"/>
    <w:rsid w:val="3D9B618F"/>
    <w:rsid w:val="3DE20EAE"/>
    <w:rsid w:val="3DE73182"/>
    <w:rsid w:val="3E467EA9"/>
    <w:rsid w:val="3E554590"/>
    <w:rsid w:val="3E8409D1"/>
    <w:rsid w:val="3EA935A8"/>
    <w:rsid w:val="3EC17BD0"/>
    <w:rsid w:val="3F115D9D"/>
    <w:rsid w:val="3F584337"/>
    <w:rsid w:val="3F8150D8"/>
    <w:rsid w:val="3F964DC9"/>
    <w:rsid w:val="3FB31600"/>
    <w:rsid w:val="3FB86B84"/>
    <w:rsid w:val="3FD17C46"/>
    <w:rsid w:val="40077B0C"/>
    <w:rsid w:val="40416B7A"/>
    <w:rsid w:val="407E6649"/>
    <w:rsid w:val="4093314D"/>
    <w:rsid w:val="40AB0497"/>
    <w:rsid w:val="40C15F0C"/>
    <w:rsid w:val="40FE4A6B"/>
    <w:rsid w:val="41250FC5"/>
    <w:rsid w:val="41384420"/>
    <w:rsid w:val="413F55DA"/>
    <w:rsid w:val="41714ABE"/>
    <w:rsid w:val="418F5D41"/>
    <w:rsid w:val="41B34D91"/>
    <w:rsid w:val="41D028AB"/>
    <w:rsid w:val="41DE664A"/>
    <w:rsid w:val="41E2438C"/>
    <w:rsid w:val="41EE4ADF"/>
    <w:rsid w:val="42010CB6"/>
    <w:rsid w:val="4267663F"/>
    <w:rsid w:val="42744872"/>
    <w:rsid w:val="42A258CA"/>
    <w:rsid w:val="42F02AD9"/>
    <w:rsid w:val="42F97BDF"/>
    <w:rsid w:val="432C3891"/>
    <w:rsid w:val="4355469B"/>
    <w:rsid w:val="43813731"/>
    <w:rsid w:val="438576C5"/>
    <w:rsid w:val="43F959BD"/>
    <w:rsid w:val="440A1834"/>
    <w:rsid w:val="442948B9"/>
    <w:rsid w:val="442E1B0B"/>
    <w:rsid w:val="44663B54"/>
    <w:rsid w:val="448B4867"/>
    <w:rsid w:val="448E302C"/>
    <w:rsid w:val="4497145E"/>
    <w:rsid w:val="44A678F3"/>
    <w:rsid w:val="44D325A1"/>
    <w:rsid w:val="452847AC"/>
    <w:rsid w:val="45976660"/>
    <w:rsid w:val="45A04342"/>
    <w:rsid w:val="45D97854"/>
    <w:rsid w:val="45E74D31"/>
    <w:rsid w:val="46380A1F"/>
    <w:rsid w:val="467A2DE5"/>
    <w:rsid w:val="46B04A59"/>
    <w:rsid w:val="46E464B1"/>
    <w:rsid w:val="46E75FA1"/>
    <w:rsid w:val="46EF285D"/>
    <w:rsid w:val="4703102D"/>
    <w:rsid w:val="47057C7F"/>
    <w:rsid w:val="47086119"/>
    <w:rsid w:val="47543636"/>
    <w:rsid w:val="47605A10"/>
    <w:rsid w:val="47613E72"/>
    <w:rsid w:val="47636AA9"/>
    <w:rsid w:val="477A0BC3"/>
    <w:rsid w:val="47FC0BAA"/>
    <w:rsid w:val="48384D06"/>
    <w:rsid w:val="48401E0D"/>
    <w:rsid w:val="48A44149"/>
    <w:rsid w:val="48C06AA9"/>
    <w:rsid w:val="48CE566A"/>
    <w:rsid w:val="48D013E2"/>
    <w:rsid w:val="48E21116"/>
    <w:rsid w:val="49207DEE"/>
    <w:rsid w:val="49262B2D"/>
    <w:rsid w:val="495707E5"/>
    <w:rsid w:val="49675503"/>
    <w:rsid w:val="498C34BA"/>
    <w:rsid w:val="49EF0F14"/>
    <w:rsid w:val="49F77B0F"/>
    <w:rsid w:val="4A8F4985"/>
    <w:rsid w:val="4ABB39CC"/>
    <w:rsid w:val="4B011F0B"/>
    <w:rsid w:val="4B26353C"/>
    <w:rsid w:val="4B4F5977"/>
    <w:rsid w:val="4B6148D3"/>
    <w:rsid w:val="4BA83F51"/>
    <w:rsid w:val="4BC52B89"/>
    <w:rsid w:val="4BD9235C"/>
    <w:rsid w:val="4BDE5BC4"/>
    <w:rsid w:val="4BDF5576"/>
    <w:rsid w:val="4BE156B5"/>
    <w:rsid w:val="4C0340EA"/>
    <w:rsid w:val="4C143394"/>
    <w:rsid w:val="4C1D699C"/>
    <w:rsid w:val="4C3E2B07"/>
    <w:rsid w:val="4C7E34E1"/>
    <w:rsid w:val="4C8226DD"/>
    <w:rsid w:val="4C883D82"/>
    <w:rsid w:val="4C9F0002"/>
    <w:rsid w:val="4CAE129E"/>
    <w:rsid w:val="4CE6233E"/>
    <w:rsid w:val="4D094EC3"/>
    <w:rsid w:val="4D0C050F"/>
    <w:rsid w:val="4D437E08"/>
    <w:rsid w:val="4D8207D1"/>
    <w:rsid w:val="4D8E5722"/>
    <w:rsid w:val="4E1F4272"/>
    <w:rsid w:val="4E347D1E"/>
    <w:rsid w:val="4E402B66"/>
    <w:rsid w:val="4E4F5342"/>
    <w:rsid w:val="4E5B79A0"/>
    <w:rsid w:val="4EBC050E"/>
    <w:rsid w:val="4EBD1B3D"/>
    <w:rsid w:val="4ED25DEE"/>
    <w:rsid w:val="4EDD69AA"/>
    <w:rsid w:val="4F042229"/>
    <w:rsid w:val="4F0516BA"/>
    <w:rsid w:val="4F442786"/>
    <w:rsid w:val="4F6A776F"/>
    <w:rsid w:val="4F93316A"/>
    <w:rsid w:val="4FC53E45"/>
    <w:rsid w:val="502D31D1"/>
    <w:rsid w:val="50322D85"/>
    <w:rsid w:val="508D1967"/>
    <w:rsid w:val="51134562"/>
    <w:rsid w:val="513B57B7"/>
    <w:rsid w:val="514F30C0"/>
    <w:rsid w:val="515B3813"/>
    <w:rsid w:val="51624BA2"/>
    <w:rsid w:val="51803140"/>
    <w:rsid w:val="518B234A"/>
    <w:rsid w:val="51DD691E"/>
    <w:rsid w:val="52224A9C"/>
    <w:rsid w:val="525C5A95"/>
    <w:rsid w:val="529B523D"/>
    <w:rsid w:val="52B00B53"/>
    <w:rsid w:val="52B21364"/>
    <w:rsid w:val="52C84ED8"/>
    <w:rsid w:val="52E93DA7"/>
    <w:rsid w:val="532540D9"/>
    <w:rsid w:val="53A812CB"/>
    <w:rsid w:val="53C0523F"/>
    <w:rsid w:val="53C127F5"/>
    <w:rsid w:val="53C75190"/>
    <w:rsid w:val="542864A4"/>
    <w:rsid w:val="545333E8"/>
    <w:rsid w:val="54587082"/>
    <w:rsid w:val="545A24A8"/>
    <w:rsid w:val="54770964"/>
    <w:rsid w:val="54A61249"/>
    <w:rsid w:val="54F226E1"/>
    <w:rsid w:val="555962BC"/>
    <w:rsid w:val="558E2409"/>
    <w:rsid w:val="55BE667D"/>
    <w:rsid w:val="55D72825"/>
    <w:rsid w:val="56494582"/>
    <w:rsid w:val="565C4449"/>
    <w:rsid w:val="566B44F9"/>
    <w:rsid w:val="56815B15"/>
    <w:rsid w:val="56B027C4"/>
    <w:rsid w:val="56F318A8"/>
    <w:rsid w:val="57350D50"/>
    <w:rsid w:val="57A34B9E"/>
    <w:rsid w:val="57E5652D"/>
    <w:rsid w:val="581D1822"/>
    <w:rsid w:val="582E24B2"/>
    <w:rsid w:val="5875340D"/>
    <w:rsid w:val="58767185"/>
    <w:rsid w:val="5890706C"/>
    <w:rsid w:val="58BC54DF"/>
    <w:rsid w:val="58C86437"/>
    <w:rsid w:val="591B6D19"/>
    <w:rsid w:val="594D1919"/>
    <w:rsid w:val="59DC483D"/>
    <w:rsid w:val="59F40CA9"/>
    <w:rsid w:val="5A0E1BFD"/>
    <w:rsid w:val="5A292701"/>
    <w:rsid w:val="5A9063A3"/>
    <w:rsid w:val="5AD8372D"/>
    <w:rsid w:val="5AEE756D"/>
    <w:rsid w:val="5B0A0784"/>
    <w:rsid w:val="5B0B0058"/>
    <w:rsid w:val="5B0B1E06"/>
    <w:rsid w:val="5B306935"/>
    <w:rsid w:val="5B3A5112"/>
    <w:rsid w:val="5B3C01D6"/>
    <w:rsid w:val="5B9C2B2B"/>
    <w:rsid w:val="5BA5225B"/>
    <w:rsid w:val="5BD334E2"/>
    <w:rsid w:val="5CEB0AAB"/>
    <w:rsid w:val="5CF9393D"/>
    <w:rsid w:val="5CFD3393"/>
    <w:rsid w:val="5D2D69AC"/>
    <w:rsid w:val="5D607D6F"/>
    <w:rsid w:val="5D9E658B"/>
    <w:rsid w:val="5DC50992"/>
    <w:rsid w:val="5DD24E5D"/>
    <w:rsid w:val="5E0F60B1"/>
    <w:rsid w:val="5EC549C2"/>
    <w:rsid w:val="5ECB41CB"/>
    <w:rsid w:val="5ED846F5"/>
    <w:rsid w:val="5F2E07B9"/>
    <w:rsid w:val="5F6661A5"/>
    <w:rsid w:val="5F681F1D"/>
    <w:rsid w:val="5F7F1337"/>
    <w:rsid w:val="5FD9643E"/>
    <w:rsid w:val="5FDA0DC0"/>
    <w:rsid w:val="5FE32B3F"/>
    <w:rsid w:val="5FEA5882"/>
    <w:rsid w:val="5FF612D7"/>
    <w:rsid w:val="5FFC08B7"/>
    <w:rsid w:val="60052BE9"/>
    <w:rsid w:val="603D2140"/>
    <w:rsid w:val="606345DA"/>
    <w:rsid w:val="606D2606"/>
    <w:rsid w:val="60C04804"/>
    <w:rsid w:val="60EB4BB4"/>
    <w:rsid w:val="612025F3"/>
    <w:rsid w:val="6134410A"/>
    <w:rsid w:val="613626DF"/>
    <w:rsid w:val="61666620"/>
    <w:rsid w:val="6175447D"/>
    <w:rsid w:val="617E041A"/>
    <w:rsid w:val="61DA5A55"/>
    <w:rsid w:val="61DB2778"/>
    <w:rsid w:val="61DC274E"/>
    <w:rsid w:val="622C5484"/>
    <w:rsid w:val="62485095"/>
    <w:rsid w:val="62BF24AA"/>
    <w:rsid w:val="62D02854"/>
    <w:rsid w:val="62E06EE1"/>
    <w:rsid w:val="62F35FA1"/>
    <w:rsid w:val="63021D41"/>
    <w:rsid w:val="63263826"/>
    <w:rsid w:val="632E729E"/>
    <w:rsid w:val="637B11EF"/>
    <w:rsid w:val="63831F32"/>
    <w:rsid w:val="63A159FD"/>
    <w:rsid w:val="63BF40D6"/>
    <w:rsid w:val="63DB1DF8"/>
    <w:rsid w:val="63F02740"/>
    <w:rsid w:val="644B7717"/>
    <w:rsid w:val="645C2841"/>
    <w:rsid w:val="64660A3F"/>
    <w:rsid w:val="64702D3C"/>
    <w:rsid w:val="64833355"/>
    <w:rsid w:val="64AD2180"/>
    <w:rsid w:val="64C9520C"/>
    <w:rsid w:val="64E22E8A"/>
    <w:rsid w:val="650049A6"/>
    <w:rsid w:val="653943C4"/>
    <w:rsid w:val="653C6DE1"/>
    <w:rsid w:val="655162A3"/>
    <w:rsid w:val="65D66025"/>
    <w:rsid w:val="65F22482"/>
    <w:rsid w:val="66393648"/>
    <w:rsid w:val="669F6264"/>
    <w:rsid w:val="670C7632"/>
    <w:rsid w:val="671D183F"/>
    <w:rsid w:val="673027C6"/>
    <w:rsid w:val="673B7F17"/>
    <w:rsid w:val="67566AFF"/>
    <w:rsid w:val="67582691"/>
    <w:rsid w:val="675E59B4"/>
    <w:rsid w:val="676B2C43"/>
    <w:rsid w:val="678A4ED6"/>
    <w:rsid w:val="67B075E7"/>
    <w:rsid w:val="67B85856"/>
    <w:rsid w:val="67BF6452"/>
    <w:rsid w:val="67DC5256"/>
    <w:rsid w:val="67E4410B"/>
    <w:rsid w:val="684A6664"/>
    <w:rsid w:val="686C3F28"/>
    <w:rsid w:val="689F33A4"/>
    <w:rsid w:val="68A869C0"/>
    <w:rsid w:val="690E6339"/>
    <w:rsid w:val="693214EB"/>
    <w:rsid w:val="69490EB5"/>
    <w:rsid w:val="69D93E23"/>
    <w:rsid w:val="69F86FD8"/>
    <w:rsid w:val="6AAE631D"/>
    <w:rsid w:val="6ABE6E95"/>
    <w:rsid w:val="6ACC2C9C"/>
    <w:rsid w:val="6AD71D05"/>
    <w:rsid w:val="6ADB7A47"/>
    <w:rsid w:val="6AF705F9"/>
    <w:rsid w:val="6AFE1987"/>
    <w:rsid w:val="6B0460EA"/>
    <w:rsid w:val="6B0571E1"/>
    <w:rsid w:val="6B113469"/>
    <w:rsid w:val="6B5477F9"/>
    <w:rsid w:val="6B7640CA"/>
    <w:rsid w:val="6B8A76C4"/>
    <w:rsid w:val="6BA53BB1"/>
    <w:rsid w:val="6BEE0290"/>
    <w:rsid w:val="6BF40694"/>
    <w:rsid w:val="6C2B0B1E"/>
    <w:rsid w:val="6C3C0237"/>
    <w:rsid w:val="6C586DD0"/>
    <w:rsid w:val="6C6972D4"/>
    <w:rsid w:val="6CB9496E"/>
    <w:rsid w:val="6CBA7B30"/>
    <w:rsid w:val="6CF34AB9"/>
    <w:rsid w:val="6D346A84"/>
    <w:rsid w:val="6D446359"/>
    <w:rsid w:val="6D4F2026"/>
    <w:rsid w:val="6DB440D5"/>
    <w:rsid w:val="6DB81AB3"/>
    <w:rsid w:val="6DE22DD6"/>
    <w:rsid w:val="6E2E0CA7"/>
    <w:rsid w:val="6E301E58"/>
    <w:rsid w:val="6E9F2B3A"/>
    <w:rsid w:val="6EA774A3"/>
    <w:rsid w:val="6EC033F8"/>
    <w:rsid w:val="6EE13152"/>
    <w:rsid w:val="6F045092"/>
    <w:rsid w:val="6F082DD5"/>
    <w:rsid w:val="6F343BCA"/>
    <w:rsid w:val="6F5222A2"/>
    <w:rsid w:val="6F534F3F"/>
    <w:rsid w:val="6F740B2B"/>
    <w:rsid w:val="6FA50623"/>
    <w:rsid w:val="6FCD36D6"/>
    <w:rsid w:val="6FD131C7"/>
    <w:rsid w:val="6FD812EF"/>
    <w:rsid w:val="6FED5B27"/>
    <w:rsid w:val="70182BA3"/>
    <w:rsid w:val="708F5A80"/>
    <w:rsid w:val="70C90342"/>
    <w:rsid w:val="71031AA6"/>
    <w:rsid w:val="715F4802"/>
    <w:rsid w:val="71731B2C"/>
    <w:rsid w:val="71AA2D68"/>
    <w:rsid w:val="71B66B18"/>
    <w:rsid w:val="71C0157D"/>
    <w:rsid w:val="71FC6F1E"/>
    <w:rsid w:val="721C5103"/>
    <w:rsid w:val="72345C8F"/>
    <w:rsid w:val="725A3255"/>
    <w:rsid w:val="726C5429"/>
    <w:rsid w:val="72A746B3"/>
    <w:rsid w:val="73085C46"/>
    <w:rsid w:val="73347135"/>
    <w:rsid w:val="736F7BF6"/>
    <w:rsid w:val="73A806E2"/>
    <w:rsid w:val="73B53AAB"/>
    <w:rsid w:val="73B928EF"/>
    <w:rsid w:val="73EB05CF"/>
    <w:rsid w:val="74065D6A"/>
    <w:rsid w:val="7424249F"/>
    <w:rsid w:val="7425112D"/>
    <w:rsid w:val="746E7F6C"/>
    <w:rsid w:val="74933A6A"/>
    <w:rsid w:val="74BE2B5C"/>
    <w:rsid w:val="74E606D2"/>
    <w:rsid w:val="750032C7"/>
    <w:rsid w:val="752C0E9F"/>
    <w:rsid w:val="755C0CC7"/>
    <w:rsid w:val="75736ACE"/>
    <w:rsid w:val="759525C0"/>
    <w:rsid w:val="75C43867"/>
    <w:rsid w:val="76146388"/>
    <w:rsid w:val="76147BCB"/>
    <w:rsid w:val="764C7A4B"/>
    <w:rsid w:val="766034F6"/>
    <w:rsid w:val="76706A4F"/>
    <w:rsid w:val="76724FD8"/>
    <w:rsid w:val="76883E51"/>
    <w:rsid w:val="76B408B3"/>
    <w:rsid w:val="7735228D"/>
    <w:rsid w:val="77613AF1"/>
    <w:rsid w:val="77683CB4"/>
    <w:rsid w:val="778E6824"/>
    <w:rsid w:val="7818133A"/>
    <w:rsid w:val="78340796"/>
    <w:rsid w:val="78C22246"/>
    <w:rsid w:val="78C57641"/>
    <w:rsid w:val="78E24696"/>
    <w:rsid w:val="78EA70A7"/>
    <w:rsid w:val="78F148D9"/>
    <w:rsid w:val="78F53AEE"/>
    <w:rsid w:val="79042C9B"/>
    <w:rsid w:val="791E4FA3"/>
    <w:rsid w:val="79646E59"/>
    <w:rsid w:val="79825532"/>
    <w:rsid w:val="79BD3AF5"/>
    <w:rsid w:val="79D822B0"/>
    <w:rsid w:val="7A4B3617"/>
    <w:rsid w:val="7A5977CD"/>
    <w:rsid w:val="7A5D327C"/>
    <w:rsid w:val="7A7D6AA6"/>
    <w:rsid w:val="7A901900"/>
    <w:rsid w:val="7AA15E8B"/>
    <w:rsid w:val="7ABC15CC"/>
    <w:rsid w:val="7AC16691"/>
    <w:rsid w:val="7AE529D0"/>
    <w:rsid w:val="7B166F8A"/>
    <w:rsid w:val="7B2E4BCE"/>
    <w:rsid w:val="7B4C4049"/>
    <w:rsid w:val="7B952E52"/>
    <w:rsid w:val="7BBA7BB2"/>
    <w:rsid w:val="7C0C5586"/>
    <w:rsid w:val="7C120DEF"/>
    <w:rsid w:val="7C547659"/>
    <w:rsid w:val="7C5A4544"/>
    <w:rsid w:val="7C922D7B"/>
    <w:rsid w:val="7C9C48F5"/>
    <w:rsid w:val="7CDD755C"/>
    <w:rsid w:val="7CED53B8"/>
    <w:rsid w:val="7D275363"/>
    <w:rsid w:val="7D2C7EAE"/>
    <w:rsid w:val="7D3C4206"/>
    <w:rsid w:val="7D3D633F"/>
    <w:rsid w:val="7D4C0659"/>
    <w:rsid w:val="7D640595"/>
    <w:rsid w:val="7D97686F"/>
    <w:rsid w:val="7DC223A1"/>
    <w:rsid w:val="7E0D4E67"/>
    <w:rsid w:val="7E3C2153"/>
    <w:rsid w:val="7E51010F"/>
    <w:rsid w:val="7E5605C2"/>
    <w:rsid w:val="7E7257DC"/>
    <w:rsid w:val="7E7F0292"/>
    <w:rsid w:val="7EA83C8C"/>
    <w:rsid w:val="7EB02DF9"/>
    <w:rsid w:val="7F623D8C"/>
    <w:rsid w:val="7F9B5F2D"/>
    <w:rsid w:val="7FA36202"/>
    <w:rsid w:val="7FC364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8"/>
      <w:lang w:val="en-US" w:eastAsia="zh-CN" w:bidi="ar-SA"/>
    </w:rPr>
  </w:style>
  <w:style w:type="paragraph" w:styleId="3">
    <w:name w:val="heading 1"/>
    <w:basedOn w:val="1"/>
    <w:next w:val="1"/>
    <w:qFormat/>
    <w:uiPriority w:val="0"/>
    <w:pPr>
      <w:keepNext/>
      <w:snapToGrid w:val="0"/>
      <w:spacing w:line="360" w:lineRule="atLeast"/>
      <w:outlineLvl w:val="0"/>
    </w:pPr>
    <w:rPr>
      <w:rFonts w:ascii="宋体"/>
    </w:rPr>
  </w:style>
  <w:style w:type="paragraph" w:styleId="4">
    <w:name w:val="heading 2"/>
    <w:basedOn w:val="1"/>
    <w:next w:val="1"/>
    <w:qFormat/>
    <w:uiPriority w:val="0"/>
    <w:pPr>
      <w:keepNext/>
      <w:keepLines/>
      <w:spacing w:before="260" w:after="260" w:line="413" w:lineRule="auto"/>
      <w:outlineLvl w:val="1"/>
    </w:pPr>
    <w:rPr>
      <w:rFonts w:ascii="Arial" w:hAnsi="Arial" w:eastAsia="黑体"/>
      <w:b/>
      <w:sz w:val="32"/>
    </w:rPr>
  </w:style>
  <w:style w:type="paragraph" w:styleId="5">
    <w:name w:val="heading 3"/>
    <w:basedOn w:val="1"/>
    <w:next w:val="1"/>
    <w:qFormat/>
    <w:uiPriority w:val="0"/>
    <w:pPr>
      <w:keepNext/>
      <w:keepLines/>
      <w:spacing w:before="260" w:after="260" w:line="413" w:lineRule="auto"/>
      <w:outlineLvl w:val="2"/>
    </w:pPr>
    <w:rPr>
      <w:b/>
      <w:sz w:val="32"/>
    </w:rPr>
  </w:style>
  <w:style w:type="paragraph" w:styleId="2">
    <w:name w:val="heading 4"/>
    <w:basedOn w:val="1"/>
    <w:next w:val="1"/>
    <w:qFormat/>
    <w:uiPriority w:val="0"/>
    <w:pPr>
      <w:spacing w:before="280" w:after="290" w:line="372" w:lineRule="auto"/>
      <w:outlineLvl w:val="3"/>
    </w:pPr>
  </w:style>
  <w:style w:type="paragraph" w:styleId="6">
    <w:name w:val="heading 5"/>
    <w:basedOn w:val="1"/>
    <w:next w:val="1"/>
    <w:qFormat/>
    <w:uiPriority w:val="0"/>
    <w:pPr>
      <w:keepNext/>
      <w:keepLines/>
      <w:tabs>
        <w:tab w:val="left" w:pos="2551"/>
      </w:tabs>
      <w:spacing w:before="280" w:after="290" w:line="372" w:lineRule="auto"/>
      <w:ind w:left="2551" w:hanging="850"/>
      <w:outlineLvl w:val="4"/>
    </w:pPr>
    <w:rPr>
      <w:b/>
    </w:rPr>
  </w:style>
  <w:style w:type="paragraph" w:styleId="7">
    <w:name w:val="heading 6"/>
    <w:basedOn w:val="1"/>
    <w:next w:val="1"/>
    <w:qFormat/>
    <w:uiPriority w:val="0"/>
    <w:pPr>
      <w:keepNext/>
      <w:keepLines/>
      <w:tabs>
        <w:tab w:val="left" w:pos="1152"/>
      </w:tabs>
      <w:adjustRightInd w:val="0"/>
      <w:snapToGrid w:val="0"/>
      <w:spacing w:before="240" w:after="64" w:line="317" w:lineRule="auto"/>
      <w:ind w:left="1152" w:hanging="1152"/>
      <w:outlineLvl w:val="5"/>
    </w:pPr>
    <w:rPr>
      <w:rFonts w:ascii="Arial" w:hAnsi="Arial" w:eastAsia="黑体"/>
      <w:b/>
      <w:sz w:val="24"/>
    </w:rPr>
  </w:style>
  <w:style w:type="paragraph" w:styleId="8">
    <w:name w:val="heading 7"/>
    <w:basedOn w:val="1"/>
    <w:next w:val="1"/>
    <w:qFormat/>
    <w:uiPriority w:val="0"/>
    <w:pPr>
      <w:keepNext/>
      <w:keepLines/>
      <w:tabs>
        <w:tab w:val="left" w:pos="1296"/>
      </w:tabs>
      <w:adjustRightInd w:val="0"/>
      <w:snapToGrid w:val="0"/>
      <w:spacing w:before="240" w:after="64" w:line="317" w:lineRule="auto"/>
      <w:ind w:left="1296" w:hanging="1296"/>
      <w:outlineLvl w:val="6"/>
    </w:pPr>
    <w:rPr>
      <w:rFonts w:ascii="Arial" w:hAnsi="Arial" w:eastAsia="黑体"/>
      <w:b/>
      <w:sz w:val="24"/>
    </w:rPr>
  </w:style>
  <w:style w:type="paragraph" w:styleId="9">
    <w:name w:val="heading 8"/>
    <w:basedOn w:val="1"/>
    <w:next w:val="1"/>
    <w:qFormat/>
    <w:uiPriority w:val="0"/>
    <w:pPr>
      <w:keepNext/>
      <w:keepLines/>
      <w:tabs>
        <w:tab w:val="left" w:pos="1440"/>
      </w:tabs>
      <w:adjustRightInd w:val="0"/>
      <w:snapToGrid w:val="0"/>
      <w:spacing w:before="240" w:after="64" w:line="317" w:lineRule="auto"/>
      <w:ind w:left="1440" w:hanging="1440"/>
      <w:outlineLvl w:val="7"/>
    </w:pPr>
    <w:rPr>
      <w:rFonts w:ascii="Arial" w:hAnsi="Arial" w:eastAsia="黑体"/>
      <w:b/>
      <w:sz w:val="24"/>
    </w:rPr>
  </w:style>
  <w:style w:type="paragraph" w:styleId="10">
    <w:name w:val="heading 9"/>
    <w:basedOn w:val="1"/>
    <w:next w:val="1"/>
    <w:qFormat/>
    <w:uiPriority w:val="0"/>
    <w:pPr>
      <w:keepNext/>
      <w:keepLines/>
      <w:tabs>
        <w:tab w:val="left" w:pos="1584"/>
      </w:tabs>
      <w:adjustRightInd w:val="0"/>
      <w:snapToGrid w:val="0"/>
      <w:spacing w:before="240" w:after="64" w:line="317" w:lineRule="auto"/>
      <w:ind w:left="1584" w:hanging="1584"/>
      <w:outlineLvl w:val="8"/>
    </w:pPr>
    <w:rPr>
      <w:rFonts w:ascii="Arial" w:hAnsi="Arial" w:eastAsia="黑体"/>
      <w:b/>
      <w:sz w:val="24"/>
    </w:rPr>
  </w:style>
  <w:style w:type="character" w:default="1" w:styleId="64">
    <w:name w:val="Default Paragraph Font"/>
    <w:semiHidden/>
    <w:unhideWhenUsed/>
    <w:qFormat/>
    <w:uiPriority w:val="1"/>
  </w:style>
  <w:style w:type="table" w:default="1" w:styleId="62">
    <w:name w:val="Normal Table"/>
    <w:semiHidden/>
    <w:unhideWhenUsed/>
    <w:qFormat/>
    <w:uiPriority w:val="99"/>
    <w:tblPr>
      <w:tblCellMar>
        <w:top w:w="0" w:type="dxa"/>
        <w:left w:w="108" w:type="dxa"/>
        <w:bottom w:w="0" w:type="dxa"/>
        <w:right w:w="108" w:type="dxa"/>
      </w:tblCellMar>
    </w:tblPr>
  </w:style>
  <w:style w:type="paragraph" w:styleId="11">
    <w:name w:val="List 3"/>
    <w:basedOn w:val="1"/>
    <w:qFormat/>
    <w:uiPriority w:val="0"/>
    <w:pPr>
      <w:adjustRightInd w:val="0"/>
      <w:snapToGrid w:val="0"/>
      <w:spacing w:line="360" w:lineRule="auto"/>
      <w:ind w:left="600" w:leftChars="400" w:hanging="200" w:hangingChars="200"/>
    </w:pPr>
    <w:rPr>
      <w:sz w:val="24"/>
    </w:rPr>
  </w:style>
  <w:style w:type="paragraph" w:styleId="12">
    <w:name w:val="toc 7"/>
    <w:basedOn w:val="1"/>
    <w:next w:val="1"/>
    <w:qFormat/>
    <w:uiPriority w:val="0"/>
    <w:pPr>
      <w:ind w:left="1200" w:leftChars="1200"/>
    </w:pPr>
  </w:style>
  <w:style w:type="paragraph" w:styleId="13">
    <w:name w:val="List Number 2"/>
    <w:basedOn w:val="1"/>
    <w:qFormat/>
    <w:uiPriority w:val="0"/>
    <w:pPr>
      <w:numPr>
        <w:ilvl w:val="0"/>
        <w:numId w:val="1"/>
      </w:numPr>
      <w:tabs>
        <w:tab w:val="left" w:pos="780"/>
      </w:tabs>
      <w:spacing w:line="360" w:lineRule="auto"/>
    </w:pPr>
    <w:rPr>
      <w:sz w:val="24"/>
    </w:rPr>
  </w:style>
  <w:style w:type="paragraph" w:styleId="14">
    <w:name w:val="List Bullet 4"/>
    <w:basedOn w:val="1"/>
    <w:qFormat/>
    <w:uiPriority w:val="0"/>
    <w:pPr>
      <w:widowControl/>
      <w:tabs>
        <w:tab w:val="left" w:pos="1134"/>
      </w:tabs>
      <w:adjustRightInd w:val="0"/>
      <w:snapToGrid w:val="0"/>
      <w:spacing w:before="120" w:line="280" w:lineRule="atLeast"/>
      <w:ind w:left="1418" w:hanging="284"/>
      <w:jc w:val="left"/>
    </w:pPr>
    <w:rPr>
      <w:rFonts w:ascii="宋体"/>
      <w:kern w:val="0"/>
      <w:sz w:val="22"/>
    </w:rPr>
  </w:style>
  <w:style w:type="paragraph" w:styleId="15">
    <w:name w:val="Normal Indent"/>
    <w:basedOn w:val="1"/>
    <w:qFormat/>
    <w:uiPriority w:val="0"/>
    <w:pPr>
      <w:adjustRightInd w:val="0"/>
      <w:snapToGrid w:val="0"/>
      <w:spacing w:line="360" w:lineRule="auto"/>
      <w:ind w:firstLine="420"/>
    </w:pPr>
    <w:rPr>
      <w:sz w:val="24"/>
    </w:rPr>
  </w:style>
  <w:style w:type="paragraph" w:styleId="16">
    <w:name w:val="caption"/>
    <w:basedOn w:val="1"/>
    <w:next w:val="1"/>
    <w:qFormat/>
    <w:uiPriority w:val="0"/>
    <w:pPr>
      <w:widowControl/>
      <w:tabs>
        <w:tab w:val="left" w:pos="1134"/>
      </w:tabs>
      <w:adjustRightInd w:val="0"/>
      <w:snapToGrid w:val="0"/>
      <w:spacing w:line="280" w:lineRule="atLeast"/>
      <w:jc w:val="left"/>
    </w:pPr>
    <w:rPr>
      <w:rFonts w:eastAsia="PMingLiU"/>
      <w:b/>
      <w:kern w:val="0"/>
      <w:sz w:val="24"/>
      <w:lang w:eastAsia="zh-TW"/>
    </w:rPr>
  </w:style>
  <w:style w:type="paragraph" w:styleId="17">
    <w:name w:val="Document Map"/>
    <w:basedOn w:val="1"/>
    <w:qFormat/>
    <w:uiPriority w:val="0"/>
    <w:pPr>
      <w:shd w:val="clear" w:color="auto" w:fill="000080"/>
    </w:pPr>
  </w:style>
  <w:style w:type="paragraph" w:styleId="18">
    <w:name w:val="toa heading"/>
    <w:basedOn w:val="1"/>
    <w:next w:val="1"/>
    <w:qFormat/>
    <w:uiPriority w:val="0"/>
    <w:pPr>
      <w:spacing w:before="120"/>
    </w:pPr>
    <w:rPr>
      <w:rFonts w:ascii="Arial" w:hAnsi="Arial"/>
      <w:sz w:val="24"/>
    </w:rPr>
  </w:style>
  <w:style w:type="paragraph" w:styleId="19">
    <w:name w:val="annotation text"/>
    <w:basedOn w:val="1"/>
    <w:qFormat/>
    <w:uiPriority w:val="0"/>
    <w:pPr>
      <w:adjustRightInd w:val="0"/>
      <w:spacing w:line="360" w:lineRule="atLeast"/>
      <w:jc w:val="left"/>
      <w:textAlignment w:val="baseline"/>
    </w:pPr>
    <w:rPr>
      <w:kern w:val="0"/>
      <w:sz w:val="24"/>
    </w:rPr>
  </w:style>
  <w:style w:type="paragraph" w:styleId="20">
    <w:name w:val="Body Text 3"/>
    <w:basedOn w:val="1"/>
    <w:qFormat/>
    <w:uiPriority w:val="0"/>
    <w:pPr>
      <w:adjustRightInd w:val="0"/>
      <w:snapToGrid w:val="0"/>
      <w:spacing w:after="120" w:line="360" w:lineRule="auto"/>
    </w:pPr>
    <w:rPr>
      <w:sz w:val="16"/>
    </w:rPr>
  </w:style>
  <w:style w:type="paragraph" w:styleId="21">
    <w:name w:val="List Bullet 3"/>
    <w:basedOn w:val="1"/>
    <w:qFormat/>
    <w:uiPriority w:val="0"/>
    <w:pPr>
      <w:tabs>
        <w:tab w:val="left" w:pos="1200"/>
      </w:tabs>
      <w:adjustRightInd w:val="0"/>
      <w:snapToGrid w:val="0"/>
      <w:spacing w:line="360" w:lineRule="auto"/>
      <w:ind w:left="1200" w:hanging="360"/>
    </w:pPr>
    <w:rPr>
      <w:sz w:val="24"/>
    </w:rPr>
  </w:style>
  <w:style w:type="paragraph" w:styleId="22">
    <w:name w:val="Body Text"/>
    <w:basedOn w:val="1"/>
    <w:next w:val="23"/>
    <w:qFormat/>
    <w:uiPriority w:val="0"/>
    <w:rPr>
      <w:rFonts w:ascii="仿宋_GB2312" w:eastAsia="仿宋_GB2312"/>
      <w:sz w:val="32"/>
    </w:rPr>
  </w:style>
  <w:style w:type="paragraph" w:customStyle="1" w:styleId="23">
    <w:name w:val="目录 53"/>
    <w:next w:val="1"/>
    <w:qFormat/>
    <w:uiPriority w:val="0"/>
    <w:pPr>
      <w:wordWrap w:val="0"/>
      <w:ind w:left="1275"/>
      <w:jc w:val="both"/>
    </w:pPr>
    <w:rPr>
      <w:rFonts w:ascii="Times New Roman" w:hAnsi="Times New Roman" w:eastAsia="宋体" w:cs="Times New Roman"/>
      <w:sz w:val="21"/>
      <w:lang w:val="en-US" w:eastAsia="zh-CN" w:bidi="ar-SA"/>
    </w:rPr>
  </w:style>
  <w:style w:type="paragraph" w:styleId="24">
    <w:name w:val="Body Text Indent"/>
    <w:basedOn w:val="1"/>
    <w:next w:val="1"/>
    <w:qFormat/>
    <w:uiPriority w:val="0"/>
    <w:pPr>
      <w:spacing w:line="700" w:lineRule="exact"/>
      <w:ind w:left="960"/>
    </w:pPr>
    <w:rPr>
      <w:sz w:val="44"/>
    </w:rPr>
  </w:style>
  <w:style w:type="paragraph" w:styleId="25">
    <w:name w:val="List Number 3"/>
    <w:basedOn w:val="1"/>
    <w:qFormat/>
    <w:uiPriority w:val="0"/>
    <w:pPr>
      <w:tabs>
        <w:tab w:val="left" w:pos="2120"/>
      </w:tabs>
      <w:adjustRightInd w:val="0"/>
      <w:snapToGrid w:val="0"/>
      <w:spacing w:line="360" w:lineRule="auto"/>
      <w:ind w:left="2120" w:hanging="720"/>
    </w:pPr>
    <w:rPr>
      <w:sz w:val="24"/>
    </w:rPr>
  </w:style>
  <w:style w:type="paragraph" w:styleId="26">
    <w:name w:val="List 2"/>
    <w:basedOn w:val="1"/>
    <w:qFormat/>
    <w:uiPriority w:val="0"/>
    <w:pPr>
      <w:adjustRightInd w:val="0"/>
      <w:snapToGrid w:val="0"/>
      <w:spacing w:line="360" w:lineRule="auto"/>
      <w:ind w:left="400" w:leftChars="200" w:hanging="200" w:hangingChars="200"/>
    </w:pPr>
    <w:rPr>
      <w:sz w:val="24"/>
    </w:rPr>
  </w:style>
  <w:style w:type="paragraph" w:styleId="27">
    <w:name w:val="List Continue"/>
    <w:basedOn w:val="1"/>
    <w:qFormat/>
    <w:uiPriority w:val="0"/>
    <w:pPr>
      <w:adjustRightInd w:val="0"/>
      <w:snapToGrid w:val="0"/>
      <w:spacing w:after="120" w:line="360" w:lineRule="auto"/>
      <w:ind w:left="200" w:leftChars="200"/>
    </w:pPr>
    <w:rPr>
      <w:sz w:val="24"/>
    </w:rPr>
  </w:style>
  <w:style w:type="paragraph" w:styleId="28">
    <w:name w:val="Block Text"/>
    <w:basedOn w:val="1"/>
    <w:qFormat/>
    <w:uiPriority w:val="0"/>
    <w:pPr>
      <w:spacing w:after="120"/>
      <w:ind w:left="700" w:leftChars="700" w:right="700" w:rightChars="700"/>
    </w:pPr>
  </w:style>
  <w:style w:type="paragraph" w:styleId="29">
    <w:name w:val="List Bullet 2"/>
    <w:basedOn w:val="1"/>
    <w:qFormat/>
    <w:uiPriority w:val="0"/>
    <w:pPr>
      <w:numPr>
        <w:ilvl w:val="0"/>
        <w:numId w:val="2"/>
      </w:numPr>
      <w:adjustRightInd w:val="0"/>
      <w:snapToGrid w:val="0"/>
      <w:spacing w:line="360" w:lineRule="auto"/>
    </w:pPr>
    <w:rPr>
      <w:sz w:val="24"/>
    </w:rPr>
  </w:style>
  <w:style w:type="paragraph" w:styleId="30">
    <w:name w:val="toc 5"/>
    <w:basedOn w:val="1"/>
    <w:next w:val="1"/>
    <w:qFormat/>
    <w:uiPriority w:val="0"/>
    <w:pPr>
      <w:ind w:left="800" w:leftChars="800"/>
    </w:pPr>
  </w:style>
  <w:style w:type="paragraph" w:styleId="31">
    <w:name w:val="toc 3"/>
    <w:basedOn w:val="1"/>
    <w:next w:val="1"/>
    <w:qFormat/>
    <w:uiPriority w:val="0"/>
    <w:pPr>
      <w:ind w:left="400" w:leftChars="400"/>
    </w:pPr>
  </w:style>
  <w:style w:type="paragraph" w:styleId="32">
    <w:name w:val="Plain Text"/>
    <w:basedOn w:val="1"/>
    <w:qFormat/>
    <w:uiPriority w:val="0"/>
    <w:rPr>
      <w:rFonts w:ascii="宋体"/>
      <w:sz w:val="21"/>
    </w:rPr>
  </w:style>
  <w:style w:type="paragraph" w:styleId="33">
    <w:name w:val="toc 8"/>
    <w:basedOn w:val="1"/>
    <w:next w:val="1"/>
    <w:qFormat/>
    <w:uiPriority w:val="0"/>
    <w:pPr>
      <w:ind w:left="1400" w:leftChars="1400"/>
    </w:pPr>
  </w:style>
  <w:style w:type="paragraph" w:styleId="34">
    <w:name w:val="Date"/>
    <w:basedOn w:val="1"/>
    <w:next w:val="1"/>
    <w:qFormat/>
    <w:uiPriority w:val="0"/>
  </w:style>
  <w:style w:type="paragraph" w:styleId="35">
    <w:name w:val="Body Text Indent 2"/>
    <w:basedOn w:val="1"/>
    <w:qFormat/>
    <w:uiPriority w:val="0"/>
    <w:pPr>
      <w:snapToGrid w:val="0"/>
      <w:spacing w:line="560" w:lineRule="atLeast"/>
      <w:ind w:firstLine="540"/>
    </w:pPr>
  </w:style>
  <w:style w:type="paragraph" w:styleId="36">
    <w:name w:val="Balloon Text"/>
    <w:basedOn w:val="1"/>
    <w:qFormat/>
    <w:uiPriority w:val="0"/>
    <w:rPr>
      <w:sz w:val="18"/>
    </w:rPr>
  </w:style>
  <w:style w:type="paragraph" w:styleId="37">
    <w:name w:val="footer"/>
    <w:basedOn w:val="1"/>
    <w:qFormat/>
    <w:uiPriority w:val="0"/>
    <w:pPr>
      <w:tabs>
        <w:tab w:val="center" w:pos="4153"/>
        <w:tab w:val="right" w:pos="8306"/>
      </w:tabs>
      <w:snapToGrid w:val="0"/>
      <w:jc w:val="left"/>
    </w:pPr>
    <w:rPr>
      <w:sz w:val="18"/>
    </w:rPr>
  </w:style>
  <w:style w:type="paragraph" w:styleId="38">
    <w:name w:val="header"/>
    <w:basedOn w:val="1"/>
    <w:qFormat/>
    <w:uiPriority w:val="0"/>
    <w:pPr>
      <w:pBdr>
        <w:bottom w:val="single" w:color="auto" w:sz="6" w:space="1"/>
      </w:pBdr>
      <w:tabs>
        <w:tab w:val="center" w:pos="4153"/>
        <w:tab w:val="right" w:pos="8306"/>
      </w:tabs>
      <w:snapToGrid w:val="0"/>
      <w:jc w:val="center"/>
    </w:pPr>
    <w:rPr>
      <w:sz w:val="18"/>
    </w:rPr>
  </w:style>
  <w:style w:type="paragraph" w:styleId="39">
    <w:name w:val="toc 1"/>
    <w:basedOn w:val="1"/>
    <w:next w:val="1"/>
    <w:qFormat/>
    <w:uiPriority w:val="0"/>
    <w:pPr>
      <w:spacing w:line="180" w:lineRule="auto"/>
      <w:jc w:val="center"/>
    </w:pPr>
    <w:rPr>
      <w:sz w:val="30"/>
    </w:rPr>
  </w:style>
  <w:style w:type="paragraph" w:styleId="40">
    <w:name w:val="List Continue 4"/>
    <w:basedOn w:val="1"/>
    <w:qFormat/>
    <w:uiPriority w:val="0"/>
    <w:pPr>
      <w:adjustRightInd w:val="0"/>
      <w:snapToGrid w:val="0"/>
      <w:spacing w:after="120" w:line="360" w:lineRule="auto"/>
      <w:ind w:left="800" w:leftChars="800"/>
    </w:pPr>
    <w:rPr>
      <w:sz w:val="24"/>
    </w:rPr>
  </w:style>
  <w:style w:type="paragraph" w:styleId="41">
    <w:name w:val="toc 4"/>
    <w:basedOn w:val="1"/>
    <w:next w:val="1"/>
    <w:qFormat/>
    <w:uiPriority w:val="0"/>
    <w:pPr>
      <w:ind w:left="600" w:leftChars="600"/>
    </w:pPr>
  </w:style>
  <w:style w:type="paragraph" w:styleId="42">
    <w:name w:val="Subtitle"/>
    <w:basedOn w:val="1"/>
    <w:next w:val="1"/>
    <w:qFormat/>
    <w:uiPriority w:val="0"/>
    <w:pPr>
      <w:spacing w:before="240" w:after="60" w:line="312" w:lineRule="auto"/>
      <w:jc w:val="center"/>
      <w:outlineLvl w:val="1"/>
    </w:pPr>
    <w:rPr>
      <w:rFonts w:ascii="Cambria" w:hAnsi="Cambria"/>
      <w:b/>
      <w:bCs/>
      <w:kern w:val="28"/>
      <w:sz w:val="32"/>
      <w:szCs w:val="32"/>
    </w:rPr>
  </w:style>
  <w:style w:type="paragraph" w:styleId="43">
    <w:name w:val="footnote text"/>
    <w:basedOn w:val="1"/>
    <w:qFormat/>
    <w:uiPriority w:val="0"/>
    <w:pPr>
      <w:spacing w:line="360" w:lineRule="auto"/>
    </w:pPr>
    <w:rPr>
      <w:sz w:val="18"/>
    </w:rPr>
  </w:style>
  <w:style w:type="paragraph" w:styleId="44">
    <w:name w:val="toc 6"/>
    <w:basedOn w:val="1"/>
    <w:next w:val="1"/>
    <w:qFormat/>
    <w:uiPriority w:val="0"/>
    <w:pPr>
      <w:ind w:left="1000" w:leftChars="1000"/>
    </w:pPr>
  </w:style>
  <w:style w:type="paragraph" w:styleId="45">
    <w:name w:val="List 5"/>
    <w:basedOn w:val="1"/>
    <w:qFormat/>
    <w:uiPriority w:val="0"/>
    <w:pPr>
      <w:adjustRightInd w:val="0"/>
      <w:snapToGrid w:val="0"/>
      <w:spacing w:line="360" w:lineRule="auto"/>
      <w:ind w:left="1000" w:leftChars="800" w:hanging="200" w:hangingChars="200"/>
    </w:pPr>
    <w:rPr>
      <w:sz w:val="24"/>
    </w:rPr>
  </w:style>
  <w:style w:type="paragraph" w:styleId="46">
    <w:name w:val="Body Text Indent 3"/>
    <w:basedOn w:val="1"/>
    <w:qFormat/>
    <w:uiPriority w:val="0"/>
    <w:pPr>
      <w:spacing w:line="360" w:lineRule="auto"/>
      <w:ind w:firstLine="632"/>
    </w:pPr>
    <w:rPr>
      <w:rFonts w:ascii="黑体" w:eastAsia="黑体"/>
    </w:rPr>
  </w:style>
  <w:style w:type="paragraph" w:styleId="47">
    <w:name w:val="index 7"/>
    <w:basedOn w:val="1"/>
    <w:next w:val="1"/>
    <w:qFormat/>
    <w:uiPriority w:val="0"/>
    <w:pPr>
      <w:ind w:left="2520"/>
    </w:pPr>
  </w:style>
  <w:style w:type="paragraph" w:styleId="48">
    <w:name w:val="table of figures"/>
    <w:basedOn w:val="1"/>
    <w:next w:val="1"/>
    <w:qFormat/>
    <w:uiPriority w:val="0"/>
    <w:pPr>
      <w:tabs>
        <w:tab w:val="right" w:leader="dot" w:pos="8640"/>
      </w:tabs>
      <w:spacing w:line="360" w:lineRule="auto"/>
      <w:ind w:left="400" w:hanging="400"/>
    </w:pPr>
    <w:rPr>
      <w:sz w:val="24"/>
    </w:rPr>
  </w:style>
  <w:style w:type="paragraph" w:styleId="49">
    <w:name w:val="toc 2"/>
    <w:basedOn w:val="1"/>
    <w:next w:val="1"/>
    <w:qFormat/>
    <w:uiPriority w:val="0"/>
    <w:pPr>
      <w:ind w:left="200" w:leftChars="200"/>
    </w:pPr>
  </w:style>
  <w:style w:type="paragraph" w:styleId="50">
    <w:name w:val="toc 9"/>
    <w:basedOn w:val="1"/>
    <w:next w:val="1"/>
    <w:qFormat/>
    <w:uiPriority w:val="0"/>
    <w:pPr>
      <w:ind w:left="1600" w:leftChars="1600"/>
    </w:pPr>
  </w:style>
  <w:style w:type="paragraph" w:styleId="51">
    <w:name w:val="Body Text 2"/>
    <w:basedOn w:val="1"/>
    <w:qFormat/>
    <w:uiPriority w:val="0"/>
    <w:pPr>
      <w:adjustRightInd w:val="0"/>
      <w:snapToGrid w:val="0"/>
      <w:spacing w:after="120" w:line="480" w:lineRule="auto"/>
    </w:pPr>
    <w:rPr>
      <w:sz w:val="24"/>
    </w:rPr>
  </w:style>
  <w:style w:type="paragraph" w:styleId="52">
    <w:name w:val="List 4"/>
    <w:basedOn w:val="1"/>
    <w:qFormat/>
    <w:uiPriority w:val="0"/>
    <w:pPr>
      <w:adjustRightInd w:val="0"/>
      <w:snapToGrid w:val="0"/>
      <w:spacing w:line="360" w:lineRule="auto"/>
      <w:ind w:left="800" w:leftChars="600" w:hanging="200" w:hangingChars="200"/>
    </w:pPr>
    <w:rPr>
      <w:sz w:val="24"/>
    </w:rPr>
  </w:style>
  <w:style w:type="paragraph" w:styleId="53">
    <w:name w:val="List Continue 2"/>
    <w:basedOn w:val="1"/>
    <w:qFormat/>
    <w:uiPriority w:val="0"/>
    <w:pPr>
      <w:adjustRightInd w:val="0"/>
      <w:snapToGrid w:val="0"/>
      <w:spacing w:after="120" w:line="360" w:lineRule="auto"/>
      <w:ind w:left="400" w:leftChars="400"/>
    </w:pPr>
    <w:rPr>
      <w:sz w:val="24"/>
    </w:rPr>
  </w:style>
  <w:style w:type="paragraph" w:styleId="54">
    <w:name w:val="HTML Preformatted"/>
    <w:basedOn w:val="1"/>
    <w:qFormat/>
    <w:uiPriority w:val="0"/>
    <w:rPr>
      <w:rFonts w:ascii="Courier New" w:hAnsi="Courier New"/>
      <w:sz w:val="20"/>
    </w:rPr>
  </w:style>
  <w:style w:type="paragraph" w:styleId="55">
    <w:name w:val="Normal (Web)"/>
    <w:basedOn w:val="1"/>
    <w:qFormat/>
    <w:uiPriority w:val="0"/>
    <w:pPr>
      <w:widowControl/>
      <w:spacing w:before="100" w:beforeAutospacing="1" w:after="100" w:afterAutospacing="1"/>
      <w:jc w:val="left"/>
    </w:pPr>
    <w:rPr>
      <w:rFonts w:ascii="宋体"/>
      <w:kern w:val="0"/>
      <w:sz w:val="24"/>
    </w:rPr>
  </w:style>
  <w:style w:type="paragraph" w:styleId="56">
    <w:name w:val="List Continue 3"/>
    <w:basedOn w:val="1"/>
    <w:qFormat/>
    <w:uiPriority w:val="0"/>
    <w:pPr>
      <w:adjustRightInd w:val="0"/>
      <w:snapToGrid w:val="0"/>
      <w:spacing w:after="120" w:line="360" w:lineRule="auto"/>
      <w:ind w:left="600" w:leftChars="600"/>
    </w:pPr>
    <w:rPr>
      <w:sz w:val="24"/>
    </w:rPr>
  </w:style>
  <w:style w:type="paragraph" w:styleId="57">
    <w:name w:val="index 1"/>
    <w:basedOn w:val="1"/>
    <w:next w:val="1"/>
    <w:qFormat/>
    <w:uiPriority w:val="0"/>
    <w:pPr>
      <w:adjustRightInd w:val="0"/>
      <w:spacing w:line="240" w:lineRule="atLeast"/>
      <w:textAlignment w:val="baseline"/>
    </w:pPr>
    <w:rPr>
      <w:rFonts w:ascii="宋体"/>
      <w:kern w:val="0"/>
      <w:sz w:val="21"/>
    </w:rPr>
  </w:style>
  <w:style w:type="paragraph" w:styleId="58">
    <w:name w:val="Title"/>
    <w:basedOn w:val="1"/>
    <w:qFormat/>
    <w:uiPriority w:val="0"/>
    <w:pPr>
      <w:widowControl/>
      <w:spacing w:after="240" w:line="360" w:lineRule="auto"/>
      <w:jc w:val="center"/>
    </w:pPr>
    <w:rPr>
      <w:rFonts w:ascii="Arial" w:hAnsi="Arial"/>
      <w:b/>
      <w:smallCaps/>
      <w:kern w:val="28"/>
      <w:sz w:val="36"/>
      <w:lang w:eastAsia="en-US"/>
    </w:rPr>
  </w:style>
  <w:style w:type="paragraph" w:styleId="59">
    <w:name w:val="annotation subject"/>
    <w:basedOn w:val="19"/>
    <w:next w:val="19"/>
    <w:qFormat/>
    <w:uiPriority w:val="0"/>
    <w:pPr>
      <w:adjustRightInd/>
      <w:spacing w:line="240" w:lineRule="auto"/>
      <w:textAlignment w:val="auto"/>
    </w:pPr>
  </w:style>
  <w:style w:type="paragraph" w:styleId="60">
    <w:name w:val="Body Text First Indent"/>
    <w:basedOn w:val="22"/>
    <w:next w:val="61"/>
    <w:qFormat/>
    <w:uiPriority w:val="0"/>
    <w:pPr>
      <w:spacing w:line="360" w:lineRule="auto"/>
      <w:ind w:firstLine="420"/>
    </w:pPr>
    <w:rPr>
      <w:rFonts w:ascii="宋体" w:hAnsi="宋体"/>
      <w:sz w:val="24"/>
    </w:rPr>
  </w:style>
  <w:style w:type="paragraph" w:styleId="61">
    <w:name w:val="Body Text First Indent 2"/>
    <w:basedOn w:val="24"/>
    <w:next w:val="1"/>
    <w:qFormat/>
    <w:uiPriority w:val="0"/>
    <w:pPr>
      <w:spacing w:after="120" w:line="240" w:lineRule="auto"/>
      <w:ind w:left="200" w:leftChars="200" w:firstLine="200" w:firstLineChars="200"/>
    </w:pPr>
  </w:style>
  <w:style w:type="table" w:styleId="63">
    <w:name w:val="Table Grid"/>
    <w:basedOn w:val="62"/>
    <w:semiHidden/>
    <w:unhideWhenUse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5">
    <w:name w:val="Strong"/>
    <w:qFormat/>
    <w:uiPriority w:val="0"/>
    <w:rPr>
      <w:b/>
    </w:rPr>
  </w:style>
  <w:style w:type="character" w:styleId="66">
    <w:name w:val="page number"/>
    <w:basedOn w:val="64"/>
    <w:qFormat/>
    <w:uiPriority w:val="0"/>
  </w:style>
  <w:style w:type="character" w:styleId="67">
    <w:name w:val="FollowedHyperlink"/>
    <w:qFormat/>
    <w:uiPriority w:val="0"/>
    <w:rPr>
      <w:color w:val="800080"/>
      <w:u w:val="single"/>
    </w:rPr>
  </w:style>
  <w:style w:type="character" w:styleId="68">
    <w:name w:val="Emphasis"/>
    <w:qFormat/>
    <w:uiPriority w:val="0"/>
    <w:rPr>
      <w:i/>
    </w:rPr>
  </w:style>
  <w:style w:type="character" w:styleId="69">
    <w:name w:val="Hyperlink"/>
    <w:qFormat/>
    <w:uiPriority w:val="0"/>
    <w:rPr>
      <w:color w:val="0000FF"/>
      <w:u w:val="single"/>
    </w:rPr>
  </w:style>
  <w:style w:type="character" w:styleId="70">
    <w:name w:val="annotation reference"/>
    <w:qFormat/>
    <w:uiPriority w:val="0"/>
    <w:rPr>
      <w:sz w:val="21"/>
      <w:szCs w:val="21"/>
    </w:rPr>
  </w:style>
  <w:style w:type="character" w:styleId="71">
    <w:name w:val="footnote reference"/>
    <w:qFormat/>
    <w:uiPriority w:val="0"/>
    <w:rPr>
      <w:position w:val="6"/>
      <w:sz w:val="14"/>
      <w:vertAlign w:val="superscript"/>
    </w:rPr>
  </w:style>
  <w:style w:type="paragraph" w:customStyle="1" w:styleId="72">
    <w:name w:val="表格文字"/>
    <w:basedOn w:val="1"/>
    <w:qFormat/>
    <w:uiPriority w:val="99"/>
    <w:pPr>
      <w:spacing w:before="25" w:after="25"/>
      <w:jc w:val="left"/>
    </w:pPr>
    <w:rPr>
      <w:bCs/>
      <w:spacing w:val="10"/>
      <w:kern w:val="0"/>
      <w:sz w:val="24"/>
    </w:rPr>
  </w:style>
  <w:style w:type="paragraph" w:customStyle="1" w:styleId="73">
    <w:name w:val="Default"/>
    <w:next w:val="1"/>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74">
    <w:name w:val="样式1"/>
    <w:basedOn w:val="2"/>
    <w:qFormat/>
    <w:uiPriority w:val="0"/>
    <w:pPr>
      <w:tabs>
        <w:tab w:val="left" w:pos="720"/>
      </w:tabs>
      <w:spacing w:before="500" w:after="260" w:line="560" w:lineRule="atLeast"/>
      <w:ind w:left="420" w:hanging="420"/>
    </w:pPr>
  </w:style>
  <w:style w:type="paragraph" w:customStyle="1" w:styleId="75">
    <w:name w:val="正文（缩进）"/>
    <w:basedOn w:val="1"/>
    <w:next w:val="1"/>
    <w:qFormat/>
    <w:uiPriority w:val="0"/>
    <w:pPr>
      <w:widowControl/>
      <w:spacing w:before="156" w:after="156" w:line="360" w:lineRule="auto"/>
      <w:ind w:firstLine="200" w:firstLineChars="200"/>
      <w:jc w:val="left"/>
    </w:pPr>
    <w:rPr>
      <w:rFonts w:ascii="仿宋" w:hAnsi="仿宋"/>
      <w:szCs w:val="24"/>
      <w:lang w:bidi="th-TH"/>
    </w:rPr>
  </w:style>
  <w:style w:type="paragraph" w:customStyle="1" w:styleId="76">
    <w:name w:val="无间隔1"/>
    <w:qFormat/>
    <w:uiPriority w:val="0"/>
    <w:pPr>
      <w:jc w:val="both"/>
    </w:pPr>
    <w:rPr>
      <w:rFonts w:ascii="Calibri" w:hAnsi="Calibri" w:eastAsia="Times New Roman" w:cs="Times New Roman"/>
      <w:lang w:val="en-US" w:eastAsia="zh-CN" w:bidi="ar-SA"/>
    </w:rPr>
  </w:style>
  <w:style w:type="paragraph" w:customStyle="1" w:styleId="77">
    <w:name w:val="标书正文1"/>
    <w:basedOn w:val="1"/>
    <w:qFormat/>
    <w:uiPriority w:val="0"/>
    <w:pPr>
      <w:spacing w:line="520" w:lineRule="exact"/>
      <w:ind w:firstLine="200" w:firstLineChars="200"/>
    </w:pPr>
    <w:rPr>
      <w:rFonts w:ascii="Times New Roman" w:hAnsi="Times New Roman"/>
    </w:rPr>
  </w:style>
  <w:style w:type="character" w:customStyle="1" w:styleId="78">
    <w:name w:val="Char Char7"/>
    <w:qFormat/>
    <w:uiPriority w:val="0"/>
    <w:rPr>
      <w:rFonts w:ascii="宋体" w:eastAsia="宋体"/>
      <w:kern w:val="2"/>
      <w:sz w:val="28"/>
    </w:rPr>
  </w:style>
  <w:style w:type="character" w:customStyle="1" w:styleId="79">
    <w:name w:val="font91"/>
    <w:qFormat/>
    <w:uiPriority w:val="0"/>
    <w:rPr>
      <w:rFonts w:ascii="宋体" w:eastAsia="宋体" w:cs="宋体"/>
      <w:color w:val="000000"/>
      <w:sz w:val="20"/>
      <w:szCs w:val="20"/>
      <w:u w:val="none"/>
    </w:rPr>
  </w:style>
  <w:style w:type="character" w:customStyle="1" w:styleId="80">
    <w:name w:val="未命名11"/>
    <w:qFormat/>
    <w:uiPriority w:val="0"/>
    <w:rPr>
      <w:color w:val="77FFFF"/>
      <w:sz w:val="24"/>
    </w:rPr>
  </w:style>
  <w:style w:type="character" w:customStyle="1" w:styleId="81">
    <w:name w:val="font51"/>
    <w:qFormat/>
    <w:uiPriority w:val="0"/>
    <w:rPr>
      <w:rFonts w:ascii="宋体" w:eastAsia="宋体" w:cs="宋体"/>
      <w:color w:val="000000"/>
      <w:sz w:val="20"/>
      <w:szCs w:val="20"/>
      <w:u w:val="none"/>
      <w:vertAlign w:val="superscript"/>
    </w:rPr>
  </w:style>
  <w:style w:type="character" w:customStyle="1" w:styleId="82">
    <w:name w:val="content-white1"/>
    <w:qFormat/>
    <w:uiPriority w:val="0"/>
    <w:rPr>
      <w:color w:val="auto"/>
      <w:sz w:val="18"/>
      <w:u w:val="none"/>
    </w:rPr>
  </w:style>
  <w:style w:type="character" w:customStyle="1" w:styleId="83">
    <w:name w:val="Char Char11"/>
    <w:qFormat/>
    <w:uiPriority w:val="0"/>
    <w:rPr>
      <w:rFonts w:ascii="宋体"/>
      <w:kern w:val="2"/>
      <w:sz w:val="28"/>
    </w:rPr>
  </w:style>
  <w:style w:type="character" w:customStyle="1" w:styleId="84">
    <w:name w:val="font41"/>
    <w:qFormat/>
    <w:uiPriority w:val="0"/>
    <w:rPr>
      <w:rFonts w:ascii="宋体" w:eastAsia="宋体" w:cs="宋体"/>
      <w:color w:val="000000"/>
      <w:sz w:val="20"/>
      <w:szCs w:val="20"/>
      <w:u w:val="none"/>
    </w:rPr>
  </w:style>
  <w:style w:type="paragraph" w:customStyle="1" w:styleId="85">
    <w:name w:val="Table Text"/>
    <w:qFormat/>
    <w:uiPriority w:val="0"/>
    <w:pPr>
      <w:snapToGrid w:val="0"/>
      <w:spacing w:before="80" w:after="80"/>
    </w:pPr>
    <w:rPr>
      <w:rFonts w:ascii="Arial" w:hAnsi="Arial" w:eastAsia="宋体" w:cs="Times New Roman"/>
      <w:kern w:val="2"/>
      <w:sz w:val="18"/>
      <w:lang w:val="en-US" w:eastAsia="zh-CN" w:bidi="ar-SA"/>
    </w:rPr>
  </w:style>
  <w:style w:type="character" w:customStyle="1" w:styleId="86">
    <w:name w:val="v151"/>
    <w:qFormat/>
    <w:uiPriority w:val="0"/>
    <w:rPr>
      <w:sz w:val="18"/>
    </w:rPr>
  </w:style>
  <w:style w:type="character" w:customStyle="1" w:styleId="87">
    <w:name w:val="样式 宋体"/>
    <w:qFormat/>
    <w:uiPriority w:val="0"/>
    <w:rPr>
      <w:rFonts w:ascii="宋体" w:eastAsia="宋体"/>
      <w:sz w:val="28"/>
    </w:rPr>
  </w:style>
  <w:style w:type="character" w:customStyle="1" w:styleId="88">
    <w:name w:val="title_emph1"/>
    <w:qFormat/>
    <w:uiPriority w:val="0"/>
    <w:rPr>
      <w:rFonts w:ascii="Arial" w:hAnsi="Arial"/>
      <w:b/>
      <w:sz w:val="20"/>
    </w:rPr>
  </w:style>
  <w:style w:type="character" w:customStyle="1" w:styleId="89">
    <w:name w:val="Char Char"/>
    <w:qFormat/>
    <w:uiPriority w:val="0"/>
    <w:rPr>
      <w:rFonts w:ascii="宋体" w:eastAsia="宋体"/>
      <w:kern w:val="2"/>
      <w:sz w:val="24"/>
      <w:lang w:val="en-US" w:eastAsia="zh-CN" w:bidi="ar-SA"/>
    </w:rPr>
  </w:style>
  <w:style w:type="character" w:customStyle="1" w:styleId="90">
    <w:name w:val="Table Heading Char Char"/>
    <w:qFormat/>
    <w:uiPriority w:val="0"/>
    <w:rPr>
      <w:rFonts w:ascii="Arial" w:hAnsi="Arial" w:eastAsia="黑体"/>
      <w:kern w:val="2"/>
      <w:sz w:val="18"/>
      <w:lang w:val="en-US" w:eastAsia="zh-CN"/>
    </w:rPr>
  </w:style>
  <w:style w:type="character" w:customStyle="1" w:styleId="91">
    <w:name w:val="正文 + 三号 Char"/>
    <w:qFormat/>
    <w:uiPriority w:val="0"/>
    <w:rPr>
      <w:rFonts w:eastAsia="宋体"/>
      <w:kern w:val="2"/>
      <w:sz w:val="21"/>
      <w:lang w:val="en-US" w:eastAsia="zh-CN"/>
    </w:rPr>
  </w:style>
  <w:style w:type="character" w:customStyle="1" w:styleId="92">
    <w:name w:val="Char Char5"/>
    <w:qFormat/>
    <w:uiPriority w:val="0"/>
    <w:rPr>
      <w:rFonts w:ascii="Arial" w:hAnsi="Arial" w:eastAsia="宋体"/>
      <w:b/>
      <w:smallCaps/>
      <w:kern w:val="28"/>
      <w:sz w:val="36"/>
      <w:lang w:val="en-US" w:eastAsia="en-US"/>
    </w:rPr>
  </w:style>
  <w:style w:type="paragraph" w:customStyle="1" w:styleId="93">
    <w:name w:val="Table Text Char Char Char"/>
    <w:qFormat/>
    <w:uiPriority w:val="0"/>
    <w:pPr>
      <w:snapToGrid w:val="0"/>
      <w:spacing w:before="80" w:after="80"/>
    </w:pPr>
    <w:rPr>
      <w:rFonts w:ascii="Arial" w:hAnsi="Arial" w:eastAsia="宋体" w:cs="Times New Roman"/>
      <w:kern w:val="2"/>
      <w:sz w:val="18"/>
      <w:lang w:val="en-US" w:eastAsia="zh-CN" w:bidi="ar-SA"/>
    </w:rPr>
  </w:style>
  <w:style w:type="character" w:customStyle="1" w:styleId="94">
    <w:name w:val="font01"/>
    <w:qFormat/>
    <w:uiPriority w:val="0"/>
    <w:rPr>
      <w:rFonts w:ascii="Times New Roman" w:hAnsi="Times New Roman" w:cs="Times New Roman"/>
      <w:color w:val="000000"/>
      <w:sz w:val="20"/>
      <w:szCs w:val="20"/>
      <w:u w:val="none"/>
    </w:rPr>
  </w:style>
  <w:style w:type="character" w:customStyle="1" w:styleId="95">
    <w:name w:val="font101"/>
    <w:qFormat/>
    <w:uiPriority w:val="0"/>
    <w:rPr>
      <w:rFonts w:ascii="Times New Roman" w:hAnsi="Times New Roman" w:cs="Times New Roman"/>
      <w:color w:val="000000"/>
      <w:sz w:val="20"/>
      <w:szCs w:val="20"/>
      <w:u w:val="none"/>
    </w:rPr>
  </w:style>
  <w:style w:type="character" w:customStyle="1" w:styleId="96">
    <w:name w:val="Table Text Char1 Char"/>
    <w:qFormat/>
    <w:uiPriority w:val="0"/>
    <w:rPr>
      <w:rFonts w:ascii="Arial" w:hAnsi="Arial"/>
      <w:kern w:val="2"/>
      <w:sz w:val="18"/>
      <w:lang w:val="en-US" w:eastAsia="zh-CN" w:bidi="ar-SA"/>
    </w:rPr>
  </w:style>
  <w:style w:type="character" w:customStyle="1" w:styleId="97">
    <w:name w:val="Char Char2"/>
    <w:qFormat/>
    <w:uiPriority w:val="0"/>
    <w:rPr>
      <w:rFonts w:eastAsia="宋体"/>
      <w:kern w:val="2"/>
      <w:sz w:val="18"/>
      <w:lang w:val="en-US" w:eastAsia="zh-CN"/>
    </w:rPr>
  </w:style>
  <w:style w:type="character" w:customStyle="1" w:styleId="98">
    <w:name w:val="font31"/>
    <w:qFormat/>
    <w:uiPriority w:val="0"/>
    <w:rPr>
      <w:rFonts w:ascii="宋体" w:eastAsia="宋体" w:cs="宋体"/>
      <w:b/>
      <w:color w:val="000000"/>
      <w:sz w:val="20"/>
      <w:szCs w:val="20"/>
      <w:u w:val="none"/>
    </w:rPr>
  </w:style>
  <w:style w:type="paragraph" w:customStyle="1" w:styleId="99">
    <w:name w:val="文字"/>
    <w:basedOn w:val="1"/>
    <w:qFormat/>
    <w:uiPriority w:val="0"/>
    <w:pPr>
      <w:tabs>
        <w:tab w:val="left" w:pos="8520"/>
      </w:tabs>
      <w:spacing w:line="312" w:lineRule="auto"/>
      <w:ind w:right="-210" w:firstLine="556"/>
    </w:pPr>
    <w:rPr>
      <w:rFonts w:ascii="宋体"/>
    </w:rPr>
  </w:style>
  <w:style w:type="character" w:customStyle="1" w:styleId="100">
    <w:name w:val="Char Char6"/>
    <w:qFormat/>
    <w:uiPriority w:val="0"/>
    <w:rPr>
      <w:rFonts w:ascii="仿宋_GB2312" w:eastAsia="仿宋_GB2312"/>
      <w:kern w:val="2"/>
      <w:sz w:val="32"/>
    </w:rPr>
  </w:style>
  <w:style w:type="character" w:customStyle="1" w:styleId="101">
    <w:name w:val="Char Char3"/>
    <w:qFormat/>
    <w:uiPriority w:val="0"/>
    <w:rPr>
      <w:rFonts w:eastAsia="宋体"/>
      <w:kern w:val="2"/>
      <w:sz w:val="18"/>
      <w:lang w:val="en-US" w:eastAsia="zh-CN"/>
    </w:rPr>
  </w:style>
  <w:style w:type="character" w:customStyle="1" w:styleId="102">
    <w:name w:val="标书正文:  0.74 厘米 Char1"/>
    <w:qFormat/>
    <w:uiPriority w:val="0"/>
    <w:rPr>
      <w:rFonts w:eastAsia="宋体"/>
      <w:kern w:val="2"/>
      <w:sz w:val="24"/>
      <w:lang w:val="en-US" w:eastAsia="zh-CN"/>
    </w:rPr>
  </w:style>
  <w:style w:type="character" w:customStyle="1" w:styleId="103">
    <w:name w:val="font1"/>
    <w:qFormat/>
    <w:uiPriority w:val="0"/>
    <w:rPr>
      <w:color w:val="000000"/>
      <w:sz w:val="18"/>
    </w:rPr>
  </w:style>
  <w:style w:type="character" w:customStyle="1" w:styleId="104">
    <w:name w:val="Char Char4"/>
    <w:qFormat/>
    <w:uiPriority w:val="0"/>
    <w:rPr>
      <w:rFonts w:eastAsia="宋体"/>
      <w:b/>
      <w:kern w:val="2"/>
      <w:sz w:val="21"/>
      <w:lang w:val="en-US" w:eastAsia="zh-CN"/>
    </w:rPr>
  </w:style>
  <w:style w:type="character" w:customStyle="1" w:styleId="105">
    <w:name w:val="top-det1"/>
    <w:qFormat/>
    <w:uiPriority w:val="0"/>
    <w:rPr>
      <w:b/>
      <w:color w:val="000000"/>
    </w:rPr>
  </w:style>
  <w:style w:type="character" w:customStyle="1" w:styleId="106">
    <w:name w:val="crowed11"/>
    <w:qFormat/>
    <w:uiPriority w:val="0"/>
    <w:rPr>
      <w:sz w:val="24"/>
    </w:rPr>
  </w:style>
  <w:style w:type="character" w:customStyle="1" w:styleId="107">
    <w:name w:val="H2 Char"/>
    <w:qFormat/>
    <w:uiPriority w:val="0"/>
    <w:rPr>
      <w:rFonts w:ascii="Arial" w:hAnsi="Arial" w:eastAsia="宋体"/>
      <w:kern w:val="2"/>
      <w:sz w:val="28"/>
      <w:lang w:val="en-US" w:eastAsia="zh-CN"/>
    </w:rPr>
  </w:style>
  <w:style w:type="character" w:customStyle="1" w:styleId="108">
    <w:name w:val="小 Char"/>
    <w:qFormat/>
    <w:uiPriority w:val="0"/>
    <w:rPr>
      <w:rFonts w:ascii="宋体" w:eastAsia="宋体"/>
      <w:kern w:val="2"/>
      <w:sz w:val="21"/>
      <w:lang w:val="en-US" w:eastAsia="zh-CN" w:bidi="ar-SA"/>
    </w:rPr>
  </w:style>
  <w:style w:type="character" w:customStyle="1" w:styleId="109">
    <w:name w:val="font11"/>
    <w:qFormat/>
    <w:uiPriority w:val="0"/>
    <w:rPr>
      <w:rFonts w:ascii="宋体" w:eastAsia="宋体" w:cs="宋体"/>
      <w:color w:val="000000"/>
      <w:sz w:val="20"/>
      <w:szCs w:val="20"/>
      <w:u w:val="none"/>
      <w:vertAlign w:val="superscript"/>
    </w:rPr>
  </w:style>
  <w:style w:type="paragraph" w:customStyle="1" w:styleId="110">
    <w:name w:val="样式 正文缩进正文（首行缩进两字）表正文正文非缩进特点标题4段1 + 首行缩进:  2 字符"/>
    <w:basedOn w:val="15"/>
    <w:qFormat/>
    <w:uiPriority w:val="0"/>
    <w:pPr>
      <w:ind w:firstLine="200" w:firstLineChars="200"/>
    </w:pPr>
  </w:style>
  <w:style w:type="paragraph" w:customStyle="1" w:styleId="111">
    <w:name w:val="xl53"/>
    <w:basedOn w:val="1"/>
    <w:qFormat/>
    <w:uiPriority w:val="0"/>
    <w:pPr>
      <w:widowControl/>
      <w:pBdr>
        <w:left w:val="single" w:color="auto" w:sz="4" w:space="0"/>
        <w:bottom w:val="single" w:color="auto" w:sz="4" w:space="0"/>
      </w:pBdr>
      <w:spacing w:before="100" w:beforeAutospacing="1" w:after="100" w:afterAutospacing="1"/>
      <w:jc w:val="center"/>
      <w:textAlignment w:val="center"/>
    </w:pPr>
    <w:rPr>
      <w:rFonts w:ascii="宋体"/>
      <w:kern w:val="0"/>
      <w:sz w:val="24"/>
    </w:rPr>
  </w:style>
  <w:style w:type="paragraph" w:customStyle="1" w:styleId="112">
    <w:name w:val="修订1"/>
    <w:qFormat/>
    <w:uiPriority w:val="0"/>
    <w:rPr>
      <w:rFonts w:ascii="Calibri" w:hAnsi="Calibri" w:eastAsia="宋体" w:cs="Times New Roman"/>
      <w:kern w:val="2"/>
      <w:sz w:val="21"/>
      <w:lang w:val="en-US" w:eastAsia="zh-CN" w:bidi="ar-SA"/>
    </w:rPr>
  </w:style>
  <w:style w:type="paragraph" w:customStyle="1" w:styleId="113">
    <w:name w:val="正文（首行不缩进）"/>
    <w:basedOn w:val="1"/>
    <w:qFormat/>
    <w:uiPriority w:val="0"/>
    <w:pPr>
      <w:autoSpaceDE w:val="0"/>
      <w:autoSpaceDN w:val="0"/>
      <w:adjustRightInd w:val="0"/>
      <w:spacing w:line="360" w:lineRule="auto"/>
      <w:jc w:val="left"/>
    </w:pPr>
    <w:rPr>
      <w:kern w:val="0"/>
      <w:sz w:val="21"/>
    </w:rPr>
  </w:style>
  <w:style w:type="paragraph" w:customStyle="1" w:styleId="114">
    <w:name w:val="content"/>
    <w:basedOn w:val="1"/>
    <w:qFormat/>
    <w:uiPriority w:val="0"/>
    <w:pPr>
      <w:widowControl/>
      <w:spacing w:before="100" w:beforeAutospacing="1" w:after="100" w:afterAutospacing="1" w:line="280" w:lineRule="atLeast"/>
      <w:ind w:firstLine="375"/>
      <w:jc w:val="left"/>
    </w:pPr>
    <w:rPr>
      <w:rFonts w:ascii="宋体"/>
      <w:color w:val="000000"/>
      <w:kern w:val="0"/>
      <w:sz w:val="18"/>
    </w:rPr>
  </w:style>
  <w:style w:type="paragraph" w:customStyle="1" w:styleId="115">
    <w:name w:val="操作步骤"/>
    <w:basedOn w:val="1"/>
    <w:qFormat/>
    <w:uiPriority w:val="0"/>
    <w:pPr>
      <w:numPr>
        <w:ilvl w:val="0"/>
        <w:numId w:val="3"/>
      </w:numPr>
      <w:autoSpaceDE w:val="0"/>
      <w:autoSpaceDN w:val="0"/>
      <w:adjustRightInd w:val="0"/>
      <w:snapToGrid w:val="0"/>
      <w:spacing w:line="40" w:lineRule="atLeast"/>
      <w:textAlignment w:val="bottom"/>
    </w:pPr>
    <w:rPr>
      <w:rFonts w:ascii="昆仑楷体" w:hAnsi="昆仑楷体" w:eastAsia="楷体_GB2312"/>
      <w:kern w:val="0"/>
      <w:sz w:val="21"/>
    </w:rPr>
  </w:style>
  <w:style w:type="paragraph" w:customStyle="1" w:styleId="116">
    <w:name w:val="Table Paragraph"/>
    <w:basedOn w:val="1"/>
    <w:qFormat/>
    <w:uiPriority w:val="0"/>
    <w:pPr>
      <w:autoSpaceDE w:val="0"/>
      <w:autoSpaceDN w:val="0"/>
      <w:adjustRightInd w:val="0"/>
    </w:pPr>
    <w:rPr>
      <w:sz w:val="24"/>
    </w:rPr>
  </w:style>
  <w:style w:type="paragraph" w:customStyle="1" w:styleId="117">
    <w:name w:val="正文格式 Char"/>
    <w:basedOn w:val="1"/>
    <w:qFormat/>
    <w:uiPriority w:val="0"/>
    <w:pPr>
      <w:widowControl/>
      <w:adjustRightInd w:val="0"/>
      <w:spacing w:line="440" w:lineRule="atLeast"/>
      <w:ind w:firstLine="510"/>
      <w:textAlignment w:val="baseline"/>
    </w:pPr>
    <w:rPr>
      <w:kern w:val="0"/>
      <w:sz w:val="24"/>
    </w:rPr>
  </w:style>
  <w:style w:type="paragraph" w:customStyle="1" w:styleId="118">
    <w:name w:val="文档正文"/>
    <w:basedOn w:val="1"/>
    <w:qFormat/>
    <w:uiPriority w:val="0"/>
    <w:pPr>
      <w:adjustRightInd w:val="0"/>
      <w:snapToGrid w:val="0"/>
      <w:spacing w:line="440" w:lineRule="exact"/>
      <w:ind w:firstLine="567"/>
      <w:textAlignment w:val="baseline"/>
    </w:pPr>
    <w:rPr>
      <w:rFonts w:ascii="Arial Narrow" w:hAnsi="Arial Narrow"/>
      <w:kern w:val="0"/>
      <w:sz w:val="24"/>
    </w:rPr>
  </w:style>
  <w:style w:type="paragraph" w:customStyle="1" w:styleId="119">
    <w:name w:val="编号正文"/>
    <w:basedOn w:val="118"/>
    <w:qFormat/>
    <w:uiPriority w:val="0"/>
    <w:pPr>
      <w:snapToGrid/>
      <w:spacing w:line="360" w:lineRule="auto"/>
      <w:ind w:left="1407" w:hanging="1047"/>
      <w:jc w:val="left"/>
    </w:pPr>
    <w:rPr>
      <w:rFonts w:eastAsia="仿宋_GB2312"/>
    </w:rPr>
  </w:style>
  <w:style w:type="paragraph" w:customStyle="1" w:styleId="120">
    <w:name w:val="样式5"/>
    <w:basedOn w:val="119"/>
    <w:next w:val="1"/>
    <w:qFormat/>
    <w:uiPriority w:val="0"/>
  </w:style>
  <w:style w:type="paragraph" w:customStyle="1" w:styleId="121">
    <w:name w:val="样式10"/>
    <w:basedOn w:val="1"/>
    <w:next w:val="1"/>
    <w:qFormat/>
    <w:uiPriority w:val="0"/>
    <w:rPr>
      <w:rFonts w:ascii="Times New Roman" w:hAnsi="Times New Roman" w:eastAsia="仿宋"/>
      <w:sz w:val="24"/>
    </w:rPr>
  </w:style>
  <w:style w:type="paragraph" w:customStyle="1" w:styleId="122">
    <w:name w:val="Item Step"/>
    <w:qFormat/>
    <w:uiPriority w:val="0"/>
    <w:pPr>
      <w:tabs>
        <w:tab w:val="left" w:pos="1644"/>
      </w:tabs>
      <w:ind w:left="1644" w:hanging="510"/>
      <w:outlineLvl w:val="4"/>
    </w:pPr>
    <w:rPr>
      <w:rFonts w:ascii="Arial" w:hAnsi="Arial" w:eastAsia="宋体" w:cs="Times New Roman"/>
      <w:sz w:val="21"/>
      <w:lang w:val="en-US" w:eastAsia="zh-CN" w:bidi="ar-SA"/>
    </w:rPr>
  </w:style>
  <w:style w:type="paragraph" w:customStyle="1" w:styleId="123">
    <w:name w:val="Char Char1 Char"/>
    <w:basedOn w:val="1"/>
    <w:qFormat/>
    <w:uiPriority w:val="0"/>
    <w:rPr>
      <w:rFonts w:ascii="Tahoma" w:hAnsi="Tahoma"/>
      <w:sz w:val="24"/>
      <w:szCs w:val="24"/>
    </w:rPr>
  </w:style>
  <w:style w:type="paragraph" w:customStyle="1" w:styleId="124">
    <w:name w:val="样式1xz"/>
    <w:basedOn w:val="1"/>
    <w:qFormat/>
    <w:uiPriority w:val="0"/>
    <w:pPr>
      <w:tabs>
        <w:tab w:val="left" w:pos="1050"/>
        <w:tab w:val="right" w:leader="dot" w:pos="8296"/>
      </w:tabs>
    </w:pPr>
    <w:rPr>
      <w:caps/>
      <w:spacing w:val="20"/>
      <w:sz w:val="24"/>
    </w:rPr>
  </w:style>
  <w:style w:type="paragraph" w:customStyle="1" w:styleId="125">
    <w:name w:val="_Style 19"/>
    <w:basedOn w:val="1"/>
    <w:next w:val="126"/>
    <w:qFormat/>
    <w:uiPriority w:val="0"/>
    <w:pPr>
      <w:ind w:firstLine="200" w:firstLineChars="200"/>
    </w:pPr>
    <w:rPr>
      <w:sz w:val="21"/>
      <w:szCs w:val="22"/>
    </w:rPr>
  </w:style>
  <w:style w:type="paragraph" w:customStyle="1" w:styleId="126">
    <w:name w:val="列出段落1"/>
    <w:basedOn w:val="1"/>
    <w:qFormat/>
    <w:uiPriority w:val="0"/>
    <w:pPr>
      <w:ind w:firstLine="200" w:firstLineChars="200"/>
    </w:pPr>
  </w:style>
  <w:style w:type="paragraph" w:customStyle="1" w:styleId="127">
    <w:name w:val="段 Char"/>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28">
    <w:name w:val="样式 宋体 五号 两端对齐 行距: 单倍行距"/>
    <w:basedOn w:val="1"/>
    <w:qFormat/>
    <w:uiPriority w:val="0"/>
    <w:pPr>
      <w:adjustRightInd w:val="0"/>
      <w:textAlignment w:val="baseline"/>
    </w:pPr>
    <w:rPr>
      <w:rFonts w:ascii="宋体"/>
      <w:kern w:val="0"/>
      <w:sz w:val="21"/>
    </w:rPr>
  </w:style>
  <w:style w:type="paragraph" w:customStyle="1" w:styleId="129">
    <w:name w:val="普通正文"/>
    <w:basedOn w:val="1"/>
    <w:qFormat/>
    <w:uiPriority w:val="0"/>
    <w:pPr>
      <w:adjustRightInd w:val="0"/>
      <w:spacing w:before="120" w:after="120" w:line="360" w:lineRule="auto"/>
      <w:ind w:firstLine="480"/>
      <w:jc w:val="left"/>
      <w:textAlignment w:val="baseline"/>
    </w:pPr>
    <w:rPr>
      <w:rFonts w:ascii="Arial" w:hAnsi="Arial"/>
      <w:kern w:val="0"/>
      <w:sz w:val="24"/>
    </w:rPr>
  </w:style>
  <w:style w:type="paragraph" w:customStyle="1" w:styleId="130">
    <w:name w:val="Table Text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131">
    <w:name w:val="司法正文"/>
    <w:qFormat/>
    <w:uiPriority w:val="0"/>
    <w:pPr>
      <w:widowControl w:val="0"/>
      <w:ind w:firstLine="200" w:firstLineChars="200"/>
      <w:jc w:val="both"/>
    </w:pPr>
    <w:rPr>
      <w:rFonts w:ascii="Calibri" w:hAnsi="Calibri" w:eastAsia="仿宋_GB2312" w:cs="Times New Roman"/>
      <w:sz w:val="32"/>
      <w:lang w:val="en-US" w:eastAsia="zh-CN" w:bidi="ar-SA"/>
    </w:rPr>
  </w:style>
  <w:style w:type="paragraph" w:customStyle="1" w:styleId="132">
    <w:name w:val="文档正文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33">
    <w:name w:val="正文文本 21"/>
    <w:basedOn w:val="1"/>
    <w:qFormat/>
    <w:uiPriority w:val="0"/>
    <w:pPr>
      <w:adjustRightInd w:val="0"/>
      <w:spacing w:before="120" w:line="360" w:lineRule="auto"/>
      <w:ind w:firstLine="480"/>
      <w:textAlignment w:val="baseline"/>
    </w:pPr>
    <w:rPr>
      <w:sz w:val="24"/>
    </w:rPr>
  </w:style>
  <w:style w:type="paragraph" w:customStyle="1" w:styleId="134">
    <w:name w:val="首行缩进"/>
    <w:basedOn w:val="1"/>
    <w:qFormat/>
    <w:uiPriority w:val="0"/>
    <w:pPr>
      <w:numPr>
        <w:ilvl w:val="0"/>
        <w:numId w:val="4"/>
      </w:numPr>
      <w:spacing w:line="360" w:lineRule="auto"/>
    </w:pPr>
    <w:rPr>
      <w:rFonts w:eastAsia="仿宋_GB2312"/>
    </w:rPr>
  </w:style>
  <w:style w:type="paragraph" w:customStyle="1" w:styleId="135">
    <w:name w:val="简单回函地址"/>
    <w:basedOn w:val="1"/>
    <w:qFormat/>
    <w:uiPriority w:val="0"/>
    <w:pPr>
      <w:adjustRightInd w:val="0"/>
      <w:snapToGrid w:val="0"/>
      <w:spacing w:line="360" w:lineRule="auto"/>
    </w:pPr>
    <w:rPr>
      <w:sz w:val="24"/>
    </w:rPr>
  </w:style>
  <w:style w:type="paragraph" w:customStyle="1" w:styleId="136">
    <w:name w:val="段落正文"/>
    <w:basedOn w:val="1"/>
    <w:qFormat/>
    <w:uiPriority w:val="0"/>
    <w:pPr>
      <w:spacing w:before="50" w:beforeLines="50" w:line="360" w:lineRule="auto"/>
      <w:ind w:firstLine="200" w:firstLineChars="200"/>
    </w:pPr>
    <w:rPr>
      <w:spacing w:val="2"/>
      <w:sz w:val="24"/>
    </w:rPr>
  </w:style>
  <w:style w:type="paragraph" w:customStyle="1" w:styleId="137">
    <w:name w:val="二级列表"/>
    <w:basedOn w:val="136"/>
    <w:next w:val="136"/>
    <w:qFormat/>
    <w:uiPriority w:val="0"/>
    <w:pPr>
      <w:tabs>
        <w:tab w:val="left" w:pos="2120"/>
      </w:tabs>
      <w:ind w:firstLine="0" w:firstLineChars="0"/>
    </w:pPr>
    <w:rPr>
      <w:b/>
    </w:rPr>
  </w:style>
  <w:style w:type="paragraph" w:customStyle="1" w:styleId="138">
    <w:name w:val="标题无"/>
    <w:basedOn w:val="1"/>
    <w:qFormat/>
    <w:uiPriority w:val="0"/>
    <w:pPr>
      <w:spacing w:line="360" w:lineRule="auto"/>
    </w:pPr>
    <w:rPr>
      <w:sz w:val="24"/>
    </w:rPr>
  </w:style>
  <w:style w:type="paragraph" w:customStyle="1" w:styleId="139">
    <w:name w:val="没有缩进（为图形使用）"/>
    <w:basedOn w:val="1"/>
    <w:qFormat/>
    <w:uiPriority w:val="0"/>
    <w:pPr>
      <w:spacing w:before="120" w:after="120" w:line="360" w:lineRule="auto"/>
    </w:pPr>
    <w:rPr>
      <w:sz w:val="24"/>
    </w:rPr>
  </w:style>
  <w:style w:type="paragraph" w:customStyle="1" w:styleId="140">
    <w:name w:val="正文（绿盟科技）"/>
    <w:qFormat/>
    <w:uiPriority w:val="0"/>
    <w:pPr>
      <w:spacing w:line="300" w:lineRule="auto"/>
    </w:pPr>
    <w:rPr>
      <w:rFonts w:ascii="Arial" w:hAnsi="Arial" w:eastAsia="宋体" w:cs="Times New Roman"/>
      <w:sz w:val="21"/>
      <w:szCs w:val="21"/>
      <w:lang w:val="en-US" w:eastAsia="zh-CN" w:bidi="ar-SA"/>
    </w:rPr>
  </w:style>
  <w:style w:type="paragraph" w:customStyle="1" w:styleId="141">
    <w:name w:val="正文表格"/>
    <w:basedOn w:val="1"/>
    <w:qFormat/>
    <w:uiPriority w:val="0"/>
    <w:pPr>
      <w:adjustRightInd w:val="0"/>
      <w:spacing w:before="40" w:after="40"/>
    </w:pPr>
    <w:rPr>
      <w:sz w:val="24"/>
    </w:rPr>
  </w:style>
  <w:style w:type="paragraph" w:customStyle="1" w:styleId="142">
    <w:name w:val="È±Ê¡ÎÄ±¾"/>
    <w:basedOn w:val="1"/>
    <w:qFormat/>
    <w:uiPriority w:val="0"/>
    <w:pPr>
      <w:widowControl/>
      <w:overflowPunct w:val="0"/>
      <w:autoSpaceDE w:val="0"/>
      <w:autoSpaceDN w:val="0"/>
      <w:adjustRightInd w:val="0"/>
      <w:jc w:val="left"/>
      <w:textAlignment w:val="baseline"/>
    </w:pPr>
    <w:rPr>
      <w:kern w:val="0"/>
      <w:sz w:val="24"/>
    </w:rPr>
  </w:style>
  <w:style w:type="paragraph" w:customStyle="1" w:styleId="143">
    <w:name w:val="标书正文:  0.74 厘米"/>
    <w:basedOn w:val="1"/>
    <w:qFormat/>
    <w:uiPriority w:val="0"/>
    <w:pPr>
      <w:snapToGrid w:val="0"/>
      <w:spacing w:line="360" w:lineRule="auto"/>
      <w:ind w:firstLine="420"/>
    </w:pPr>
    <w:rPr>
      <w:sz w:val="24"/>
    </w:rPr>
  </w:style>
  <w:style w:type="paragraph" w:customStyle="1" w:styleId="144">
    <w:name w:val="Title - Date"/>
    <w:basedOn w:val="58"/>
    <w:next w:val="1"/>
    <w:qFormat/>
    <w:uiPriority w:val="0"/>
    <w:pPr>
      <w:spacing w:before="240" w:after="720"/>
    </w:pPr>
    <w:rPr>
      <w:sz w:val="28"/>
    </w:rPr>
  </w:style>
  <w:style w:type="paragraph" w:customStyle="1" w:styleId="145">
    <w:name w:val="样式 标题 6第五层条 + 三号 段前: 0.5 行"/>
    <w:basedOn w:val="7"/>
    <w:qFormat/>
    <w:uiPriority w:val="0"/>
    <w:pPr>
      <w:widowControl/>
      <w:adjustRightInd/>
      <w:snapToGrid/>
      <w:spacing w:before="50" w:beforeLines="50"/>
      <w:jc w:val="left"/>
    </w:pPr>
    <w:rPr>
      <w:snapToGrid w:val="0"/>
      <w:kern w:val="24"/>
      <w:sz w:val="28"/>
    </w:rPr>
  </w:style>
  <w:style w:type="paragraph" w:customStyle="1" w:styleId="146">
    <w:name w:val="样式11"/>
    <w:basedOn w:val="1"/>
    <w:next w:val="1"/>
    <w:qFormat/>
    <w:uiPriority w:val="0"/>
    <w:rPr>
      <w:rFonts w:ascii="Times New Roman" w:hAnsi="Times New Roman"/>
    </w:rPr>
  </w:style>
  <w:style w:type="paragraph" w:customStyle="1" w:styleId="147">
    <w:name w:val="Char Char14 Char Char"/>
    <w:basedOn w:val="1"/>
    <w:qFormat/>
    <w:uiPriority w:val="0"/>
    <w:rPr>
      <w:sz w:val="21"/>
      <w:szCs w:val="24"/>
    </w:rPr>
  </w:style>
  <w:style w:type="paragraph" w:customStyle="1" w:styleId="148">
    <w:name w:val="正文1"/>
    <w:basedOn w:val="1"/>
    <w:qFormat/>
    <w:uiPriority w:val="0"/>
    <w:pPr>
      <w:spacing w:line="300" w:lineRule="auto"/>
      <w:ind w:firstLine="200" w:firstLineChars="200"/>
    </w:pPr>
    <w:rPr>
      <w:sz w:val="24"/>
    </w:rPr>
  </w:style>
  <w:style w:type="paragraph" w:customStyle="1" w:styleId="149">
    <w:name w:val="表头文本"/>
    <w:qFormat/>
    <w:uiPriority w:val="0"/>
    <w:pPr>
      <w:jc w:val="center"/>
    </w:pPr>
    <w:rPr>
      <w:rFonts w:ascii="Arial" w:hAnsi="Arial" w:eastAsia="宋体" w:cs="Times New Roman"/>
      <w:b/>
      <w:sz w:val="21"/>
      <w:lang w:val="en-US" w:eastAsia="zh-CN" w:bidi="ar-SA"/>
    </w:rPr>
  </w:style>
  <w:style w:type="paragraph" w:customStyle="1" w:styleId="150">
    <w:name w:val="Char Char Char Char Char Char Char"/>
    <w:basedOn w:val="1"/>
    <w:qFormat/>
    <w:uiPriority w:val="0"/>
    <w:rPr>
      <w:rFonts w:ascii="Tahoma" w:hAnsi="Tahoma"/>
      <w:sz w:val="24"/>
    </w:rPr>
  </w:style>
  <w:style w:type="paragraph" w:customStyle="1" w:styleId="151">
    <w:name w:val="xl40"/>
    <w:basedOn w:val="1"/>
    <w:qFormat/>
    <w:uiPriority w:val="0"/>
    <w:pPr>
      <w:widowControl/>
      <w:pBdr>
        <w:left w:val="single" w:color="auto" w:sz="4" w:space="0"/>
        <w:right w:val="single" w:color="auto" w:sz="4" w:space="0"/>
      </w:pBdr>
      <w:spacing w:before="100" w:beforeAutospacing="1" w:after="100" w:afterAutospacing="1"/>
      <w:jc w:val="center"/>
    </w:pPr>
    <w:rPr>
      <w:rFonts w:ascii="宋体"/>
      <w:kern w:val="0"/>
      <w:sz w:val="24"/>
    </w:rPr>
  </w:style>
  <w:style w:type="paragraph" w:customStyle="1" w:styleId="152">
    <w:name w:val="xl27"/>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kern w:val="0"/>
      <w:sz w:val="21"/>
    </w:rPr>
  </w:style>
  <w:style w:type="paragraph" w:customStyle="1" w:styleId="153">
    <w:name w:val="Char Char Char1 Char Char Char Char Char Char Char Char Char Char Char Char Char"/>
    <w:basedOn w:val="1"/>
    <w:qFormat/>
    <w:uiPriority w:val="0"/>
    <w:pPr>
      <w:widowControl/>
      <w:spacing w:after="160" w:line="240" w:lineRule="exact"/>
      <w:jc w:val="left"/>
    </w:pPr>
    <w:rPr>
      <w:rFonts w:ascii="Verdana" w:hAnsi="Verdana"/>
      <w:kern w:val="0"/>
      <w:sz w:val="18"/>
      <w:lang w:eastAsia="en-US"/>
    </w:rPr>
  </w:style>
  <w:style w:type="paragraph" w:customStyle="1" w:styleId="154">
    <w:name w:val="正文文本缩进 21"/>
    <w:basedOn w:val="1"/>
    <w:qFormat/>
    <w:uiPriority w:val="0"/>
    <w:pPr>
      <w:adjustRightInd w:val="0"/>
      <w:spacing w:before="120"/>
      <w:ind w:firstLine="420"/>
      <w:textAlignment w:val="baseline"/>
    </w:pPr>
    <w:rPr>
      <w:sz w:val="24"/>
    </w:rPr>
  </w:style>
  <w:style w:type="paragraph" w:customStyle="1" w:styleId="155">
    <w:name w:val="tabletext"/>
    <w:basedOn w:val="1"/>
    <w:qFormat/>
    <w:uiPriority w:val="0"/>
    <w:pPr>
      <w:widowControl/>
      <w:spacing w:before="100" w:beforeAutospacing="1" w:after="100" w:afterAutospacing="1"/>
      <w:jc w:val="left"/>
    </w:pPr>
    <w:rPr>
      <w:rFonts w:ascii="宋体" w:cs="宋体"/>
      <w:kern w:val="0"/>
      <w:sz w:val="24"/>
      <w:szCs w:val="24"/>
    </w:rPr>
  </w:style>
  <w:style w:type="paragraph" w:customStyle="1" w:styleId="156">
    <w:name w:val="Char Char Char Char Char Char Char Char Char Char Char Char Char"/>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157">
    <w:name w:val="样式 正文首行缩进 2 + 首行缩进:  2 字符"/>
    <w:basedOn w:val="1"/>
    <w:qFormat/>
    <w:uiPriority w:val="0"/>
    <w:pPr>
      <w:numPr>
        <w:ilvl w:val="0"/>
        <w:numId w:val="5"/>
      </w:numPr>
      <w:adjustRightInd w:val="0"/>
      <w:snapToGrid w:val="0"/>
      <w:spacing w:line="360" w:lineRule="auto"/>
    </w:pPr>
    <w:rPr>
      <w:rFonts w:ascii="Arial" w:hAnsi="Arial"/>
      <w:b/>
      <w:sz w:val="24"/>
    </w:rPr>
  </w:style>
  <w:style w:type="paragraph" w:customStyle="1" w:styleId="158">
    <w:name w:val="样式 首行缩进:  0.74 厘米"/>
    <w:basedOn w:val="1"/>
    <w:qFormat/>
    <w:uiPriority w:val="0"/>
    <w:pPr>
      <w:spacing w:line="360" w:lineRule="auto"/>
      <w:ind w:firstLine="420"/>
    </w:pPr>
    <w:rPr>
      <w:sz w:val="24"/>
    </w:rPr>
  </w:style>
  <w:style w:type="paragraph" w:customStyle="1" w:styleId="159">
    <w:name w:val="表格文本"/>
    <w:qFormat/>
    <w:uiPriority w:val="0"/>
    <w:pPr>
      <w:tabs>
        <w:tab w:val="decimal" w:pos="0"/>
      </w:tabs>
    </w:pPr>
    <w:rPr>
      <w:rFonts w:ascii="Arial" w:hAnsi="Arial" w:eastAsia="宋体" w:cs="Times New Roman"/>
      <w:sz w:val="21"/>
      <w:lang w:val="en-US" w:eastAsia="zh-CN" w:bidi="ar-SA"/>
    </w:rPr>
  </w:style>
  <w:style w:type="paragraph" w:customStyle="1" w:styleId="160">
    <w:name w:val="默认段落字体 Para Char Char Char Char Char Char Char"/>
    <w:basedOn w:val="1"/>
    <w:qFormat/>
    <w:uiPriority w:val="0"/>
    <w:rPr>
      <w:rFonts w:ascii="Tahoma" w:hAnsi="Tahoma"/>
      <w:sz w:val="24"/>
    </w:rPr>
  </w:style>
  <w:style w:type="paragraph" w:customStyle="1" w:styleId="161">
    <w:name w:val="正文格式"/>
    <w:basedOn w:val="1"/>
    <w:qFormat/>
    <w:uiPriority w:val="0"/>
    <w:pPr>
      <w:widowControl/>
      <w:adjustRightInd w:val="0"/>
      <w:snapToGrid w:val="0"/>
      <w:spacing w:before="60" w:line="360" w:lineRule="auto"/>
      <w:ind w:firstLine="200" w:firstLineChars="200"/>
      <w:jc w:val="left"/>
      <w:textAlignment w:val="baseline"/>
    </w:pPr>
    <w:rPr>
      <w:rFonts w:ascii="宋体"/>
      <w:color w:val="000000"/>
      <w:kern w:val="0"/>
      <w:sz w:val="24"/>
    </w:rPr>
  </w:style>
  <w:style w:type="paragraph" w:customStyle="1" w:styleId="162">
    <w:name w:val="Char1"/>
    <w:basedOn w:val="1"/>
    <w:qFormat/>
    <w:uiPriority w:val="0"/>
    <w:rPr>
      <w:sz w:val="21"/>
    </w:rPr>
  </w:style>
  <w:style w:type="paragraph" w:customStyle="1" w:styleId="163">
    <w:name w:val="样式 标题 1 + 居中 段前: 6 磅 段后: 6 磅 行距: 1.5 倍行距"/>
    <w:basedOn w:val="3"/>
    <w:qFormat/>
    <w:uiPriority w:val="0"/>
    <w:pPr>
      <w:keepLines/>
      <w:adjustRightInd w:val="0"/>
      <w:spacing w:before="120" w:after="120" w:line="360" w:lineRule="auto"/>
      <w:jc w:val="center"/>
    </w:pPr>
    <w:rPr>
      <w:rFonts w:ascii="Times New Roman" w:hAnsi="Times New Roman"/>
      <w:b/>
      <w:kern w:val="44"/>
      <w:sz w:val="32"/>
    </w:rPr>
  </w:style>
  <w:style w:type="paragraph" w:customStyle="1" w:styleId="164">
    <w:name w:val="Char1 Char Char Char"/>
    <w:basedOn w:val="1"/>
    <w:qFormat/>
    <w:uiPriority w:val="0"/>
    <w:rPr>
      <w:rFonts w:ascii="Tahoma" w:hAnsi="Tahoma"/>
      <w:sz w:val="30"/>
    </w:rPr>
  </w:style>
  <w:style w:type="paragraph" w:customStyle="1" w:styleId="165">
    <w:name w:val="Char Char Char Char Char"/>
    <w:basedOn w:val="1"/>
    <w:qFormat/>
    <w:uiPriority w:val="0"/>
    <w:pPr>
      <w:numPr>
        <w:ilvl w:val="0"/>
        <w:numId w:val="6"/>
      </w:numPr>
      <w:tabs>
        <w:tab w:val="left" w:pos="425"/>
      </w:tabs>
    </w:pPr>
    <w:rPr>
      <w:rFonts w:ascii="Tahoma" w:hAnsi="Tahoma"/>
      <w:sz w:val="24"/>
    </w:rPr>
  </w:style>
  <w:style w:type="paragraph" w:customStyle="1" w:styleId="166">
    <w:name w:val="Item Step in Table"/>
    <w:qFormat/>
    <w:uiPriority w:val="0"/>
    <w:pPr>
      <w:numPr>
        <w:ilvl w:val="0"/>
        <w:numId w:val="7"/>
      </w:numPr>
      <w:tabs>
        <w:tab w:val="left" w:pos="397"/>
      </w:tabs>
      <w:spacing w:before="40" w:after="40"/>
      <w:jc w:val="both"/>
    </w:pPr>
    <w:rPr>
      <w:rFonts w:ascii="Arial" w:hAnsi="Arial" w:eastAsia="宋体" w:cs="Times New Roman"/>
      <w:sz w:val="18"/>
      <w:lang w:val="en-US" w:eastAsia="zh-CN" w:bidi="ar-SA"/>
    </w:rPr>
  </w:style>
  <w:style w:type="paragraph" w:customStyle="1" w:styleId="167">
    <w:name w:val="Table Contents"/>
    <w:basedOn w:val="22"/>
    <w:qFormat/>
    <w:uiPriority w:val="0"/>
    <w:pPr>
      <w:suppressAutoHyphens/>
      <w:jc w:val="left"/>
    </w:pPr>
    <w:rPr>
      <w:rFonts w:ascii="Times New Roman" w:hAnsi="Times New Roman" w:eastAsia="Times New Roman"/>
      <w:kern w:val="0"/>
      <w:sz w:val="24"/>
    </w:rPr>
  </w:style>
  <w:style w:type="paragraph" w:customStyle="1" w:styleId="168">
    <w:name w:val="标题2"/>
    <w:basedOn w:val="4"/>
    <w:qFormat/>
    <w:uiPriority w:val="0"/>
    <w:pPr>
      <w:keepNext w:val="0"/>
      <w:keepLines w:val="0"/>
      <w:adjustRightInd w:val="0"/>
      <w:snapToGrid w:val="0"/>
      <w:spacing w:before="0" w:after="0" w:line="360" w:lineRule="auto"/>
      <w:ind w:firstLine="196" w:firstLineChars="196"/>
      <w:outlineLvl w:val="9"/>
    </w:pPr>
    <w:rPr>
      <w:rFonts w:ascii="宋体" w:eastAsia="宋体"/>
      <w:spacing w:val="6"/>
      <w:sz w:val="28"/>
      <w:u w:val="single"/>
    </w:rPr>
  </w:style>
  <w:style w:type="paragraph" w:customStyle="1" w:styleId="169">
    <w:name w:val="List Paragraph11"/>
    <w:basedOn w:val="1"/>
    <w:qFormat/>
    <w:uiPriority w:val="0"/>
    <w:pPr>
      <w:ind w:firstLine="200" w:firstLineChars="200"/>
    </w:pPr>
    <w:rPr>
      <w:rFonts w:ascii="等线" w:eastAsia="等线"/>
      <w:sz w:val="21"/>
      <w:szCs w:val="22"/>
    </w:rPr>
  </w:style>
  <w:style w:type="paragraph" w:customStyle="1" w:styleId="170">
    <w:name w:val="附录3"/>
    <w:basedOn w:val="1"/>
    <w:next w:val="1"/>
    <w:qFormat/>
    <w:uiPriority w:val="0"/>
    <w:pPr>
      <w:tabs>
        <w:tab w:val="left" w:pos="851"/>
      </w:tabs>
      <w:ind w:left="425" w:hanging="425"/>
      <w:outlineLvl w:val="2"/>
    </w:pPr>
    <w:rPr>
      <w:rFonts w:eastAsia="黑体"/>
      <w:b/>
      <w:sz w:val="32"/>
    </w:rPr>
  </w:style>
  <w:style w:type="paragraph" w:customStyle="1" w:styleId="171">
    <w:name w:val="标题3——2"/>
    <w:basedOn w:val="5"/>
    <w:next w:val="60"/>
    <w:qFormat/>
    <w:uiPriority w:val="0"/>
    <w:pPr>
      <w:tabs>
        <w:tab w:val="left" w:pos="1280"/>
        <w:tab w:val="right" w:leader="dot" w:pos="8777"/>
      </w:tabs>
      <w:spacing w:before="100" w:beforeLines="100" w:after="0" w:line="240" w:lineRule="auto"/>
      <w:ind w:left="851" w:hanging="851"/>
      <w:outlineLvl w:val="9"/>
    </w:pPr>
    <w:rPr>
      <w:rFonts w:ascii="黑体" w:eastAsia="黑体"/>
      <w:sz w:val="30"/>
    </w:rPr>
  </w:style>
  <w:style w:type="paragraph" w:customStyle="1" w:styleId="172">
    <w:name w:val="项目"/>
    <w:basedOn w:val="1"/>
    <w:qFormat/>
    <w:uiPriority w:val="0"/>
    <w:pPr>
      <w:tabs>
        <w:tab w:val="left" w:pos="1280"/>
      </w:tabs>
      <w:spacing w:before="120" w:after="120" w:line="360" w:lineRule="auto"/>
      <w:ind w:left="-7" w:firstLine="567"/>
      <w:jc w:val="left"/>
      <w:textAlignment w:val="baseline"/>
    </w:pPr>
    <w:rPr>
      <w:rFonts w:ascii="宋体"/>
      <w:kern w:val="0"/>
      <w:sz w:val="24"/>
    </w:rPr>
  </w:style>
  <w:style w:type="paragraph" w:customStyle="1" w:styleId="173">
    <w:name w:val="表号"/>
    <w:basedOn w:val="1"/>
    <w:qFormat/>
    <w:uiPriority w:val="0"/>
    <w:pPr>
      <w:numPr>
        <w:ilvl w:val="0"/>
        <w:numId w:val="8"/>
      </w:numPr>
      <w:tabs>
        <w:tab w:val="left" w:pos="648"/>
      </w:tabs>
      <w:autoSpaceDE w:val="0"/>
      <w:autoSpaceDN w:val="0"/>
      <w:adjustRightInd w:val="0"/>
      <w:spacing w:before="210" w:after="210"/>
      <w:ind w:left="425" w:hanging="137"/>
      <w:jc w:val="center"/>
    </w:pPr>
    <w:rPr>
      <w:kern w:val="0"/>
      <w:sz w:val="21"/>
      <w:lang w:eastAsia="en-US"/>
    </w:rPr>
  </w:style>
  <w:style w:type="paragraph" w:customStyle="1" w:styleId="174">
    <w:name w:val="List Paragraph1"/>
    <w:basedOn w:val="1"/>
    <w:qFormat/>
    <w:uiPriority w:val="0"/>
    <w:pPr>
      <w:ind w:firstLine="200" w:firstLineChars="200"/>
    </w:pPr>
    <w:rPr>
      <w:sz w:val="21"/>
      <w:szCs w:val="22"/>
    </w:rPr>
  </w:style>
  <w:style w:type="paragraph" w:customStyle="1" w:styleId="175">
    <w:name w:val="af"/>
    <w:basedOn w:val="1"/>
    <w:qFormat/>
    <w:uiPriority w:val="0"/>
    <w:pPr>
      <w:widowControl/>
      <w:spacing w:line="300" w:lineRule="atLeast"/>
      <w:jc w:val="left"/>
    </w:pPr>
    <w:rPr>
      <w:rFonts w:ascii="宋体"/>
      <w:kern w:val="0"/>
      <w:sz w:val="18"/>
    </w:rPr>
  </w:style>
  <w:style w:type="paragraph" w:customStyle="1" w:styleId="176">
    <w:name w:val="样式8"/>
    <w:basedOn w:val="1"/>
    <w:next w:val="1"/>
    <w:qFormat/>
    <w:uiPriority w:val="0"/>
    <w:rPr>
      <w:rFonts w:ascii="Times New Roman" w:hAnsi="Times New Roman" w:eastAsia="仿宋"/>
      <w:sz w:val="24"/>
    </w:rPr>
  </w:style>
  <w:style w:type="paragraph" w:customStyle="1" w:styleId="177">
    <w:name w:val="bt"/>
    <w:basedOn w:val="1"/>
    <w:next w:val="22"/>
    <w:qFormat/>
    <w:uiPriority w:val="0"/>
    <w:pPr>
      <w:overflowPunct w:val="0"/>
      <w:autoSpaceDE w:val="0"/>
      <w:autoSpaceDN w:val="0"/>
      <w:adjustRightInd w:val="0"/>
      <w:snapToGrid w:val="0"/>
      <w:spacing w:before="100" w:after="100" w:line="240" w:lineRule="atLeast"/>
      <w:ind w:left="2880" w:hanging="360"/>
      <w:textAlignment w:val="baseline"/>
    </w:pPr>
    <w:rPr>
      <w:rFonts w:ascii="宋体"/>
      <w:kern w:val="0"/>
      <w:sz w:val="20"/>
    </w:rPr>
  </w:style>
  <w:style w:type="paragraph" w:customStyle="1" w:styleId="178">
    <w:name w:val="style1"/>
    <w:basedOn w:val="1"/>
    <w:qFormat/>
    <w:uiPriority w:val="0"/>
    <w:pPr>
      <w:widowControl/>
      <w:spacing w:before="100" w:beforeAutospacing="1" w:after="100" w:afterAutospacing="1"/>
      <w:jc w:val="left"/>
    </w:pPr>
    <w:rPr>
      <w:rFonts w:ascii="宋体"/>
      <w:kern w:val="0"/>
      <w:sz w:val="21"/>
    </w:rPr>
  </w:style>
  <w:style w:type="paragraph" w:customStyle="1" w:styleId="179">
    <w:name w:val="样式 标题 1章标题Heading 0Section HeadPIM 1H1h11st levell11H1..."/>
    <w:basedOn w:val="3"/>
    <w:qFormat/>
    <w:uiPriority w:val="0"/>
    <w:pPr>
      <w:keepLines/>
      <w:pageBreakBefore/>
      <w:tabs>
        <w:tab w:val="left" w:pos="432"/>
      </w:tabs>
      <w:autoSpaceDE w:val="0"/>
      <w:autoSpaceDN w:val="0"/>
      <w:adjustRightInd w:val="0"/>
      <w:spacing w:before="340" w:after="330" w:line="578" w:lineRule="atLeast"/>
      <w:textAlignment w:val="bottom"/>
    </w:pPr>
    <w:rPr>
      <w:rFonts w:eastAsia="黑体"/>
      <w:b/>
      <w:kern w:val="44"/>
      <w:sz w:val="36"/>
    </w:rPr>
  </w:style>
  <w:style w:type="paragraph" w:customStyle="1" w:styleId="180">
    <w:name w:val="图片文字"/>
    <w:basedOn w:val="1"/>
    <w:qFormat/>
    <w:uiPriority w:val="0"/>
    <w:pPr>
      <w:spacing w:line="240" w:lineRule="atLeast"/>
      <w:jc w:val="center"/>
    </w:pPr>
    <w:rPr>
      <w:sz w:val="21"/>
    </w:rPr>
  </w:style>
  <w:style w:type="paragraph" w:customStyle="1" w:styleId="181">
    <w:name w:val="表格内文字"/>
    <w:basedOn w:val="32"/>
    <w:qFormat/>
    <w:uiPriority w:val="0"/>
    <w:pPr>
      <w:adjustRightInd w:val="0"/>
    </w:pPr>
    <w:rPr>
      <w:color w:val="000000"/>
      <w:lang w:val="en-GB"/>
    </w:rPr>
  </w:style>
  <w:style w:type="paragraph" w:customStyle="1" w:styleId="182">
    <w:name w:val="章标题"/>
    <w:next w:val="1"/>
    <w:qFormat/>
    <w:uiPriority w:val="0"/>
    <w:pPr>
      <w:numPr>
        <w:ilvl w:val="1"/>
        <w:numId w:val="7"/>
      </w:numPr>
      <w:spacing w:before="50" w:beforeLines="50" w:after="50" w:afterLines="50"/>
      <w:ind w:left="0"/>
      <w:jc w:val="both"/>
      <w:outlineLvl w:val="1"/>
    </w:pPr>
    <w:rPr>
      <w:rFonts w:ascii="黑体" w:hAnsi="黑体" w:eastAsia="宋体" w:cs="Times New Roman"/>
      <w:sz w:val="24"/>
      <w:lang w:val="en-US" w:eastAsia="zh-CN" w:bidi="ar-SA"/>
    </w:rPr>
  </w:style>
  <w:style w:type="paragraph" w:customStyle="1" w:styleId="183">
    <w:name w:val="一级条标题"/>
    <w:basedOn w:val="182"/>
    <w:next w:val="184"/>
    <w:qFormat/>
    <w:uiPriority w:val="0"/>
    <w:pPr>
      <w:numPr>
        <w:ilvl w:val="0"/>
        <w:numId w:val="0"/>
      </w:numPr>
      <w:spacing w:beforeLines="0" w:afterLines="0"/>
      <w:ind w:left="525"/>
      <w:outlineLvl w:val="2"/>
    </w:pPr>
    <w:rPr>
      <w:sz w:val="21"/>
    </w:rPr>
  </w:style>
  <w:style w:type="paragraph" w:customStyle="1" w:styleId="184">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85">
    <w:name w:val="二级条标题"/>
    <w:basedOn w:val="183"/>
    <w:next w:val="184"/>
    <w:qFormat/>
    <w:uiPriority w:val="0"/>
    <w:pPr>
      <w:ind w:left="840"/>
      <w:outlineLvl w:val="3"/>
    </w:pPr>
  </w:style>
  <w:style w:type="paragraph" w:customStyle="1" w:styleId="186">
    <w:name w:val="CSS1级正文 Char"/>
    <w:basedOn w:val="22"/>
    <w:qFormat/>
    <w:uiPriority w:val="0"/>
    <w:pPr>
      <w:adjustRightInd w:val="0"/>
      <w:snapToGrid w:val="0"/>
      <w:spacing w:line="360" w:lineRule="auto"/>
      <w:ind w:firstLine="480"/>
    </w:pPr>
    <w:rPr>
      <w:rFonts w:ascii="Times New Roman" w:hAnsi="Times New Roman" w:eastAsia="宋体"/>
      <w:sz w:val="24"/>
    </w:rPr>
  </w:style>
  <w:style w:type="paragraph" w:customStyle="1" w:styleId="187">
    <w:name w:val="标题 5（有编号）（绿盟科技）"/>
    <w:basedOn w:val="1"/>
    <w:next w:val="140"/>
    <w:qFormat/>
    <w:uiPriority w:val="0"/>
    <w:pPr>
      <w:keepNext/>
      <w:keepLines/>
      <w:numPr>
        <w:ilvl w:val="4"/>
        <w:numId w:val="9"/>
      </w:numPr>
      <w:spacing w:before="280" w:after="156" w:line="377" w:lineRule="auto"/>
      <w:jc w:val="left"/>
      <w:outlineLvl w:val="4"/>
    </w:pPr>
    <w:rPr>
      <w:rFonts w:ascii="Arial" w:hAnsi="Arial" w:eastAsia="黑体"/>
      <w:b/>
      <w:kern w:val="0"/>
      <w:sz w:val="24"/>
      <w:szCs w:val="28"/>
    </w:rPr>
  </w:style>
  <w:style w:type="paragraph" w:customStyle="1" w:styleId="188">
    <w:name w:val="Char2 Char Char Char Char Char Char"/>
    <w:basedOn w:val="1"/>
    <w:qFormat/>
    <w:uiPriority w:val="0"/>
    <w:rPr>
      <w:rFonts w:ascii="仿宋_GB2312" w:hAnsi="仿宋_GB2312"/>
      <w:b/>
      <w:sz w:val="30"/>
    </w:rPr>
  </w:style>
  <w:style w:type="paragraph" w:customStyle="1" w:styleId="189">
    <w:name w:val="表头样式"/>
    <w:basedOn w:val="1"/>
    <w:qFormat/>
    <w:uiPriority w:val="0"/>
    <w:pPr>
      <w:autoSpaceDE w:val="0"/>
      <w:autoSpaceDN w:val="0"/>
      <w:adjustRightInd w:val="0"/>
      <w:spacing w:line="360" w:lineRule="auto"/>
      <w:jc w:val="left"/>
    </w:pPr>
    <w:rPr>
      <w:b/>
      <w:kern w:val="0"/>
      <w:sz w:val="21"/>
    </w:rPr>
  </w:style>
  <w:style w:type="paragraph" w:customStyle="1" w:styleId="190">
    <w:name w:val="文本框样式1"/>
    <w:basedOn w:val="1"/>
    <w:qFormat/>
    <w:uiPriority w:val="0"/>
    <w:pPr>
      <w:adjustRightInd w:val="0"/>
      <w:snapToGrid w:val="0"/>
      <w:spacing w:before="60" w:line="180" w:lineRule="exact"/>
      <w:jc w:val="center"/>
    </w:pPr>
    <w:rPr>
      <w:sz w:val="21"/>
    </w:rPr>
  </w:style>
  <w:style w:type="paragraph" w:customStyle="1" w:styleId="191">
    <w:name w:val="样式6"/>
    <w:basedOn w:val="1"/>
    <w:next w:val="1"/>
    <w:qFormat/>
    <w:uiPriority w:val="0"/>
    <w:rPr>
      <w:rFonts w:ascii="Times New Roman" w:hAnsi="Times New Roman"/>
    </w:rPr>
  </w:style>
  <w:style w:type="paragraph" w:customStyle="1" w:styleId="192">
    <w:name w:val="_"/>
    <w:basedOn w:val="1"/>
    <w:qFormat/>
    <w:uiPriority w:val="0"/>
    <w:pPr>
      <w:adjustRightInd w:val="0"/>
      <w:spacing w:line="360" w:lineRule="auto"/>
      <w:ind w:left="480" w:firstLine="200" w:firstLineChars="200"/>
      <w:textAlignment w:val="baseline"/>
    </w:pPr>
    <w:rPr>
      <w:kern w:val="0"/>
      <w:sz w:val="24"/>
    </w:rPr>
  </w:style>
  <w:style w:type="paragraph" w:customStyle="1" w:styleId="193">
    <w:name w:val="Pull Quote"/>
    <w:basedOn w:val="1"/>
    <w:qFormat/>
    <w:uiPriority w:val="0"/>
    <w:pPr>
      <w:pBdr>
        <w:top w:val="single" w:color="auto" w:sz="18" w:space="12"/>
        <w:left w:val="single" w:color="FFFFFF" w:sz="6" w:space="12"/>
        <w:bottom w:val="single" w:color="auto" w:sz="6" w:space="12"/>
        <w:right w:val="single" w:color="FFFFFF" w:sz="6" w:space="12"/>
      </w:pBdr>
      <w:shd w:val="pct10" w:color="auto" w:fill="auto"/>
      <w:spacing w:before="120" w:after="240" w:line="288" w:lineRule="auto"/>
      <w:ind w:left="144" w:right="144"/>
      <w:jc w:val="center"/>
    </w:pPr>
    <w:rPr>
      <w:b/>
      <w:i/>
      <w:sz w:val="24"/>
    </w:rPr>
  </w:style>
  <w:style w:type="paragraph" w:customStyle="1" w:styleId="194">
    <w:name w:val="表格1"/>
    <w:basedOn w:val="1"/>
    <w:next w:val="1"/>
    <w:qFormat/>
    <w:uiPriority w:val="0"/>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195">
    <w:name w:val="样式 样式 首行缩进:  2 字符 + 首行缩进:  2 字符"/>
    <w:basedOn w:val="1"/>
    <w:qFormat/>
    <w:uiPriority w:val="0"/>
    <w:pPr>
      <w:numPr>
        <w:ilvl w:val="0"/>
        <w:numId w:val="10"/>
      </w:numPr>
      <w:spacing w:line="360" w:lineRule="auto"/>
      <w:ind w:firstLine="200" w:firstLineChars="200"/>
    </w:pPr>
    <w:rPr>
      <w:sz w:val="24"/>
    </w:rPr>
  </w:style>
  <w:style w:type="paragraph" w:customStyle="1" w:styleId="196">
    <w:name w:val="Table Text Char1"/>
    <w:qFormat/>
    <w:uiPriority w:val="0"/>
    <w:pPr>
      <w:snapToGrid w:val="0"/>
      <w:spacing w:before="80" w:after="80"/>
    </w:pPr>
    <w:rPr>
      <w:rFonts w:ascii="Arial" w:hAnsi="Arial" w:eastAsia="宋体" w:cs="Times New Roman"/>
      <w:kern w:val="2"/>
      <w:sz w:val="18"/>
      <w:lang w:val="en-US" w:eastAsia="zh-CN" w:bidi="ar-SA"/>
    </w:rPr>
  </w:style>
  <w:style w:type="paragraph" w:customStyle="1" w:styleId="197">
    <w:name w:val="Table Heading"/>
    <w:qFormat/>
    <w:uiPriority w:val="0"/>
    <w:pPr>
      <w:keepNext/>
      <w:snapToGrid w:val="0"/>
      <w:spacing w:before="80" w:after="80"/>
      <w:jc w:val="center"/>
    </w:pPr>
    <w:rPr>
      <w:rFonts w:ascii="Arial" w:hAnsi="Arial" w:eastAsia="宋体" w:cs="Times New Roman"/>
      <w:sz w:val="18"/>
      <w:lang w:val="en-US" w:eastAsia="zh-CN" w:bidi="ar-SA"/>
    </w:rPr>
  </w:style>
  <w:style w:type="paragraph" w:customStyle="1" w:styleId="198">
    <w:name w:val="文本1"/>
    <w:basedOn w:val="1"/>
    <w:qFormat/>
    <w:uiPriority w:val="0"/>
    <w:pPr>
      <w:adjustRightInd w:val="0"/>
      <w:spacing w:line="312" w:lineRule="atLeast"/>
      <w:jc w:val="center"/>
      <w:textAlignment w:val="baseline"/>
    </w:pPr>
    <w:rPr>
      <w:kern w:val="0"/>
      <w:sz w:val="18"/>
    </w:rPr>
  </w:style>
  <w:style w:type="paragraph" w:customStyle="1" w:styleId="199">
    <w:name w:val="IN Feature"/>
    <w:next w:val="200"/>
    <w:qFormat/>
    <w:uiPriority w:val="0"/>
    <w:pPr>
      <w:keepNext/>
      <w:keepLines/>
      <w:spacing w:before="240" w:after="240"/>
      <w:outlineLvl w:val="7"/>
    </w:pPr>
    <w:rPr>
      <w:rFonts w:ascii="Arial" w:hAnsi="Arial" w:eastAsia="宋体" w:cs="Times New Roman"/>
      <w:sz w:val="21"/>
      <w:lang w:val="en-US" w:eastAsia="zh-CN" w:bidi="ar-SA"/>
    </w:rPr>
  </w:style>
  <w:style w:type="paragraph" w:customStyle="1" w:styleId="200">
    <w:name w:val="IN Step"/>
    <w:basedOn w:val="1"/>
    <w:qFormat/>
    <w:uiPriority w:val="0"/>
    <w:pPr>
      <w:keepLines/>
      <w:widowControl/>
      <w:tabs>
        <w:tab w:val="left" w:pos="1134"/>
      </w:tabs>
      <w:spacing w:before="80" w:after="80" w:line="300" w:lineRule="auto"/>
      <w:ind w:left="1134" w:hanging="907"/>
      <w:outlineLvl w:val="8"/>
    </w:pPr>
    <w:rPr>
      <w:rFonts w:ascii="Arial" w:hAnsi="Arial"/>
      <w:kern w:val="0"/>
      <w:sz w:val="21"/>
    </w:rPr>
  </w:style>
  <w:style w:type="paragraph" w:customStyle="1" w:styleId="201">
    <w:name w:val="小标题 1"/>
    <w:basedOn w:val="1"/>
    <w:qFormat/>
    <w:uiPriority w:val="0"/>
    <w:pPr>
      <w:autoSpaceDE w:val="0"/>
      <w:autoSpaceDN w:val="0"/>
      <w:adjustRightInd w:val="0"/>
      <w:spacing w:line="360" w:lineRule="atLeast"/>
    </w:pPr>
    <w:rPr>
      <w:rFonts w:ascii="文鼎粗黑" w:eastAsia="文鼎粗黑"/>
      <w:kern w:val="0"/>
      <w:sz w:val="22"/>
    </w:rPr>
  </w:style>
  <w:style w:type="paragraph" w:customStyle="1" w:styleId="202">
    <w:name w:val="附录2"/>
    <w:basedOn w:val="1"/>
    <w:next w:val="1"/>
    <w:qFormat/>
    <w:uiPriority w:val="0"/>
    <w:pPr>
      <w:tabs>
        <w:tab w:val="left" w:pos="420"/>
        <w:tab w:val="left" w:pos="624"/>
      </w:tabs>
      <w:ind w:left="420" w:hanging="420"/>
      <w:outlineLvl w:val="1"/>
    </w:pPr>
    <w:rPr>
      <w:rFonts w:ascii="黑体" w:eastAsia="黑体"/>
      <w:b/>
      <w:sz w:val="32"/>
    </w:rPr>
  </w:style>
  <w:style w:type="paragraph" w:customStyle="1" w:styleId="203">
    <w:name w:val="正文字缩2字"/>
    <w:basedOn w:val="1"/>
    <w:qFormat/>
    <w:uiPriority w:val="0"/>
    <w:pPr>
      <w:spacing w:before="60" w:after="60" w:line="360" w:lineRule="auto"/>
      <w:ind w:left="200" w:leftChars="200" w:firstLine="200" w:firstLineChars="200"/>
    </w:pPr>
    <w:rPr>
      <w:sz w:val="24"/>
    </w:rPr>
  </w:style>
  <w:style w:type="paragraph" w:customStyle="1" w:styleId="204">
    <w:name w:val="附录1"/>
    <w:basedOn w:val="1"/>
    <w:next w:val="1"/>
    <w:qFormat/>
    <w:uiPriority w:val="0"/>
    <w:pPr>
      <w:tabs>
        <w:tab w:val="left" w:pos="1304"/>
      </w:tabs>
      <w:ind w:left="425" w:hanging="425"/>
      <w:outlineLvl w:val="0"/>
    </w:pPr>
    <w:rPr>
      <w:rFonts w:ascii="黑体" w:eastAsia="黑体"/>
      <w:b/>
      <w:sz w:val="44"/>
    </w:rPr>
  </w:style>
  <w:style w:type="paragraph" w:customStyle="1" w:styleId="205">
    <w:name w:val="样式4"/>
    <w:basedOn w:val="2"/>
    <w:qFormat/>
    <w:uiPriority w:val="0"/>
    <w:pPr>
      <w:adjustRightInd w:val="0"/>
      <w:snapToGrid w:val="0"/>
    </w:pPr>
  </w:style>
  <w:style w:type="paragraph" w:customStyle="1" w:styleId="206">
    <w:name w:val="样式 行距: 1.5 倍行距1"/>
    <w:basedOn w:val="1"/>
    <w:qFormat/>
    <w:uiPriority w:val="0"/>
    <w:pPr>
      <w:snapToGrid w:val="0"/>
    </w:pPr>
    <w:rPr>
      <w:sz w:val="21"/>
    </w:rPr>
  </w:style>
  <w:style w:type="paragraph" w:customStyle="1" w:styleId="207">
    <w:name w:val="Char"/>
    <w:basedOn w:val="1"/>
    <w:qFormat/>
    <w:uiPriority w:val="0"/>
    <w:pPr>
      <w:spacing w:line="240" w:lineRule="atLeast"/>
      <w:ind w:left="420" w:firstLine="420"/>
    </w:pPr>
    <w:rPr>
      <w:kern w:val="0"/>
      <w:sz w:val="21"/>
    </w:rPr>
  </w:style>
  <w:style w:type="paragraph" w:customStyle="1" w:styleId="208">
    <w:name w:val="标准正文"/>
    <w:basedOn w:val="24"/>
    <w:qFormat/>
    <w:uiPriority w:val="0"/>
    <w:pPr>
      <w:spacing w:before="60" w:after="60" w:line="360" w:lineRule="auto"/>
      <w:ind w:left="0" w:firstLine="482"/>
    </w:pPr>
    <w:rPr>
      <w:rFonts w:ascii="Arial" w:hAnsi="Arial"/>
      <w:sz w:val="24"/>
    </w:rPr>
  </w:style>
  <w:style w:type="paragraph" w:customStyle="1" w:styleId="209">
    <w:name w:val="Char Char Char Char"/>
    <w:basedOn w:val="1"/>
    <w:qFormat/>
    <w:uiPriority w:val="0"/>
    <w:pPr>
      <w:pageBreakBefore/>
      <w:widowControl/>
      <w:spacing w:after="160" w:line="240" w:lineRule="exact"/>
      <w:jc w:val="left"/>
    </w:pPr>
    <w:rPr>
      <w:rFonts w:ascii="Verdana" w:hAnsi="Verdana"/>
      <w:kern w:val="0"/>
      <w:sz w:val="20"/>
      <w:lang w:eastAsia="en-US"/>
    </w:rPr>
  </w:style>
  <w:style w:type="paragraph" w:customStyle="1" w:styleId="210">
    <w:name w:val="Item List"/>
    <w:qFormat/>
    <w:uiPriority w:val="0"/>
    <w:pPr>
      <w:numPr>
        <w:ilvl w:val="0"/>
        <w:numId w:val="11"/>
      </w:numPr>
      <w:spacing w:line="300" w:lineRule="auto"/>
      <w:jc w:val="both"/>
    </w:pPr>
    <w:rPr>
      <w:rFonts w:ascii="Arial" w:hAnsi="Arial" w:eastAsia="宋体" w:cs="Times New Roman"/>
      <w:sz w:val="21"/>
      <w:lang w:val="en-US" w:eastAsia="zh-CN" w:bidi="ar-SA"/>
    </w:rPr>
  </w:style>
  <w:style w:type="paragraph" w:customStyle="1" w:styleId="211">
    <w:name w:val="Figure Description"/>
    <w:next w:val="1"/>
    <w:qFormat/>
    <w:uiPriority w:val="0"/>
    <w:pPr>
      <w:snapToGrid w:val="0"/>
      <w:spacing w:before="80" w:after="320"/>
      <w:ind w:left="1134"/>
      <w:jc w:val="center"/>
    </w:pPr>
    <w:rPr>
      <w:rFonts w:ascii="Arial" w:hAnsi="Arial" w:eastAsia="宋体" w:cs="Times New Roman"/>
      <w:sz w:val="18"/>
      <w:lang w:val="en-US" w:eastAsia="zh-CN" w:bidi="ar-SA"/>
    </w:rPr>
  </w:style>
  <w:style w:type="paragraph" w:customStyle="1" w:styleId="212">
    <w:name w:val="样式7"/>
    <w:basedOn w:val="1"/>
    <w:next w:val="1"/>
    <w:qFormat/>
    <w:uiPriority w:val="0"/>
    <w:rPr>
      <w:rFonts w:ascii="Times New Roman" w:hAnsi="Times New Roman"/>
    </w:rPr>
  </w:style>
  <w:style w:type="paragraph" w:customStyle="1" w:styleId="213">
    <w:name w:val="正文 A"/>
    <w:qFormat/>
    <w:uiPriority w:val="0"/>
    <w:pPr>
      <w:framePr w:wrap="around" w:vAnchor="margin" w:hAnchor="text" w:y="1"/>
      <w:widowControl w:val="0"/>
      <w:jc w:val="both"/>
    </w:pPr>
    <w:rPr>
      <w:rFonts w:ascii="Calibri" w:hAnsi="Calibri" w:eastAsia="Times New Roman" w:cs="Times New Roman"/>
      <w:color w:val="000000"/>
      <w:kern w:val="2"/>
      <w:sz w:val="28"/>
      <w:szCs w:val="28"/>
      <w:lang w:val="en-US" w:eastAsia="zh-CN" w:bidi="ar-SA"/>
    </w:rPr>
  </w:style>
  <w:style w:type="paragraph" w:customStyle="1" w:styleId="214">
    <w:name w:val="样式 宋体 五号 行距: 单倍行距"/>
    <w:basedOn w:val="1"/>
    <w:qFormat/>
    <w:uiPriority w:val="0"/>
    <w:pPr>
      <w:adjustRightInd w:val="0"/>
      <w:jc w:val="left"/>
    </w:pPr>
    <w:rPr>
      <w:rFonts w:ascii="宋体"/>
      <w:kern w:val="0"/>
      <w:sz w:val="21"/>
    </w:rPr>
  </w:style>
  <w:style w:type="paragraph" w:customStyle="1" w:styleId="215">
    <w:name w:val="Table Description"/>
    <w:next w:val="1"/>
    <w:qFormat/>
    <w:uiPriority w:val="0"/>
    <w:pPr>
      <w:keepNext/>
      <w:snapToGrid w:val="0"/>
      <w:spacing w:before="160" w:after="80"/>
      <w:ind w:left="1134"/>
      <w:jc w:val="center"/>
    </w:pPr>
    <w:rPr>
      <w:rFonts w:ascii="Arial" w:hAnsi="Arial" w:eastAsia="宋体" w:cs="Times New Roman"/>
      <w:sz w:val="18"/>
      <w:lang w:val="en-US" w:eastAsia="zh-CN" w:bidi="ar-SA"/>
    </w:rPr>
  </w:style>
  <w:style w:type="paragraph" w:customStyle="1" w:styleId="216">
    <w:name w:val="Char Char 字元 字元 字元 Char Char Char Char"/>
    <w:basedOn w:val="1"/>
    <w:qFormat/>
    <w:uiPriority w:val="0"/>
    <w:pPr>
      <w:adjustRightInd w:val="0"/>
      <w:spacing w:line="360" w:lineRule="auto"/>
    </w:pPr>
    <w:rPr>
      <w:kern w:val="0"/>
      <w:sz w:val="24"/>
    </w:rPr>
  </w:style>
  <w:style w:type="paragraph" w:customStyle="1" w:styleId="217">
    <w:name w:val="内容标题"/>
    <w:basedOn w:val="17"/>
    <w:qFormat/>
    <w:uiPriority w:val="0"/>
    <w:rPr>
      <w:rFonts w:ascii="Tahoma" w:hAnsi="Tahoma"/>
      <w:sz w:val="24"/>
    </w:rPr>
  </w:style>
  <w:style w:type="paragraph" w:customStyle="1" w:styleId="218">
    <w:name w:val="Char Char Char Char Char Char Char Char Char Char Char Char Char Char Char Char"/>
    <w:basedOn w:val="1"/>
    <w:qFormat/>
    <w:uiPriority w:val="0"/>
    <w:pPr>
      <w:tabs>
        <w:tab w:val="left" w:pos="360"/>
      </w:tabs>
    </w:pPr>
    <w:rPr>
      <w:sz w:val="24"/>
    </w:rPr>
  </w:style>
  <w:style w:type="paragraph" w:customStyle="1" w:styleId="219">
    <w:name w:val="附录4"/>
    <w:basedOn w:val="1"/>
    <w:next w:val="1"/>
    <w:qFormat/>
    <w:uiPriority w:val="0"/>
    <w:pPr>
      <w:widowControl/>
      <w:tabs>
        <w:tab w:val="left" w:pos="1134"/>
      </w:tabs>
      <w:spacing w:line="300" w:lineRule="auto"/>
      <w:ind w:left="1361" w:hanging="1361"/>
      <w:outlineLvl w:val="3"/>
    </w:pPr>
    <w:rPr>
      <w:rFonts w:ascii="Arial" w:hAnsi="Arial" w:eastAsia="黑体"/>
      <w:kern w:val="0"/>
    </w:rPr>
  </w:style>
  <w:style w:type="paragraph" w:customStyle="1" w:styleId="220">
    <w:name w:val="AA Numbering"/>
    <w:basedOn w:val="1"/>
    <w:qFormat/>
    <w:uiPriority w:val="0"/>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221">
    <w:name w:val="图例"/>
    <w:basedOn w:val="1"/>
    <w:qFormat/>
    <w:uiPriority w:val="0"/>
    <w:pPr>
      <w:spacing w:before="120" w:after="120" w:line="360" w:lineRule="auto"/>
      <w:jc w:val="center"/>
    </w:pPr>
    <w:rPr>
      <w:rFonts w:eastAsia="仿宋_GB2312"/>
      <w:b/>
      <w:sz w:val="24"/>
    </w:rPr>
  </w:style>
  <w:style w:type="paragraph" w:customStyle="1" w:styleId="222">
    <w:name w:val="00"/>
    <w:basedOn w:val="1"/>
    <w:qFormat/>
    <w:uiPriority w:val="0"/>
    <w:pPr>
      <w:autoSpaceDE w:val="0"/>
      <w:autoSpaceDN w:val="0"/>
      <w:adjustRightInd w:val="0"/>
      <w:jc w:val="left"/>
    </w:pPr>
    <w:rPr>
      <w:rFonts w:ascii="黑体" w:eastAsia="黑体"/>
      <w:b/>
      <w:kern w:val="0"/>
      <w:sz w:val="20"/>
    </w:rPr>
  </w:style>
  <w:style w:type="paragraph" w:customStyle="1" w:styleId="223">
    <w:name w:val="Char1 Char Char Char1"/>
    <w:basedOn w:val="1"/>
    <w:qFormat/>
    <w:uiPriority w:val="0"/>
    <w:rPr>
      <w:rFonts w:ascii="Tahoma" w:hAnsi="Tahoma"/>
      <w:sz w:val="24"/>
    </w:rPr>
  </w:style>
  <w:style w:type="paragraph" w:customStyle="1" w:styleId="224">
    <w:name w:val="表文字"/>
    <w:qFormat/>
    <w:uiPriority w:val="0"/>
    <w:rPr>
      <w:rFonts w:ascii="宋体" w:hAnsi="Times New Roman" w:eastAsia="宋体" w:cs="Times New Roman"/>
      <w:kern w:val="2"/>
      <w:lang w:val="en-US" w:eastAsia="zh-CN" w:bidi="ar-SA"/>
    </w:rPr>
  </w:style>
  <w:style w:type="paragraph" w:customStyle="1" w:styleId="225">
    <w:name w:val="正文4"/>
    <w:basedOn w:val="1"/>
    <w:qFormat/>
    <w:uiPriority w:val="0"/>
    <w:pPr>
      <w:tabs>
        <w:tab w:val="left" w:pos="1275"/>
      </w:tabs>
      <w:spacing w:before="60" w:after="60" w:line="360" w:lineRule="auto"/>
      <w:ind w:left="1105" w:leftChars="400" w:hanging="705"/>
    </w:pPr>
    <w:rPr>
      <w:sz w:val="24"/>
    </w:rPr>
  </w:style>
  <w:style w:type="paragraph" w:customStyle="1" w:styleId="226">
    <w:name w:val="可研正文"/>
    <w:basedOn w:val="22"/>
    <w:qFormat/>
    <w:uiPriority w:val="0"/>
    <w:pPr>
      <w:adjustRightInd w:val="0"/>
      <w:snapToGrid w:val="0"/>
      <w:spacing w:line="440" w:lineRule="exact"/>
      <w:ind w:firstLine="567"/>
    </w:pPr>
    <w:rPr>
      <w:sz w:val="28"/>
    </w:rPr>
  </w:style>
  <w:style w:type="paragraph" w:customStyle="1" w:styleId="227">
    <w:name w:val="缺省文本"/>
    <w:basedOn w:val="1"/>
    <w:qFormat/>
    <w:uiPriority w:val="0"/>
    <w:pPr>
      <w:tabs>
        <w:tab w:val="left" w:pos="1260"/>
      </w:tabs>
      <w:autoSpaceDE w:val="0"/>
      <w:autoSpaceDN w:val="0"/>
      <w:adjustRightInd w:val="0"/>
      <w:spacing w:line="360" w:lineRule="auto"/>
      <w:jc w:val="left"/>
    </w:pPr>
    <w:rPr>
      <w:kern w:val="0"/>
      <w:sz w:val="24"/>
    </w:rPr>
  </w:style>
  <w:style w:type="paragraph" w:customStyle="1" w:styleId="228">
    <w:name w:val="正文 + 三号"/>
    <w:basedOn w:val="1"/>
    <w:qFormat/>
    <w:uiPriority w:val="0"/>
    <w:rPr>
      <w:sz w:val="21"/>
    </w:rPr>
  </w:style>
  <w:style w:type="paragraph" w:customStyle="1" w:styleId="229">
    <w:name w:val="样式3"/>
    <w:basedOn w:val="3"/>
    <w:next w:val="3"/>
    <w:qFormat/>
    <w:uiPriority w:val="0"/>
    <w:pPr>
      <w:keepLines/>
      <w:adjustRightInd w:val="0"/>
      <w:spacing w:before="340" w:after="330" w:line="576" w:lineRule="auto"/>
    </w:pPr>
    <w:rPr>
      <w:rFonts w:ascii="Times New Roman" w:hAnsi="Times New Roman" w:eastAsia="黑体"/>
      <w:b/>
      <w:kern w:val="44"/>
      <w:sz w:val="44"/>
    </w:rPr>
  </w:style>
  <w:style w:type="paragraph" w:customStyle="1" w:styleId="230">
    <w:name w:val="列表项目"/>
    <w:basedOn w:val="1"/>
    <w:qFormat/>
    <w:uiPriority w:val="0"/>
    <w:pPr>
      <w:numPr>
        <w:ilvl w:val="0"/>
        <w:numId w:val="12"/>
      </w:numPr>
      <w:tabs>
        <w:tab w:val="left" w:pos="420"/>
      </w:tabs>
      <w:spacing w:line="288" w:lineRule="auto"/>
      <w:ind w:left="400" w:leftChars="200" w:hanging="200" w:hangingChars="200"/>
    </w:pPr>
    <w:rPr>
      <w:sz w:val="21"/>
    </w:rPr>
  </w:style>
  <w:style w:type="paragraph" w:customStyle="1" w:styleId="231">
    <w:name w:val="标题1"/>
    <w:basedOn w:val="1"/>
    <w:next w:val="1"/>
    <w:qFormat/>
    <w:uiPriority w:val="0"/>
    <w:rPr>
      <w:rFonts w:ascii="Times New Roman" w:hAnsi="Times New Roman"/>
    </w:rPr>
  </w:style>
  <w:style w:type="paragraph" w:customStyle="1" w:styleId="232">
    <w:name w:val="xl23"/>
    <w:basedOn w:val="1"/>
    <w:qFormat/>
    <w:uiPriority w:val="0"/>
    <w:pPr>
      <w:widowControl/>
      <w:spacing w:before="100" w:beforeAutospacing="1" w:after="100" w:afterAutospacing="1" w:line="360" w:lineRule="auto"/>
      <w:textAlignment w:val="top"/>
    </w:pPr>
    <w:rPr>
      <w:kern w:val="0"/>
      <w:sz w:val="24"/>
    </w:rPr>
  </w:style>
  <w:style w:type="paragraph" w:customStyle="1" w:styleId="233">
    <w:name w:val="关键词"/>
    <w:basedOn w:val="1"/>
    <w:next w:val="1"/>
    <w:qFormat/>
    <w:uiPriority w:val="0"/>
    <w:pPr>
      <w:spacing w:line="360" w:lineRule="auto"/>
    </w:pPr>
    <w:rPr>
      <w:rFonts w:eastAsia="黑体"/>
      <w:sz w:val="20"/>
    </w:rPr>
  </w:style>
  <w:style w:type="paragraph" w:customStyle="1" w:styleId="234">
    <w:name w:val="Char Char Char Char Char Char Char1"/>
    <w:basedOn w:val="17"/>
    <w:qFormat/>
    <w:uiPriority w:val="0"/>
    <w:rPr>
      <w:rFonts w:ascii="宋体"/>
    </w:rPr>
  </w:style>
  <w:style w:type="paragraph" w:customStyle="1" w:styleId="235">
    <w:name w:val="普通(网站)1"/>
    <w:basedOn w:val="1"/>
    <w:qFormat/>
    <w:uiPriority w:val="0"/>
    <w:pPr>
      <w:widowControl/>
      <w:spacing w:before="100" w:beforeAutospacing="1" w:after="100" w:afterAutospacing="1"/>
      <w:jc w:val="left"/>
    </w:pPr>
    <w:rPr>
      <w:rFonts w:ascii="宋体" w:cs="宋体"/>
      <w:kern w:val="0"/>
      <w:sz w:val="24"/>
      <w:szCs w:val="24"/>
    </w:rPr>
  </w:style>
  <w:style w:type="paragraph" w:customStyle="1" w:styleId="236">
    <w:name w:val="Char Char Char Char Char Char1 Char"/>
    <w:basedOn w:val="1"/>
    <w:qFormat/>
    <w:uiPriority w:val="0"/>
    <w:pPr>
      <w:widowControl/>
      <w:spacing w:after="160" w:line="240" w:lineRule="exact"/>
      <w:jc w:val="left"/>
    </w:pPr>
    <w:rPr>
      <w:rFonts w:ascii="Verdana" w:hAnsi="Verdana"/>
      <w:kern w:val="0"/>
      <w:sz w:val="21"/>
      <w:lang w:eastAsia="en-US"/>
    </w:rPr>
  </w:style>
  <w:style w:type="paragraph" w:customStyle="1" w:styleId="237">
    <w:name w:val="Char Char1"/>
    <w:basedOn w:val="1"/>
    <w:qFormat/>
    <w:uiPriority w:val="0"/>
    <w:pPr>
      <w:widowControl/>
      <w:spacing w:after="160" w:line="240" w:lineRule="exact"/>
      <w:jc w:val="left"/>
    </w:pPr>
    <w:rPr>
      <w:rFonts w:ascii="Verdana" w:hAnsi="Verdana"/>
      <w:kern w:val="0"/>
      <w:sz w:val="20"/>
      <w:lang w:eastAsia="en-US"/>
    </w:rPr>
  </w:style>
  <w:style w:type="paragraph" w:customStyle="1" w:styleId="238">
    <w:name w:val="Char2"/>
    <w:basedOn w:val="1"/>
    <w:qFormat/>
    <w:uiPriority w:val="0"/>
    <w:pPr>
      <w:spacing w:line="240" w:lineRule="atLeast"/>
      <w:ind w:left="420" w:firstLine="420"/>
    </w:pPr>
    <w:rPr>
      <w:kern w:val="0"/>
      <w:sz w:val="21"/>
    </w:rPr>
  </w:style>
  <w:style w:type="paragraph" w:customStyle="1" w:styleId="239">
    <w:name w:val="样式12"/>
    <w:basedOn w:val="1"/>
    <w:next w:val="1"/>
    <w:qFormat/>
    <w:uiPriority w:val="0"/>
    <w:rPr>
      <w:rFonts w:ascii="Times New Roman" w:hAnsi="Times New Roman" w:eastAsia="仿宋"/>
      <w:sz w:val="24"/>
    </w:rPr>
  </w:style>
  <w:style w:type="paragraph" w:customStyle="1" w:styleId="240">
    <w:name w:val="样式2"/>
    <w:basedOn w:val="2"/>
    <w:qFormat/>
    <w:uiPriority w:val="0"/>
    <w:pPr>
      <w:numPr>
        <w:ilvl w:val="0"/>
        <w:numId w:val="13"/>
      </w:numPr>
      <w:spacing w:before="560" w:line="400" w:lineRule="exact"/>
      <w:jc w:val="center"/>
      <w:outlineLvl w:val="0"/>
    </w:pPr>
    <w:rPr>
      <w:sz w:val="44"/>
    </w:rPr>
  </w:style>
  <w:style w:type="paragraph" w:customStyle="1" w:styleId="241">
    <w:name w:val="标题5"/>
    <w:basedOn w:val="1"/>
    <w:qFormat/>
    <w:uiPriority w:val="0"/>
    <w:pPr>
      <w:tabs>
        <w:tab w:val="left" w:pos="0"/>
      </w:tabs>
      <w:autoSpaceDE w:val="0"/>
      <w:autoSpaceDN w:val="0"/>
      <w:adjustRightInd w:val="0"/>
      <w:snapToGrid w:val="0"/>
      <w:spacing w:line="320" w:lineRule="atLeast"/>
    </w:pPr>
    <w:rPr>
      <w:rFonts w:ascii="宋体"/>
      <w:kern w:val="0"/>
      <w:sz w:val="21"/>
    </w:rPr>
  </w:style>
  <w:style w:type="paragraph" w:customStyle="1" w:styleId="242">
    <w:name w:val="列出段落11"/>
    <w:qFormat/>
    <w:uiPriority w:val="0"/>
    <w:pPr>
      <w:framePr w:wrap="around" w:vAnchor="margin" w:hAnchor="text" w:y="1"/>
      <w:widowControl w:val="0"/>
      <w:ind w:firstLine="420"/>
      <w:jc w:val="both"/>
    </w:pPr>
    <w:rPr>
      <w:rFonts w:ascii="Calibri" w:hAnsi="Calibri" w:eastAsia="Times New Roman" w:cs="Calibri"/>
      <w:color w:val="000000"/>
      <w:kern w:val="2"/>
      <w:sz w:val="21"/>
      <w:szCs w:val="21"/>
      <w:u w:color="000000"/>
      <w:lang w:val="en-US" w:eastAsia="zh-CN" w:bidi="ar-SA"/>
    </w:rPr>
  </w:style>
  <w:style w:type="paragraph" w:customStyle="1" w:styleId="243">
    <w:name w:val="文章正文"/>
    <w:basedOn w:val="1"/>
    <w:qFormat/>
    <w:uiPriority w:val="0"/>
    <w:pPr>
      <w:ind w:firstLine="200" w:firstLineChars="200"/>
    </w:pPr>
    <w:rPr>
      <w:rFonts w:ascii="仿宋_GB2312" w:eastAsia="仿宋_GB2312"/>
      <w:color w:val="000000"/>
    </w:rPr>
  </w:style>
  <w:style w:type="paragraph" w:customStyle="1" w:styleId="244">
    <w:name w:val="默认段落字体 Para Char Char Char Char Char Char Char Char Char1 Char Char Char Char"/>
    <w:basedOn w:val="1"/>
    <w:qFormat/>
    <w:uiPriority w:val="0"/>
    <w:rPr>
      <w:rFonts w:ascii="Tahoma" w:hAnsi="Tahoma"/>
      <w:sz w:val="24"/>
    </w:rPr>
  </w:style>
  <w:style w:type="paragraph" w:customStyle="1" w:styleId="245">
    <w:name w:val="图标"/>
    <w:basedOn w:val="1"/>
    <w:next w:val="1"/>
    <w:qFormat/>
    <w:uiPriority w:val="0"/>
    <w:pPr>
      <w:tabs>
        <w:tab w:val="left" w:pos="420"/>
        <w:tab w:val="left" w:pos="567"/>
        <w:tab w:val="left" w:pos="720"/>
      </w:tabs>
      <w:autoSpaceDE w:val="0"/>
      <w:autoSpaceDN w:val="0"/>
      <w:adjustRightInd w:val="0"/>
      <w:snapToGrid w:val="0"/>
      <w:spacing w:before="120" w:after="120" w:line="320" w:lineRule="atLeast"/>
      <w:ind w:left="420" w:hanging="420"/>
      <w:jc w:val="center"/>
      <w:textAlignment w:val="baseline"/>
    </w:pPr>
    <w:rPr>
      <w:rFonts w:eastAsia="仿宋_GB2312"/>
      <w:kern w:val="0"/>
      <w:sz w:val="24"/>
    </w:rPr>
  </w:style>
  <w:style w:type="paragraph" w:customStyle="1" w:styleId="246">
    <w:name w:val="Title - Revision"/>
    <w:basedOn w:val="58"/>
    <w:qFormat/>
    <w:uiPriority w:val="0"/>
    <w:pPr>
      <w:spacing w:before="720"/>
    </w:pPr>
  </w:style>
  <w:style w:type="paragraph" w:customStyle="1" w:styleId="247">
    <w:name w:val="样式 仿宋_GB2312 首行缩进:  2 字符"/>
    <w:basedOn w:val="1"/>
    <w:qFormat/>
    <w:uiPriority w:val="0"/>
    <w:pPr>
      <w:spacing w:line="600" w:lineRule="exact"/>
      <w:ind w:firstLine="150" w:firstLineChars="150"/>
      <w:jc w:val="left"/>
    </w:pPr>
    <w:rPr>
      <w:rFonts w:ascii="仿宋_GB2312" w:eastAsia="仿宋_GB2312"/>
      <w:color w:val="000000"/>
      <w:kern w:val="0"/>
      <w:lang w:val="zh-CN"/>
    </w:rPr>
  </w:style>
  <w:style w:type="paragraph" w:customStyle="1" w:styleId="248">
    <w:name w:val="样式 样式 正文首行缩进 2 + 左  0 字符 + 首行缩进:  2.57 字符"/>
    <w:basedOn w:val="1"/>
    <w:next w:val="1"/>
    <w:qFormat/>
    <w:uiPriority w:val="0"/>
    <w:pPr>
      <w:adjustRightInd w:val="0"/>
      <w:snapToGrid w:val="0"/>
      <w:spacing w:after="120"/>
      <w:ind w:firstLine="257" w:firstLineChars="257"/>
    </w:pPr>
    <w:rPr>
      <w:sz w:val="21"/>
    </w:rPr>
  </w:style>
  <w:style w:type="paragraph" w:customStyle="1" w:styleId="249">
    <w:name w:val="Note"/>
    <w:basedOn w:val="1"/>
    <w:qFormat/>
    <w:uiPriority w:val="0"/>
    <w:pPr>
      <w:pBdr>
        <w:top w:val="single" w:color="auto" w:sz="12" w:space="3"/>
        <w:bottom w:val="single" w:color="auto" w:sz="12" w:space="3"/>
      </w:pBdr>
      <w:spacing w:line="360" w:lineRule="auto"/>
    </w:pPr>
    <w:rPr>
      <w:sz w:val="24"/>
    </w:rPr>
  </w:style>
  <w:style w:type="paragraph" w:customStyle="1" w:styleId="250">
    <w:name w:val="文档正文 Char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251">
    <w:name w:val="Char Char1 Char Char Char Char Char Char Char Char Char Char Char Char Char Char"/>
    <w:basedOn w:val="1"/>
    <w:qFormat/>
    <w:uiPriority w:val="0"/>
    <w:pPr>
      <w:widowControl/>
      <w:spacing w:after="160" w:line="240" w:lineRule="exact"/>
      <w:jc w:val="left"/>
    </w:pPr>
    <w:rPr>
      <w:rFonts w:ascii="Verdana" w:hAnsi="Verdana"/>
      <w:kern w:val="0"/>
      <w:sz w:val="20"/>
      <w:lang w:eastAsia="en-US"/>
    </w:rPr>
  </w:style>
  <w:style w:type="paragraph" w:customStyle="1" w:styleId="252">
    <w:name w:val="样式9"/>
    <w:basedOn w:val="1"/>
    <w:next w:val="1"/>
    <w:qFormat/>
    <w:uiPriority w:val="0"/>
    <w:rPr>
      <w:rFonts w:ascii="Times New Roman" w:hAnsi="Times New Roman" w:eastAsia="仿宋"/>
      <w:sz w:val="24"/>
    </w:rPr>
  </w:style>
  <w:style w:type="paragraph" w:customStyle="1" w:styleId="253">
    <w:name w:val="首行缩进 1"/>
    <w:basedOn w:val="1"/>
    <w:qFormat/>
    <w:uiPriority w:val="0"/>
    <w:pPr>
      <w:spacing w:after="120" w:line="360" w:lineRule="auto"/>
      <w:ind w:firstLine="200" w:firstLineChars="200"/>
    </w:pPr>
    <w:rPr>
      <w:sz w:val="24"/>
    </w:rPr>
  </w:style>
  <w:style w:type="paragraph" w:customStyle="1" w:styleId="254">
    <w:name w:val="1"/>
    <w:basedOn w:val="1"/>
    <w:next w:val="32"/>
    <w:qFormat/>
    <w:uiPriority w:val="0"/>
    <w:rPr>
      <w:rFonts w:ascii="宋体"/>
      <w:sz w:val="21"/>
    </w:rPr>
  </w:style>
  <w:style w:type="paragraph" w:customStyle="1" w:styleId="255">
    <w:name w:val="1.正文"/>
    <w:basedOn w:val="1"/>
    <w:qFormat/>
    <w:uiPriority w:val="0"/>
    <w:pPr>
      <w:spacing w:line="360" w:lineRule="auto"/>
      <w:ind w:left="225" w:leftChars="225" w:firstLine="225" w:firstLineChars="225"/>
    </w:pPr>
    <w:rPr>
      <w:sz w:val="24"/>
    </w:rPr>
  </w:style>
  <w:style w:type="paragraph" w:customStyle="1" w:styleId="256">
    <w:name w:val="Style Heading 3h3Heading 3 - oldLevel 3 HeadH3level_3PIM 3se..."/>
    <w:basedOn w:val="5"/>
    <w:qFormat/>
    <w:uiPriority w:val="0"/>
    <w:pPr>
      <w:tabs>
        <w:tab w:val="left" w:pos="709"/>
        <w:tab w:val="left" w:pos="1620"/>
      </w:tabs>
      <w:ind w:left="1620" w:hanging="360"/>
    </w:pPr>
  </w:style>
  <w:style w:type="paragraph" w:customStyle="1" w:styleId="257">
    <w:name w:val="摘要"/>
    <w:basedOn w:val="1"/>
    <w:next w:val="4"/>
    <w:qFormat/>
    <w:uiPriority w:val="0"/>
    <w:pPr>
      <w:spacing w:line="360" w:lineRule="auto"/>
    </w:pPr>
    <w:rPr>
      <w:rFonts w:eastAsia="黑体"/>
      <w:sz w:val="20"/>
    </w:rPr>
  </w:style>
  <w:style w:type="paragraph" w:customStyle="1" w:styleId="258">
    <w:name w:val="Char Char Char"/>
    <w:basedOn w:val="1"/>
    <w:qFormat/>
    <w:uiPriority w:val="0"/>
    <w:rPr>
      <w:rFonts w:ascii="Tahoma" w:hAnsi="Tahoma"/>
      <w:sz w:val="24"/>
    </w:rPr>
  </w:style>
  <w:style w:type="paragraph" w:customStyle="1" w:styleId="259">
    <w:name w:val="引用1"/>
    <w:basedOn w:val="1"/>
    <w:next w:val="1"/>
    <w:qFormat/>
    <w:uiPriority w:val="0"/>
    <w:rPr>
      <w:i/>
      <w:iCs/>
      <w:color w:val="000000"/>
    </w:rPr>
  </w:style>
  <w:style w:type="paragraph" w:customStyle="1" w:styleId="260">
    <w:name w:val="西研院正文"/>
    <w:basedOn w:val="1"/>
    <w:qFormat/>
    <w:uiPriority w:val="0"/>
    <w:pPr>
      <w:spacing w:line="560" w:lineRule="exact"/>
      <w:ind w:firstLine="200" w:firstLineChars="200"/>
    </w:pPr>
    <w:rPr>
      <w:rFonts w:eastAsia="方正仿宋_GBK"/>
      <w:sz w:val="32"/>
    </w:rPr>
  </w:style>
  <w:style w:type="character" w:customStyle="1" w:styleId="261">
    <w:name w:val="NormalCharacter"/>
    <w:qFormat/>
    <w:uiPriority w:val="0"/>
  </w:style>
  <w:style w:type="paragraph" w:customStyle="1" w:styleId="262">
    <w:name w:val="UserStyle_225"/>
    <w:semiHidden/>
    <w:qFormat/>
    <w:uiPriority w:val="0"/>
    <w:pPr>
      <w:ind w:firstLine="200" w:firstLineChars="200"/>
      <w:jc w:val="both"/>
      <w:textAlignment w:val="baseline"/>
    </w:pPr>
    <w:rPr>
      <w:rFonts w:ascii="宋体" w:hAnsi="Times New Roman" w:eastAsia="宋体" w:cstheme="minorBidi"/>
      <w:sz w:val="21"/>
      <w:lang w:val="en-US" w:eastAsia="zh-CN" w:bidi="ar-SA"/>
    </w:rPr>
  </w:style>
  <w:style w:type="character" w:customStyle="1" w:styleId="263">
    <w:name w:val="font121"/>
    <w:basedOn w:val="64"/>
    <w:qFormat/>
    <w:uiPriority w:val="0"/>
    <w:rPr>
      <w:rFonts w:hint="eastAsia" w:ascii="宋体" w:hAnsi="宋体" w:eastAsia="宋体" w:cs="宋体"/>
      <w:b/>
      <w:bCs/>
      <w:color w:val="000000"/>
      <w:sz w:val="20"/>
      <w:szCs w:val="20"/>
      <w:u w:val="none"/>
    </w:rPr>
  </w:style>
  <w:style w:type="character" w:customStyle="1" w:styleId="264">
    <w:name w:val="font131"/>
    <w:basedOn w:val="64"/>
    <w:qFormat/>
    <w:uiPriority w:val="0"/>
    <w:rPr>
      <w:rFonts w:hint="eastAsia" w:ascii="宋体" w:hAnsi="宋体" w:eastAsia="宋体" w:cs="宋体"/>
      <w:b/>
      <w:bCs/>
      <w:color w:val="000000"/>
      <w:sz w:val="20"/>
      <w:szCs w:val="20"/>
      <w:u w:val="none"/>
    </w:rPr>
  </w:style>
  <w:style w:type="character" w:customStyle="1" w:styleId="265">
    <w:name w:val="font21"/>
    <w:basedOn w:val="64"/>
    <w:qFormat/>
    <w:uiPriority w:val="0"/>
    <w:rPr>
      <w:rFonts w:hint="eastAsia" w:ascii="宋体" w:hAnsi="宋体" w:eastAsia="宋体" w:cs="宋体"/>
      <w:color w:val="000000"/>
      <w:sz w:val="20"/>
      <w:szCs w:val="20"/>
      <w:u w:val="none"/>
    </w:rPr>
  </w:style>
  <w:style w:type="character" w:customStyle="1" w:styleId="266">
    <w:name w:val="font141"/>
    <w:basedOn w:val="64"/>
    <w:qFormat/>
    <w:uiPriority w:val="0"/>
    <w:rPr>
      <w:rFonts w:hint="eastAsia" w:ascii="宋体" w:hAnsi="宋体" w:eastAsia="宋体" w:cs="宋体"/>
      <w:color w:val="000000"/>
      <w:sz w:val="20"/>
      <w:szCs w:val="20"/>
      <w:u w:val="none"/>
    </w:rPr>
  </w:style>
  <w:style w:type="character" w:customStyle="1" w:styleId="267">
    <w:name w:val="font151"/>
    <w:basedOn w:val="64"/>
    <w:qFormat/>
    <w:uiPriority w:val="0"/>
    <w:rPr>
      <w:rFonts w:hint="eastAsia" w:ascii="宋体" w:hAnsi="宋体" w:eastAsia="宋体" w:cs="宋体"/>
      <w:color w:val="000000"/>
      <w:sz w:val="20"/>
      <w:szCs w:val="20"/>
      <w:u w:val="none"/>
    </w:rPr>
  </w:style>
  <w:style w:type="character" w:customStyle="1" w:styleId="268">
    <w:name w:val="font161"/>
    <w:basedOn w:val="64"/>
    <w:qFormat/>
    <w:uiPriority w:val="0"/>
    <w:rPr>
      <w:rFonts w:hint="eastAsia" w:ascii="宋体" w:hAnsi="宋体" w:eastAsia="宋体" w:cs="宋体"/>
      <w:color w:val="000000"/>
      <w:sz w:val="20"/>
      <w:szCs w:val="20"/>
      <w:u w:val="none"/>
    </w:rPr>
  </w:style>
  <w:style w:type="character" w:customStyle="1" w:styleId="269">
    <w:name w:val="font61"/>
    <w:basedOn w:val="64"/>
    <w:qFormat/>
    <w:uiPriority w:val="0"/>
    <w:rPr>
      <w:rFonts w:hint="default" w:ascii="Times New Roman" w:hAnsi="Times New Roman" w:cs="Times New Roman"/>
      <w:color w:val="000000"/>
      <w:sz w:val="20"/>
      <w:szCs w:val="20"/>
      <w:u w:val="none"/>
    </w:rPr>
  </w:style>
  <w:style w:type="character" w:customStyle="1" w:styleId="270">
    <w:name w:val="font171"/>
    <w:basedOn w:val="64"/>
    <w:qFormat/>
    <w:uiPriority w:val="0"/>
    <w:rPr>
      <w:rFonts w:hint="eastAsia" w:ascii="宋体" w:hAnsi="宋体" w:eastAsia="宋体" w:cs="宋体"/>
      <w:color w:val="000000"/>
      <w:sz w:val="20"/>
      <w:szCs w:val="20"/>
      <w:u w:val="none"/>
    </w:rPr>
  </w:style>
  <w:style w:type="character" w:customStyle="1" w:styleId="271">
    <w:name w:val="font71"/>
    <w:basedOn w:val="64"/>
    <w:qFormat/>
    <w:uiPriority w:val="0"/>
    <w:rPr>
      <w:rFonts w:hint="default" w:ascii="Times New Roman" w:hAnsi="Times New Roman" w:cs="Times New Roman"/>
      <w:color w:val="000000"/>
      <w:sz w:val="20"/>
      <w:szCs w:val="20"/>
      <w:u w:val="none"/>
    </w:rPr>
  </w:style>
  <w:style w:type="character" w:customStyle="1" w:styleId="272">
    <w:name w:val="font181"/>
    <w:basedOn w:val="64"/>
    <w:qFormat/>
    <w:uiPriority w:val="0"/>
    <w:rPr>
      <w:rFonts w:hint="eastAsia" w:ascii="宋体" w:hAnsi="宋体" w:eastAsia="宋体" w:cs="宋体"/>
      <w:color w:val="000000"/>
      <w:sz w:val="20"/>
      <w:szCs w:val="20"/>
      <w:u w:val="none"/>
    </w:rPr>
  </w:style>
  <w:style w:type="character" w:customStyle="1" w:styleId="273">
    <w:name w:val="font81"/>
    <w:basedOn w:val="64"/>
    <w:qFormat/>
    <w:uiPriority w:val="0"/>
    <w:rPr>
      <w:rFonts w:hint="eastAsia" w:ascii="宋体" w:hAnsi="宋体" w:eastAsia="宋体" w:cs="宋体"/>
      <w:color w:val="000000"/>
      <w:sz w:val="20"/>
      <w:szCs w:val="20"/>
      <w:u w:val="none"/>
    </w:rPr>
  </w:style>
  <w:style w:type="paragraph" w:customStyle="1" w:styleId="274">
    <w:name w:val="正文文字"/>
    <w:basedOn w:val="1"/>
    <w:next w:val="1"/>
    <w:qFormat/>
    <w:uiPriority w:val="99"/>
    <w:pPr>
      <w:spacing w:after="120"/>
    </w:p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theme" Target="theme/theme1.xml"/><Relationship Id="rId14" Type="http://schemas.openxmlformats.org/officeDocument/2006/relationships/header" Target="header6.xml"/><Relationship Id="rId13" Type="http://schemas.openxmlformats.org/officeDocument/2006/relationships/header" Target="header5.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Hewlett-Packard Company</Company>
  <Pages>35</Pages>
  <Words>13595</Words>
  <Characters>14535</Characters>
  <Lines>138</Lines>
  <Paragraphs>38</Paragraphs>
  <TotalTime>4</TotalTime>
  <ScaleCrop>false</ScaleCrop>
  <LinksUpToDate>false</LinksUpToDate>
  <CharactersWithSpaces>15225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2023-03-21T07:05:00Z</dcterms:created>
  <dc:creator>刘胜仲</dc:creator>
  <cp:lastModifiedBy>雪学</cp:lastModifiedBy>
  <cp:lastPrinted>2022-05-30T08:30:00Z</cp:lastPrinted>
  <dcterms:modified xsi:type="dcterms:W3CDTF">2025-10-30T07:19:55Z</dcterms:modified>
  <dc:title>竞争性谈判文件</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SaveFontToCloudKey">
    <vt:lpwstr>7990579_cloud</vt:lpwstr>
  </property>
  <property fmtid="{D5CDD505-2E9C-101B-9397-08002B2CF9AE}" pid="4" name="ICV">
    <vt:lpwstr>4C2838262EB8480CBA41D7630BE3B8C4_13</vt:lpwstr>
  </property>
  <property fmtid="{D5CDD505-2E9C-101B-9397-08002B2CF9AE}" pid="5" name="commondata">
    <vt:lpwstr>eyJoZGlkIjoiZDdiYjdhYmUyNjNhZjhhZWUwNGEwN2ZhNDNlYzkxN2UifQ==</vt:lpwstr>
  </property>
  <property fmtid="{D5CDD505-2E9C-101B-9397-08002B2CF9AE}" pid="6" name="KSOTemplateDocerSaveRecord">
    <vt:lpwstr>eyJoZGlkIjoiZjFmZWIzNDg2MmIzZjExOTIzMmViNTBmYTMwYTk0ZWYiLCJ1c2VySWQiOiIzNTcxMDA1NjQifQ==</vt:lpwstr>
  </property>
</Properties>
</file>